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B8C4" w14:textId="73B618ED" w:rsidR="005B337A" w:rsidRPr="00D704E2" w:rsidRDefault="005B337A" w:rsidP="005B337A">
      <w:pPr>
        <w:spacing w:after="240"/>
        <w:outlineLvl w:val="2"/>
        <w:rPr>
          <w:rFonts w:ascii="Times" w:hAnsi="Times"/>
          <w:b/>
          <w:bCs/>
          <w:color w:val="333333"/>
          <w:szCs w:val="20"/>
        </w:rPr>
      </w:pPr>
      <w:r w:rsidRPr="00D704E2">
        <w:rPr>
          <w:rFonts w:ascii="Times" w:hAnsi="Times"/>
          <w:b/>
          <w:bCs/>
          <w:color w:val="333333"/>
          <w:szCs w:val="20"/>
        </w:rPr>
        <w:t>Supplementary Material</w:t>
      </w:r>
    </w:p>
    <w:p w14:paraId="6147067D" w14:textId="6E6BF17B" w:rsidR="0021417A" w:rsidRPr="00D704E2" w:rsidRDefault="0021417A" w:rsidP="0021417A">
      <w:pPr>
        <w:spacing w:line="276" w:lineRule="auto"/>
        <w:outlineLvl w:val="0"/>
        <w:rPr>
          <w:rFonts w:ascii="Times" w:hAnsi="Times"/>
          <w:b/>
          <w:bCs/>
          <w:color w:val="000000"/>
          <w:sz w:val="20"/>
          <w:szCs w:val="20"/>
        </w:rPr>
      </w:pPr>
      <w:r w:rsidRPr="00D704E2">
        <w:rPr>
          <w:rFonts w:ascii="Times" w:hAnsi="Times"/>
          <w:b/>
          <w:bCs/>
          <w:color w:val="000000"/>
          <w:sz w:val="20"/>
          <w:szCs w:val="20"/>
        </w:rPr>
        <w:t>Experiment 1</w:t>
      </w:r>
      <w:r w:rsidR="00C21C53" w:rsidRPr="00D704E2">
        <w:rPr>
          <w:rFonts w:ascii="Times" w:hAnsi="Times"/>
          <w:b/>
          <w:bCs/>
          <w:color w:val="000000"/>
          <w:sz w:val="20"/>
          <w:szCs w:val="20"/>
        </w:rPr>
        <w:t>: Rating of semantic similarity</w:t>
      </w:r>
    </w:p>
    <w:p w14:paraId="71F02820" w14:textId="68C40CA1" w:rsidR="0021417A" w:rsidRPr="00D704E2" w:rsidRDefault="0021417A" w:rsidP="00D94CAC">
      <w:pPr>
        <w:spacing w:line="276" w:lineRule="auto"/>
        <w:jc w:val="both"/>
        <w:rPr>
          <w:rFonts w:ascii="Times" w:hAnsi="Times"/>
          <w:bCs/>
          <w:color w:val="000000"/>
          <w:sz w:val="22"/>
        </w:rPr>
      </w:pPr>
      <w:r w:rsidRPr="00D704E2">
        <w:rPr>
          <w:rFonts w:ascii="Times" w:hAnsi="Times"/>
          <w:b/>
          <w:bCs/>
          <w:color w:val="000000"/>
          <w:sz w:val="20"/>
          <w:szCs w:val="20"/>
        </w:rPr>
        <w:t xml:space="preserve">Table S1. </w:t>
      </w:r>
      <w:r w:rsidR="0074745F" w:rsidRPr="00D704E2">
        <w:rPr>
          <w:rFonts w:ascii="Times" w:hAnsi="Times"/>
          <w:bCs/>
          <w:color w:val="000000"/>
          <w:sz w:val="20"/>
          <w:szCs w:val="20"/>
        </w:rPr>
        <w:t xml:space="preserve">Basic level </w:t>
      </w:r>
      <w:r w:rsidR="0074745F" w:rsidRPr="00D704E2">
        <w:rPr>
          <w:rFonts w:ascii="Times" w:hAnsi="Times"/>
          <w:color w:val="000000"/>
          <w:sz w:val="20"/>
          <w:szCs w:val="20"/>
        </w:rPr>
        <w:t>a</w:t>
      </w:r>
      <w:r w:rsidR="0074745F" w:rsidRPr="00D704E2">
        <w:rPr>
          <w:rFonts w:ascii="Times" w:hAnsi="Times"/>
          <w:bCs/>
          <w:color w:val="000000"/>
          <w:sz w:val="20"/>
          <w:szCs w:val="20"/>
        </w:rPr>
        <w:t>ction verbs in their infinitive forms (and their German translation) used in Experiment 1 (right column), together with the corresponding superordinate category labels (left column).</w:t>
      </w:r>
      <w:r w:rsidR="00D94CAC" w:rsidRPr="00D704E2">
        <w:rPr>
          <w:rFonts w:ascii="Times" w:hAnsi="Times"/>
          <w:bCs/>
          <w:color w:val="000000"/>
          <w:sz w:val="22"/>
        </w:rPr>
        <w:t xml:space="preserve"> </w:t>
      </w:r>
    </w:p>
    <w:tbl>
      <w:tblPr>
        <w:tblStyle w:val="TableGrid"/>
        <w:tblW w:w="8522" w:type="dxa"/>
        <w:tblLook w:val="04A0" w:firstRow="1" w:lastRow="0" w:firstColumn="1" w:lastColumn="0" w:noHBand="0" w:noVBand="1"/>
      </w:tblPr>
      <w:tblGrid>
        <w:gridCol w:w="6062"/>
        <w:gridCol w:w="2460"/>
      </w:tblGrid>
      <w:tr w:rsidR="00CE5A94" w:rsidRPr="00D704E2" w14:paraId="2D7CF57F" w14:textId="77777777" w:rsidTr="00242673">
        <w:tc>
          <w:tcPr>
            <w:tcW w:w="6062" w:type="dxa"/>
          </w:tcPr>
          <w:p w14:paraId="25403628" w14:textId="23A10C7B" w:rsidR="0021417A" w:rsidRPr="00D704E2" w:rsidRDefault="0074745F" w:rsidP="008A7E79">
            <w:pPr>
              <w:spacing w:line="276" w:lineRule="auto"/>
              <w:rPr>
                <w:rFonts w:ascii="Times" w:hAnsi="Times"/>
                <w:bCs/>
                <w:color w:val="000000"/>
                <w:sz w:val="22"/>
              </w:rPr>
            </w:pPr>
            <w:r w:rsidRPr="00D704E2">
              <w:rPr>
                <w:rFonts w:ascii="Times" w:eastAsia="等线" w:hAnsi="Times"/>
                <w:b/>
                <w:color w:val="000000"/>
                <w:sz w:val="20"/>
                <w:szCs w:val="20"/>
              </w:rPr>
              <w:t>Category labels (superordinate level)</w:t>
            </w:r>
          </w:p>
        </w:tc>
        <w:tc>
          <w:tcPr>
            <w:tcW w:w="2460" w:type="dxa"/>
          </w:tcPr>
          <w:p w14:paraId="2B6A70FA" w14:textId="03641A98" w:rsidR="0021417A" w:rsidRPr="00D704E2" w:rsidRDefault="0021417A" w:rsidP="008A7E79">
            <w:pPr>
              <w:spacing w:line="276" w:lineRule="auto"/>
              <w:rPr>
                <w:rFonts w:ascii="Times" w:hAnsi="Times"/>
                <w:bCs/>
                <w:color w:val="000000"/>
                <w:sz w:val="22"/>
              </w:rPr>
            </w:pPr>
            <w:r w:rsidRPr="00D704E2">
              <w:rPr>
                <w:rFonts w:ascii="Times" w:eastAsia="等线" w:hAnsi="Times" w:cs="Calibri"/>
                <w:b/>
                <w:color w:val="000000"/>
                <w:sz w:val="20"/>
                <w:szCs w:val="20"/>
              </w:rPr>
              <w:t>Action verbs</w:t>
            </w:r>
            <w:r w:rsidR="0074745F" w:rsidRPr="00D704E2">
              <w:rPr>
                <w:rFonts w:ascii="Times" w:eastAsia="等线" w:hAnsi="Times" w:cs="Calibri"/>
                <w:b/>
                <w:color w:val="000000"/>
                <w:sz w:val="20"/>
                <w:szCs w:val="20"/>
              </w:rPr>
              <w:t xml:space="preserve"> (basic level)</w:t>
            </w:r>
          </w:p>
        </w:tc>
      </w:tr>
      <w:tr w:rsidR="00CE5A94" w:rsidRPr="00D704E2" w14:paraId="6E0298B0" w14:textId="77777777" w:rsidTr="00242673">
        <w:tc>
          <w:tcPr>
            <w:tcW w:w="6062" w:type="dxa"/>
          </w:tcPr>
          <w:p w14:paraId="2DE2D856"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communication (</w:t>
            </w:r>
            <w:r w:rsidRPr="00D704E2">
              <w:rPr>
                <w:rFonts w:ascii="Times" w:eastAsia="等线" w:hAnsi="Times" w:cs="Calibri"/>
                <w:i/>
                <w:iCs/>
                <w:color w:val="000000"/>
                <w:sz w:val="20"/>
                <w:szCs w:val="20"/>
              </w:rPr>
              <w:t>Kommunikation</w:t>
            </w:r>
            <w:r w:rsidRPr="00D704E2">
              <w:rPr>
                <w:rFonts w:ascii="Times" w:eastAsia="等线" w:hAnsi="Times" w:cs="Calibri"/>
                <w:color w:val="000000"/>
                <w:sz w:val="20"/>
                <w:szCs w:val="20"/>
              </w:rPr>
              <w:t>)</w:t>
            </w:r>
          </w:p>
        </w:tc>
        <w:tc>
          <w:tcPr>
            <w:tcW w:w="2460" w:type="dxa"/>
          </w:tcPr>
          <w:p w14:paraId="729234DB"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read (</w:t>
            </w:r>
            <w:r w:rsidRPr="00D704E2">
              <w:rPr>
                <w:rFonts w:ascii="Times" w:eastAsia="等线" w:hAnsi="Times" w:cs="Calibri"/>
                <w:i/>
                <w:iCs/>
                <w:color w:val="000000"/>
                <w:sz w:val="20"/>
                <w:szCs w:val="20"/>
              </w:rPr>
              <w:t>lesen</w:t>
            </w:r>
            <w:r w:rsidRPr="00D704E2">
              <w:rPr>
                <w:rFonts w:ascii="Times" w:eastAsia="等线" w:hAnsi="Times" w:cs="Calibri"/>
                <w:color w:val="000000"/>
                <w:sz w:val="20"/>
                <w:szCs w:val="20"/>
              </w:rPr>
              <w:t>)</w:t>
            </w:r>
          </w:p>
        </w:tc>
      </w:tr>
      <w:tr w:rsidR="00CE5A94" w:rsidRPr="00D704E2" w14:paraId="7C93DB91" w14:textId="77777777" w:rsidTr="00242673">
        <w:tc>
          <w:tcPr>
            <w:tcW w:w="6062" w:type="dxa"/>
            <w:vAlign w:val="bottom"/>
          </w:tcPr>
          <w:p w14:paraId="74A87DC3"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7EED9C58"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write (</w:t>
            </w:r>
            <w:r w:rsidRPr="00D704E2">
              <w:rPr>
                <w:rFonts w:ascii="Times" w:eastAsia="等线" w:hAnsi="Times" w:cs="Calibri"/>
                <w:i/>
                <w:iCs/>
                <w:color w:val="000000"/>
                <w:sz w:val="20"/>
                <w:szCs w:val="20"/>
              </w:rPr>
              <w:t>schreiben</w:t>
            </w:r>
            <w:r w:rsidRPr="00D704E2">
              <w:rPr>
                <w:rFonts w:ascii="Times" w:eastAsia="等线" w:hAnsi="Times" w:cs="Calibri"/>
                <w:color w:val="000000"/>
                <w:sz w:val="20"/>
                <w:szCs w:val="20"/>
              </w:rPr>
              <w:t>)</w:t>
            </w:r>
          </w:p>
        </w:tc>
      </w:tr>
      <w:tr w:rsidR="00CE5A94" w:rsidRPr="00D704E2" w14:paraId="253DB09A" w14:textId="77777777" w:rsidTr="00242673">
        <w:tc>
          <w:tcPr>
            <w:tcW w:w="6062" w:type="dxa"/>
            <w:vAlign w:val="bottom"/>
          </w:tcPr>
          <w:p w14:paraId="4F5B56C4"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7E1C783D"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tell (</w:t>
            </w:r>
            <w:r w:rsidRPr="00D704E2">
              <w:rPr>
                <w:rFonts w:ascii="Times" w:eastAsia="等线" w:hAnsi="Times" w:cs="Calibri"/>
                <w:i/>
                <w:iCs/>
                <w:color w:val="000000"/>
                <w:sz w:val="20"/>
                <w:szCs w:val="20"/>
              </w:rPr>
              <w:t>erzählen</w:t>
            </w:r>
            <w:r w:rsidRPr="00D704E2">
              <w:rPr>
                <w:rFonts w:ascii="Times" w:eastAsia="等线" w:hAnsi="Times" w:cs="Calibri"/>
                <w:color w:val="000000"/>
                <w:sz w:val="20"/>
                <w:szCs w:val="20"/>
              </w:rPr>
              <w:t>)</w:t>
            </w:r>
          </w:p>
        </w:tc>
      </w:tr>
      <w:tr w:rsidR="00CE5A94" w:rsidRPr="00D704E2" w14:paraId="3EF1355D" w14:textId="77777777" w:rsidTr="00242673">
        <w:tc>
          <w:tcPr>
            <w:tcW w:w="6062" w:type="dxa"/>
            <w:vAlign w:val="bottom"/>
          </w:tcPr>
          <w:p w14:paraId="4AACC1E9"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6097E9CD"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sing (</w:t>
            </w:r>
            <w:r w:rsidRPr="00D704E2">
              <w:rPr>
                <w:rFonts w:ascii="Times" w:eastAsia="等线" w:hAnsi="Times" w:cs="Calibri"/>
                <w:i/>
                <w:iCs/>
                <w:color w:val="000000"/>
                <w:sz w:val="20"/>
                <w:szCs w:val="20"/>
              </w:rPr>
              <w:t>singen</w:t>
            </w:r>
            <w:r w:rsidRPr="00D704E2">
              <w:rPr>
                <w:rFonts w:ascii="Times" w:eastAsia="等线" w:hAnsi="Times" w:cs="Calibri"/>
                <w:color w:val="000000"/>
                <w:sz w:val="20"/>
                <w:szCs w:val="20"/>
              </w:rPr>
              <w:t>)</w:t>
            </w:r>
          </w:p>
        </w:tc>
      </w:tr>
      <w:tr w:rsidR="00CE5A94" w:rsidRPr="00D704E2" w14:paraId="0549AAE5" w14:textId="77777777" w:rsidTr="00242673">
        <w:tc>
          <w:tcPr>
            <w:tcW w:w="6062" w:type="dxa"/>
            <w:vAlign w:val="bottom"/>
          </w:tcPr>
          <w:p w14:paraId="46990D19"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78984987"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talk (</w:t>
            </w:r>
            <w:r w:rsidRPr="00D704E2">
              <w:rPr>
                <w:rFonts w:ascii="Times" w:eastAsia="等线" w:hAnsi="Times" w:cs="Calibri"/>
                <w:i/>
                <w:iCs/>
                <w:color w:val="000000"/>
                <w:sz w:val="20"/>
                <w:szCs w:val="20"/>
              </w:rPr>
              <w:t>unterhalten</w:t>
            </w:r>
            <w:r w:rsidRPr="00D704E2">
              <w:rPr>
                <w:rFonts w:ascii="Times" w:eastAsia="等线" w:hAnsi="Times" w:cs="Calibri"/>
                <w:color w:val="000000"/>
                <w:sz w:val="20"/>
                <w:szCs w:val="20"/>
              </w:rPr>
              <w:t>)</w:t>
            </w:r>
          </w:p>
        </w:tc>
      </w:tr>
      <w:tr w:rsidR="00CE5A94" w:rsidRPr="00D704E2" w14:paraId="2753BEFA" w14:textId="77777777" w:rsidTr="00242673">
        <w:tc>
          <w:tcPr>
            <w:tcW w:w="6062" w:type="dxa"/>
            <w:vAlign w:val="bottom"/>
          </w:tcPr>
          <w:p w14:paraId="762DC790"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554DDE3D"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shout (</w:t>
            </w:r>
            <w:r w:rsidRPr="00D704E2">
              <w:rPr>
                <w:rFonts w:ascii="Times" w:eastAsia="等线" w:hAnsi="Times" w:cs="Calibri"/>
                <w:i/>
                <w:iCs/>
                <w:color w:val="000000"/>
                <w:sz w:val="20"/>
                <w:szCs w:val="20"/>
              </w:rPr>
              <w:t>schreien</w:t>
            </w:r>
            <w:r w:rsidRPr="00D704E2">
              <w:rPr>
                <w:rFonts w:ascii="Times" w:eastAsia="等线" w:hAnsi="Times" w:cs="Calibri"/>
                <w:color w:val="000000"/>
                <w:sz w:val="20"/>
                <w:szCs w:val="20"/>
              </w:rPr>
              <w:t>)</w:t>
            </w:r>
          </w:p>
        </w:tc>
      </w:tr>
      <w:tr w:rsidR="00CE5A94" w:rsidRPr="00D704E2" w14:paraId="42403899" w14:textId="77777777" w:rsidTr="00242673">
        <w:tc>
          <w:tcPr>
            <w:tcW w:w="6062" w:type="dxa"/>
            <w:vAlign w:val="bottom"/>
          </w:tcPr>
          <w:p w14:paraId="52D2371D"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65993983" w14:textId="2E2B303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call (</w:t>
            </w:r>
            <w:r w:rsidRPr="00D704E2">
              <w:rPr>
                <w:rFonts w:ascii="Times" w:eastAsia="等线" w:hAnsi="Times" w:cs="Calibri"/>
                <w:i/>
                <w:iCs/>
                <w:color w:val="000000"/>
                <w:sz w:val="20"/>
                <w:szCs w:val="20"/>
              </w:rPr>
              <w:t>rufen</w:t>
            </w:r>
            <w:r w:rsidR="00CE5A94" w:rsidRPr="00D704E2">
              <w:rPr>
                <w:rFonts w:ascii="Times" w:eastAsia="等线" w:hAnsi="Times" w:cs="Calibri"/>
                <w:i/>
                <w:iCs/>
                <w:color w:val="000000"/>
                <w:sz w:val="20"/>
                <w:szCs w:val="20"/>
              </w:rPr>
              <w:t>/ anrufen</w:t>
            </w:r>
            <w:r w:rsidRPr="00D704E2">
              <w:rPr>
                <w:rFonts w:ascii="Times" w:eastAsia="等线" w:hAnsi="Times" w:cs="Calibri"/>
                <w:color w:val="000000"/>
                <w:sz w:val="20"/>
                <w:szCs w:val="20"/>
              </w:rPr>
              <w:t>)</w:t>
            </w:r>
          </w:p>
        </w:tc>
      </w:tr>
      <w:tr w:rsidR="00CE5A94" w:rsidRPr="00D704E2" w14:paraId="416C43DA" w14:textId="77777777" w:rsidTr="00242673">
        <w:tc>
          <w:tcPr>
            <w:tcW w:w="6062" w:type="dxa"/>
            <w:vAlign w:val="bottom"/>
          </w:tcPr>
          <w:p w14:paraId="34C80F8A"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locomotion (</w:t>
            </w:r>
            <w:r w:rsidRPr="00D704E2">
              <w:rPr>
                <w:rFonts w:ascii="Times" w:eastAsia="等线" w:hAnsi="Times" w:cs="Calibri"/>
                <w:i/>
                <w:iCs/>
                <w:color w:val="000000"/>
                <w:sz w:val="20"/>
                <w:szCs w:val="20"/>
              </w:rPr>
              <w:t>Bewegung</w:t>
            </w:r>
            <w:r w:rsidRPr="00D704E2">
              <w:rPr>
                <w:rFonts w:ascii="Times" w:eastAsia="等线" w:hAnsi="Times" w:cs="Calibri"/>
                <w:color w:val="000000"/>
                <w:sz w:val="20"/>
                <w:szCs w:val="20"/>
              </w:rPr>
              <w:t>)</w:t>
            </w:r>
          </w:p>
        </w:tc>
        <w:tc>
          <w:tcPr>
            <w:tcW w:w="2460" w:type="dxa"/>
            <w:vAlign w:val="bottom"/>
          </w:tcPr>
          <w:p w14:paraId="7A08DF52"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climb (</w:t>
            </w:r>
            <w:r w:rsidRPr="00D704E2">
              <w:rPr>
                <w:rFonts w:ascii="Times" w:eastAsia="等线" w:hAnsi="Times" w:cs="Calibri"/>
                <w:i/>
                <w:iCs/>
                <w:color w:val="000000"/>
                <w:sz w:val="20"/>
                <w:szCs w:val="20"/>
              </w:rPr>
              <w:t>klettern</w:t>
            </w:r>
            <w:r w:rsidRPr="00D704E2">
              <w:rPr>
                <w:rFonts w:ascii="Times" w:eastAsia="等线" w:hAnsi="Times" w:cs="Calibri"/>
                <w:color w:val="000000"/>
                <w:sz w:val="20"/>
                <w:szCs w:val="20"/>
              </w:rPr>
              <w:t>)</w:t>
            </w:r>
          </w:p>
        </w:tc>
      </w:tr>
      <w:tr w:rsidR="00CE5A94" w:rsidRPr="00D704E2" w14:paraId="72B35DB6" w14:textId="77777777" w:rsidTr="00242673">
        <w:tc>
          <w:tcPr>
            <w:tcW w:w="6062" w:type="dxa"/>
            <w:vAlign w:val="bottom"/>
          </w:tcPr>
          <w:p w14:paraId="7173CDCC"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02AAEF84" w14:textId="49E589D8" w:rsidR="0021417A" w:rsidRPr="00D704E2" w:rsidRDefault="0021417A" w:rsidP="00CE5A94">
            <w:pPr>
              <w:spacing w:line="276" w:lineRule="auto"/>
              <w:rPr>
                <w:rFonts w:ascii="Times" w:hAnsi="Times"/>
                <w:bCs/>
                <w:color w:val="000000"/>
                <w:sz w:val="22"/>
              </w:rPr>
            </w:pPr>
            <w:r w:rsidRPr="00D704E2">
              <w:rPr>
                <w:rFonts w:ascii="Times" w:eastAsia="等线" w:hAnsi="Times" w:cs="Calibri"/>
                <w:color w:val="000000"/>
                <w:sz w:val="20"/>
                <w:szCs w:val="20"/>
              </w:rPr>
              <w:t>to run (</w:t>
            </w:r>
            <w:r w:rsidR="00CE5A94" w:rsidRPr="00D704E2">
              <w:rPr>
                <w:rFonts w:ascii="Times" w:eastAsia="等线" w:hAnsi="Times" w:cs="Calibri"/>
                <w:i/>
                <w:iCs/>
                <w:color w:val="000000"/>
                <w:sz w:val="20"/>
                <w:szCs w:val="20"/>
              </w:rPr>
              <w:t>laufen</w:t>
            </w:r>
            <w:r w:rsidRPr="00D704E2">
              <w:rPr>
                <w:rFonts w:ascii="Times" w:eastAsia="等线" w:hAnsi="Times" w:cs="Calibri"/>
                <w:color w:val="000000"/>
                <w:sz w:val="20"/>
                <w:szCs w:val="20"/>
              </w:rPr>
              <w:t>)</w:t>
            </w:r>
          </w:p>
        </w:tc>
      </w:tr>
      <w:tr w:rsidR="00CE5A94" w:rsidRPr="00D704E2" w14:paraId="19E2F549" w14:textId="77777777" w:rsidTr="00242673">
        <w:tc>
          <w:tcPr>
            <w:tcW w:w="6062" w:type="dxa"/>
            <w:vAlign w:val="bottom"/>
          </w:tcPr>
          <w:p w14:paraId="661F0940"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4FB2D003"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swim (</w:t>
            </w:r>
            <w:r w:rsidRPr="00D704E2">
              <w:rPr>
                <w:rFonts w:ascii="Times" w:eastAsia="等线" w:hAnsi="Times" w:cs="Calibri"/>
                <w:i/>
                <w:iCs/>
                <w:color w:val="000000"/>
                <w:sz w:val="20"/>
                <w:szCs w:val="20"/>
              </w:rPr>
              <w:t>schwimmen</w:t>
            </w:r>
            <w:r w:rsidRPr="00D704E2">
              <w:rPr>
                <w:rFonts w:ascii="Times" w:eastAsia="等线" w:hAnsi="Times" w:cs="Calibri"/>
                <w:color w:val="000000"/>
                <w:sz w:val="20"/>
                <w:szCs w:val="20"/>
              </w:rPr>
              <w:t>)</w:t>
            </w:r>
          </w:p>
        </w:tc>
      </w:tr>
      <w:tr w:rsidR="00CE5A94" w:rsidRPr="00D704E2" w14:paraId="04414E27" w14:textId="77777777" w:rsidTr="00242673">
        <w:tc>
          <w:tcPr>
            <w:tcW w:w="6062" w:type="dxa"/>
            <w:vAlign w:val="bottom"/>
          </w:tcPr>
          <w:p w14:paraId="32E89E1A"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21062835"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drive (</w:t>
            </w:r>
            <w:r w:rsidRPr="00D704E2">
              <w:rPr>
                <w:rFonts w:ascii="Times" w:eastAsia="等线" w:hAnsi="Times" w:cs="Calibri"/>
                <w:i/>
                <w:iCs/>
                <w:color w:val="000000"/>
                <w:sz w:val="20"/>
                <w:szCs w:val="20"/>
              </w:rPr>
              <w:t>fahren</w:t>
            </w:r>
            <w:r w:rsidRPr="00D704E2">
              <w:rPr>
                <w:rFonts w:ascii="Times" w:eastAsia="等线" w:hAnsi="Times" w:cs="Calibri"/>
                <w:color w:val="000000"/>
                <w:sz w:val="20"/>
                <w:szCs w:val="20"/>
              </w:rPr>
              <w:t>)</w:t>
            </w:r>
          </w:p>
        </w:tc>
      </w:tr>
      <w:tr w:rsidR="00CE5A94" w:rsidRPr="00D704E2" w14:paraId="3779EDB0" w14:textId="77777777" w:rsidTr="00242673">
        <w:tc>
          <w:tcPr>
            <w:tcW w:w="6062" w:type="dxa"/>
            <w:vAlign w:val="bottom"/>
          </w:tcPr>
          <w:p w14:paraId="585FD9ED"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703835EE"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walk (</w:t>
            </w:r>
            <w:r w:rsidRPr="00D704E2">
              <w:rPr>
                <w:rFonts w:ascii="Times" w:eastAsia="等线" w:hAnsi="Times" w:cs="Calibri"/>
                <w:i/>
                <w:iCs/>
                <w:color w:val="000000"/>
                <w:sz w:val="20"/>
                <w:szCs w:val="20"/>
              </w:rPr>
              <w:t>gehen</w:t>
            </w:r>
            <w:r w:rsidRPr="00D704E2">
              <w:rPr>
                <w:rFonts w:ascii="Times" w:eastAsia="等线" w:hAnsi="Times" w:cs="Calibri"/>
                <w:color w:val="000000"/>
                <w:sz w:val="20"/>
                <w:szCs w:val="20"/>
              </w:rPr>
              <w:t>)</w:t>
            </w:r>
          </w:p>
        </w:tc>
      </w:tr>
      <w:tr w:rsidR="00CE5A94" w:rsidRPr="00D704E2" w14:paraId="1662EF2E" w14:textId="77777777" w:rsidTr="00242673">
        <w:tc>
          <w:tcPr>
            <w:tcW w:w="6062" w:type="dxa"/>
            <w:vAlign w:val="bottom"/>
          </w:tcPr>
          <w:p w14:paraId="5BA04716"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2ED40224"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jump (</w:t>
            </w:r>
            <w:r w:rsidRPr="00D704E2">
              <w:rPr>
                <w:rFonts w:ascii="Times" w:eastAsia="等线" w:hAnsi="Times" w:cs="Calibri"/>
                <w:i/>
                <w:iCs/>
                <w:color w:val="000000"/>
                <w:sz w:val="20"/>
                <w:szCs w:val="20"/>
              </w:rPr>
              <w:t>springen</w:t>
            </w:r>
            <w:r w:rsidRPr="00D704E2">
              <w:rPr>
                <w:rFonts w:ascii="Times" w:eastAsia="等线" w:hAnsi="Times" w:cs="Calibri"/>
                <w:color w:val="000000"/>
                <w:sz w:val="20"/>
                <w:szCs w:val="20"/>
              </w:rPr>
              <w:t>)</w:t>
            </w:r>
          </w:p>
        </w:tc>
      </w:tr>
      <w:tr w:rsidR="00CE5A94" w:rsidRPr="00D704E2" w14:paraId="1983F5E8" w14:textId="77777777" w:rsidTr="00242673">
        <w:tc>
          <w:tcPr>
            <w:tcW w:w="6062" w:type="dxa"/>
            <w:vAlign w:val="bottom"/>
          </w:tcPr>
          <w:p w14:paraId="6C7E71DA"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49E2B699"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dance (</w:t>
            </w:r>
            <w:r w:rsidRPr="00D704E2">
              <w:rPr>
                <w:rFonts w:ascii="Times" w:eastAsia="等线" w:hAnsi="Times" w:cs="Calibri"/>
                <w:i/>
                <w:iCs/>
                <w:color w:val="000000"/>
                <w:sz w:val="20"/>
                <w:szCs w:val="20"/>
              </w:rPr>
              <w:t>tanzen</w:t>
            </w:r>
            <w:r w:rsidRPr="00D704E2">
              <w:rPr>
                <w:rFonts w:ascii="Times" w:eastAsia="等线" w:hAnsi="Times" w:cs="Calibri"/>
                <w:color w:val="000000"/>
                <w:sz w:val="20"/>
                <w:szCs w:val="20"/>
              </w:rPr>
              <w:t>)</w:t>
            </w:r>
          </w:p>
        </w:tc>
      </w:tr>
      <w:tr w:rsidR="00CE5A94" w:rsidRPr="00D704E2" w14:paraId="5E960364" w14:textId="77777777" w:rsidTr="00242673">
        <w:tc>
          <w:tcPr>
            <w:tcW w:w="6062" w:type="dxa"/>
            <w:vAlign w:val="bottom"/>
          </w:tcPr>
          <w:p w14:paraId="767D9574"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ingest (</w:t>
            </w:r>
            <w:r w:rsidRPr="00D704E2">
              <w:rPr>
                <w:rFonts w:ascii="Times" w:eastAsia="等线" w:hAnsi="Times" w:cs="Calibri"/>
                <w:i/>
                <w:iCs/>
                <w:color w:val="000000"/>
                <w:sz w:val="20"/>
                <w:szCs w:val="20"/>
              </w:rPr>
              <w:t>Nahrungsaufnahme</w:t>
            </w:r>
            <w:r w:rsidRPr="00D704E2">
              <w:rPr>
                <w:rFonts w:ascii="Times" w:eastAsia="等线" w:hAnsi="Times" w:cs="Calibri"/>
                <w:color w:val="000000"/>
                <w:sz w:val="20"/>
                <w:szCs w:val="20"/>
              </w:rPr>
              <w:t>)</w:t>
            </w:r>
          </w:p>
        </w:tc>
        <w:tc>
          <w:tcPr>
            <w:tcW w:w="2460" w:type="dxa"/>
            <w:vAlign w:val="bottom"/>
          </w:tcPr>
          <w:p w14:paraId="4ADB6A9E"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eat (</w:t>
            </w:r>
            <w:r w:rsidRPr="00D704E2">
              <w:rPr>
                <w:rFonts w:ascii="Times" w:eastAsia="等线" w:hAnsi="Times" w:cs="Calibri"/>
                <w:i/>
                <w:iCs/>
                <w:color w:val="000000"/>
                <w:sz w:val="20"/>
                <w:szCs w:val="20"/>
              </w:rPr>
              <w:t>essen</w:t>
            </w:r>
            <w:r w:rsidRPr="00D704E2">
              <w:rPr>
                <w:rFonts w:ascii="Times" w:eastAsia="等线" w:hAnsi="Times" w:cs="Calibri"/>
                <w:color w:val="000000"/>
                <w:sz w:val="20"/>
                <w:szCs w:val="20"/>
              </w:rPr>
              <w:t>)</w:t>
            </w:r>
          </w:p>
        </w:tc>
      </w:tr>
      <w:tr w:rsidR="00CE5A94" w:rsidRPr="00D704E2" w14:paraId="5E59A1F9" w14:textId="77777777" w:rsidTr="00242673">
        <w:tc>
          <w:tcPr>
            <w:tcW w:w="6062" w:type="dxa"/>
            <w:vAlign w:val="bottom"/>
          </w:tcPr>
          <w:p w14:paraId="3C0D04EC"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5A82934C"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drink (</w:t>
            </w:r>
            <w:r w:rsidRPr="00D704E2">
              <w:rPr>
                <w:rFonts w:ascii="Times" w:eastAsia="等线" w:hAnsi="Times" w:cs="Calibri"/>
                <w:i/>
                <w:iCs/>
                <w:color w:val="000000"/>
                <w:sz w:val="20"/>
                <w:szCs w:val="20"/>
              </w:rPr>
              <w:t>trinken</w:t>
            </w:r>
            <w:r w:rsidRPr="00D704E2">
              <w:rPr>
                <w:rFonts w:ascii="Times" w:eastAsia="等线" w:hAnsi="Times" w:cs="Calibri"/>
                <w:color w:val="000000"/>
                <w:sz w:val="20"/>
                <w:szCs w:val="20"/>
              </w:rPr>
              <w:t>)</w:t>
            </w:r>
          </w:p>
        </w:tc>
      </w:tr>
      <w:tr w:rsidR="00CE5A94" w:rsidRPr="00D704E2" w14:paraId="3859F328" w14:textId="77777777" w:rsidTr="00242673">
        <w:tc>
          <w:tcPr>
            <w:tcW w:w="6062" w:type="dxa"/>
            <w:vAlign w:val="bottom"/>
          </w:tcPr>
          <w:p w14:paraId="2FA7C5B8"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5258EBC6"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feed (</w:t>
            </w:r>
            <w:r w:rsidRPr="00D704E2">
              <w:rPr>
                <w:rFonts w:ascii="Times" w:eastAsia="等线" w:hAnsi="Times" w:cs="Calibri"/>
                <w:i/>
                <w:iCs/>
                <w:color w:val="000000"/>
                <w:sz w:val="20"/>
                <w:szCs w:val="20"/>
              </w:rPr>
              <w:t>füttern</w:t>
            </w:r>
            <w:r w:rsidRPr="00D704E2">
              <w:rPr>
                <w:rFonts w:ascii="Times" w:eastAsia="等线" w:hAnsi="Times" w:cs="Calibri"/>
                <w:color w:val="000000"/>
                <w:sz w:val="20"/>
                <w:szCs w:val="20"/>
              </w:rPr>
              <w:t>)</w:t>
            </w:r>
          </w:p>
        </w:tc>
      </w:tr>
      <w:tr w:rsidR="00CE5A94" w:rsidRPr="00D704E2" w14:paraId="6E43C274" w14:textId="77777777" w:rsidTr="00242673">
        <w:tc>
          <w:tcPr>
            <w:tcW w:w="6062" w:type="dxa"/>
            <w:vAlign w:val="bottom"/>
          </w:tcPr>
          <w:p w14:paraId="6DD21268"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change of state (</w:t>
            </w:r>
            <w:r w:rsidRPr="00D704E2">
              <w:rPr>
                <w:rFonts w:ascii="Times" w:eastAsia="等线" w:hAnsi="Times" w:cs="Calibri"/>
                <w:i/>
                <w:iCs/>
                <w:color w:val="000000"/>
                <w:sz w:val="20"/>
                <w:szCs w:val="20"/>
              </w:rPr>
              <w:t>Veränderung des Zustandes</w:t>
            </w:r>
            <w:r w:rsidRPr="00D704E2">
              <w:rPr>
                <w:rFonts w:ascii="Times" w:eastAsia="等线" w:hAnsi="Times" w:cs="Calibri"/>
                <w:color w:val="000000"/>
                <w:sz w:val="20"/>
                <w:szCs w:val="20"/>
              </w:rPr>
              <w:t>)</w:t>
            </w:r>
          </w:p>
        </w:tc>
        <w:tc>
          <w:tcPr>
            <w:tcW w:w="2460" w:type="dxa"/>
            <w:vAlign w:val="bottom"/>
          </w:tcPr>
          <w:p w14:paraId="2F19078F"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cook (</w:t>
            </w:r>
            <w:r w:rsidRPr="00D704E2">
              <w:rPr>
                <w:rFonts w:ascii="Times" w:eastAsia="等线" w:hAnsi="Times" w:cs="Calibri"/>
                <w:i/>
                <w:iCs/>
                <w:color w:val="000000"/>
                <w:sz w:val="20"/>
                <w:szCs w:val="20"/>
              </w:rPr>
              <w:t>kochen</w:t>
            </w:r>
            <w:r w:rsidRPr="00D704E2">
              <w:rPr>
                <w:rFonts w:ascii="Times" w:eastAsia="等线" w:hAnsi="Times" w:cs="Calibri"/>
                <w:color w:val="000000"/>
                <w:sz w:val="20"/>
                <w:szCs w:val="20"/>
              </w:rPr>
              <w:t>)</w:t>
            </w:r>
          </w:p>
        </w:tc>
      </w:tr>
      <w:tr w:rsidR="00CE5A94" w:rsidRPr="00D704E2" w14:paraId="5FAFDD57" w14:textId="77777777" w:rsidTr="00242673">
        <w:tc>
          <w:tcPr>
            <w:tcW w:w="6062" w:type="dxa"/>
            <w:vAlign w:val="bottom"/>
          </w:tcPr>
          <w:p w14:paraId="3887BD40"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4A74034F"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brush (</w:t>
            </w:r>
            <w:r w:rsidRPr="00D704E2">
              <w:rPr>
                <w:rFonts w:ascii="Times" w:eastAsia="等线" w:hAnsi="Times" w:cs="Calibri"/>
                <w:i/>
                <w:iCs/>
                <w:color w:val="000000"/>
                <w:sz w:val="20"/>
                <w:szCs w:val="20"/>
              </w:rPr>
              <w:t>putzen</w:t>
            </w:r>
            <w:r w:rsidRPr="00D704E2">
              <w:rPr>
                <w:rFonts w:ascii="Times" w:eastAsia="等线" w:hAnsi="Times" w:cs="Calibri"/>
                <w:color w:val="000000"/>
                <w:sz w:val="20"/>
                <w:szCs w:val="20"/>
              </w:rPr>
              <w:t>)</w:t>
            </w:r>
          </w:p>
        </w:tc>
      </w:tr>
      <w:tr w:rsidR="00CE5A94" w:rsidRPr="00D704E2" w14:paraId="36FD1C4D" w14:textId="77777777" w:rsidTr="00242673">
        <w:tc>
          <w:tcPr>
            <w:tcW w:w="6062" w:type="dxa"/>
            <w:vAlign w:val="bottom"/>
          </w:tcPr>
          <w:p w14:paraId="78CB452B"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29297869"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break (</w:t>
            </w:r>
            <w:r w:rsidRPr="00D704E2">
              <w:rPr>
                <w:rFonts w:ascii="Times" w:eastAsia="等线" w:hAnsi="Times" w:cs="Calibri"/>
                <w:i/>
                <w:iCs/>
                <w:color w:val="000000"/>
                <w:sz w:val="20"/>
                <w:szCs w:val="20"/>
              </w:rPr>
              <w:t>brechen</w:t>
            </w:r>
            <w:r w:rsidRPr="00D704E2">
              <w:rPr>
                <w:rFonts w:ascii="Times" w:eastAsia="等线" w:hAnsi="Times" w:cs="Calibri"/>
                <w:color w:val="000000"/>
                <w:sz w:val="20"/>
                <w:szCs w:val="20"/>
              </w:rPr>
              <w:t>)</w:t>
            </w:r>
          </w:p>
        </w:tc>
      </w:tr>
      <w:tr w:rsidR="00CE5A94" w:rsidRPr="00D704E2" w14:paraId="616611AB" w14:textId="77777777" w:rsidTr="00242673">
        <w:tc>
          <w:tcPr>
            <w:tcW w:w="6062" w:type="dxa"/>
            <w:vAlign w:val="bottom"/>
          </w:tcPr>
          <w:p w14:paraId="27338CBE"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learn (</w:t>
            </w:r>
            <w:r w:rsidRPr="00D704E2">
              <w:rPr>
                <w:rFonts w:ascii="Times" w:eastAsia="等线" w:hAnsi="Times" w:cs="Calibri"/>
                <w:i/>
                <w:iCs/>
                <w:color w:val="000000"/>
                <w:sz w:val="20"/>
                <w:szCs w:val="20"/>
              </w:rPr>
              <w:t>Lernen</w:t>
            </w:r>
            <w:r w:rsidRPr="00D704E2">
              <w:rPr>
                <w:rFonts w:ascii="Times" w:eastAsia="等线" w:hAnsi="Times" w:cs="Calibri"/>
                <w:color w:val="000000"/>
                <w:sz w:val="20"/>
                <w:szCs w:val="20"/>
              </w:rPr>
              <w:t>)</w:t>
            </w:r>
          </w:p>
        </w:tc>
        <w:tc>
          <w:tcPr>
            <w:tcW w:w="2460" w:type="dxa"/>
            <w:vAlign w:val="bottom"/>
          </w:tcPr>
          <w:p w14:paraId="7FAB1588"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teach (</w:t>
            </w:r>
            <w:r w:rsidRPr="00D704E2">
              <w:rPr>
                <w:rFonts w:ascii="Times" w:eastAsia="等线" w:hAnsi="Times" w:cs="Calibri"/>
                <w:i/>
                <w:iCs/>
                <w:color w:val="000000"/>
                <w:sz w:val="20"/>
                <w:szCs w:val="20"/>
              </w:rPr>
              <w:t>lernen</w:t>
            </w:r>
            <w:r w:rsidRPr="00D704E2">
              <w:rPr>
                <w:rFonts w:ascii="Times" w:eastAsia="等线" w:hAnsi="Times" w:cs="Calibri"/>
                <w:color w:val="000000"/>
                <w:sz w:val="20"/>
                <w:szCs w:val="20"/>
              </w:rPr>
              <w:t>)</w:t>
            </w:r>
          </w:p>
        </w:tc>
      </w:tr>
      <w:tr w:rsidR="00CE5A94" w:rsidRPr="00D704E2" w14:paraId="7CB42166" w14:textId="77777777" w:rsidTr="00242673">
        <w:tc>
          <w:tcPr>
            <w:tcW w:w="6062" w:type="dxa"/>
            <w:vAlign w:val="bottom"/>
          </w:tcPr>
          <w:p w14:paraId="23C0B25A"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3286E962" w14:textId="3E62B7DA"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learn</w:t>
            </w:r>
            <w:r w:rsidR="008A7E79" w:rsidRPr="00D704E2">
              <w:rPr>
                <w:rFonts w:ascii="Times" w:eastAsia="等线" w:hAnsi="Times" w:cs="Calibri"/>
                <w:color w:val="000000"/>
                <w:sz w:val="20"/>
                <w:szCs w:val="20"/>
              </w:rPr>
              <w:t xml:space="preserve"> </w:t>
            </w:r>
            <w:r w:rsidRPr="00D704E2">
              <w:rPr>
                <w:rFonts w:ascii="Times" w:eastAsia="等线" w:hAnsi="Times" w:cs="Calibri"/>
                <w:color w:val="000000"/>
                <w:sz w:val="20"/>
                <w:szCs w:val="20"/>
              </w:rPr>
              <w:t>(</w:t>
            </w:r>
            <w:r w:rsidRPr="00D704E2">
              <w:rPr>
                <w:rFonts w:ascii="Times" w:eastAsia="等线" w:hAnsi="Times" w:cs="Calibri"/>
                <w:i/>
                <w:iCs/>
                <w:color w:val="000000"/>
                <w:sz w:val="20"/>
                <w:szCs w:val="20"/>
              </w:rPr>
              <w:t>lesen</w:t>
            </w:r>
            <w:r w:rsidRPr="00D704E2">
              <w:rPr>
                <w:rFonts w:ascii="Times" w:eastAsia="等线" w:hAnsi="Times" w:cs="Calibri"/>
                <w:color w:val="000000"/>
                <w:sz w:val="20"/>
                <w:szCs w:val="20"/>
              </w:rPr>
              <w:t>)</w:t>
            </w:r>
          </w:p>
        </w:tc>
      </w:tr>
      <w:tr w:rsidR="00CE5A94" w:rsidRPr="00D704E2" w14:paraId="5F3EE886" w14:textId="77777777" w:rsidTr="00242673">
        <w:tc>
          <w:tcPr>
            <w:tcW w:w="6062" w:type="dxa"/>
            <w:vAlign w:val="bottom"/>
          </w:tcPr>
          <w:p w14:paraId="25724D3A"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2D09779F"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study (</w:t>
            </w:r>
            <w:r w:rsidRPr="00D704E2">
              <w:rPr>
                <w:rFonts w:ascii="Times" w:eastAsia="等线" w:hAnsi="Times" w:cs="Calibri"/>
                <w:i/>
                <w:iCs/>
                <w:color w:val="000000"/>
                <w:sz w:val="20"/>
                <w:szCs w:val="20"/>
              </w:rPr>
              <w:t>studieren</w:t>
            </w:r>
            <w:r w:rsidRPr="00D704E2">
              <w:rPr>
                <w:rFonts w:ascii="Times" w:eastAsia="等线" w:hAnsi="Times" w:cs="Calibri"/>
                <w:color w:val="000000"/>
                <w:sz w:val="20"/>
                <w:szCs w:val="20"/>
              </w:rPr>
              <w:t>)</w:t>
            </w:r>
          </w:p>
        </w:tc>
      </w:tr>
      <w:tr w:rsidR="00CE5A94" w:rsidRPr="00D704E2" w14:paraId="43C1C668" w14:textId="77777777" w:rsidTr="00242673">
        <w:tc>
          <w:tcPr>
            <w:tcW w:w="6062" w:type="dxa"/>
            <w:vAlign w:val="bottom"/>
          </w:tcPr>
          <w:p w14:paraId="0B6B4DC0"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2E9275E6"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memorize (</w:t>
            </w:r>
            <w:r w:rsidRPr="00D704E2">
              <w:rPr>
                <w:rFonts w:ascii="Times" w:eastAsia="等线" w:hAnsi="Times" w:cs="Calibri"/>
                <w:i/>
                <w:iCs/>
                <w:color w:val="000000"/>
                <w:sz w:val="20"/>
                <w:szCs w:val="20"/>
              </w:rPr>
              <w:t>merken</w:t>
            </w:r>
            <w:r w:rsidRPr="00D704E2">
              <w:rPr>
                <w:rFonts w:ascii="Times" w:eastAsia="等线" w:hAnsi="Times" w:cs="Calibri"/>
                <w:color w:val="000000"/>
                <w:sz w:val="20"/>
                <w:szCs w:val="20"/>
              </w:rPr>
              <w:t>)</w:t>
            </w:r>
          </w:p>
        </w:tc>
      </w:tr>
      <w:tr w:rsidR="00CE5A94" w:rsidRPr="00D704E2" w14:paraId="2AE21F35" w14:textId="77777777" w:rsidTr="00242673">
        <w:tc>
          <w:tcPr>
            <w:tcW w:w="6062" w:type="dxa"/>
            <w:vAlign w:val="bottom"/>
          </w:tcPr>
          <w:p w14:paraId="7BE5530D" w14:textId="77777777" w:rsidR="0021417A" w:rsidRPr="00D704E2" w:rsidRDefault="0021417A" w:rsidP="008A7E79">
            <w:pPr>
              <w:spacing w:line="276" w:lineRule="auto"/>
              <w:rPr>
                <w:rFonts w:ascii="Times" w:hAnsi="Times"/>
                <w:bCs/>
                <w:color w:val="000000"/>
                <w:sz w:val="22"/>
                <w:lang w:val="en-US"/>
              </w:rPr>
            </w:pPr>
            <w:r w:rsidRPr="00D704E2">
              <w:rPr>
                <w:rFonts w:ascii="Times" w:eastAsia="等线" w:hAnsi="Times" w:cs="Calibri"/>
                <w:color w:val="000000"/>
                <w:sz w:val="20"/>
                <w:szCs w:val="20"/>
                <w:lang w:val="en-US"/>
              </w:rPr>
              <w:t>grooming &amp; body care (</w:t>
            </w:r>
            <w:r w:rsidRPr="00D704E2">
              <w:rPr>
                <w:rFonts w:ascii="Times" w:eastAsia="等线" w:hAnsi="Times" w:cs="Calibri"/>
                <w:i/>
                <w:iCs/>
                <w:color w:val="000000"/>
                <w:sz w:val="20"/>
                <w:szCs w:val="20"/>
                <w:lang w:val="en-US"/>
              </w:rPr>
              <w:t>Pflege &amp; Hygiene</w:t>
            </w:r>
            <w:r w:rsidRPr="00D704E2">
              <w:rPr>
                <w:rFonts w:ascii="Times" w:eastAsia="等线" w:hAnsi="Times" w:cs="Calibri"/>
                <w:color w:val="000000"/>
                <w:sz w:val="20"/>
                <w:szCs w:val="20"/>
                <w:lang w:val="en-US"/>
              </w:rPr>
              <w:t>)</w:t>
            </w:r>
          </w:p>
        </w:tc>
        <w:tc>
          <w:tcPr>
            <w:tcW w:w="2460" w:type="dxa"/>
            <w:vAlign w:val="bottom"/>
          </w:tcPr>
          <w:p w14:paraId="27B020AC"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wash (</w:t>
            </w:r>
            <w:r w:rsidRPr="00D704E2">
              <w:rPr>
                <w:rFonts w:ascii="Times" w:eastAsia="等线" w:hAnsi="Times" w:cs="Calibri"/>
                <w:i/>
                <w:iCs/>
                <w:color w:val="000000"/>
                <w:sz w:val="20"/>
                <w:szCs w:val="20"/>
              </w:rPr>
              <w:t>waschen</w:t>
            </w:r>
            <w:r w:rsidRPr="00D704E2">
              <w:rPr>
                <w:rFonts w:ascii="Times" w:eastAsia="等线" w:hAnsi="Times" w:cs="Calibri"/>
                <w:color w:val="000000"/>
                <w:sz w:val="20"/>
                <w:szCs w:val="20"/>
              </w:rPr>
              <w:t>)</w:t>
            </w:r>
          </w:p>
        </w:tc>
      </w:tr>
      <w:tr w:rsidR="00CE5A94" w:rsidRPr="00D704E2" w14:paraId="257FDB9A" w14:textId="77777777" w:rsidTr="00242673">
        <w:tc>
          <w:tcPr>
            <w:tcW w:w="6062" w:type="dxa"/>
            <w:vAlign w:val="bottom"/>
          </w:tcPr>
          <w:p w14:paraId="3FD3FAFD"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4250815E"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wear (</w:t>
            </w:r>
            <w:r w:rsidRPr="00D704E2">
              <w:rPr>
                <w:rFonts w:ascii="Times" w:eastAsia="等线" w:hAnsi="Times" w:cs="Calibri"/>
                <w:i/>
                <w:iCs/>
                <w:color w:val="000000"/>
                <w:sz w:val="20"/>
                <w:szCs w:val="20"/>
              </w:rPr>
              <w:t>anziehen</w:t>
            </w:r>
            <w:r w:rsidRPr="00D704E2">
              <w:rPr>
                <w:rFonts w:ascii="Times" w:eastAsia="等线" w:hAnsi="Times" w:cs="Calibri"/>
                <w:color w:val="000000"/>
                <w:sz w:val="20"/>
                <w:szCs w:val="20"/>
              </w:rPr>
              <w:t>)</w:t>
            </w:r>
          </w:p>
        </w:tc>
      </w:tr>
      <w:tr w:rsidR="00CE5A94" w:rsidRPr="00D704E2" w14:paraId="3D79FC15" w14:textId="77777777" w:rsidTr="00242673">
        <w:tc>
          <w:tcPr>
            <w:tcW w:w="6062" w:type="dxa"/>
            <w:vAlign w:val="bottom"/>
          </w:tcPr>
          <w:p w14:paraId="35185E5D"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perception (</w:t>
            </w:r>
            <w:r w:rsidRPr="00D704E2">
              <w:rPr>
                <w:rFonts w:ascii="Times" w:eastAsia="等线" w:hAnsi="Times" w:cs="Calibri"/>
                <w:i/>
                <w:iCs/>
                <w:color w:val="000000"/>
                <w:sz w:val="20"/>
                <w:szCs w:val="20"/>
              </w:rPr>
              <w:t>Wahrnehmung</w:t>
            </w:r>
            <w:r w:rsidRPr="00D704E2">
              <w:rPr>
                <w:rFonts w:ascii="Times" w:eastAsia="等线" w:hAnsi="Times" w:cs="Calibri"/>
                <w:color w:val="000000"/>
                <w:sz w:val="20"/>
                <w:szCs w:val="20"/>
              </w:rPr>
              <w:t>)</w:t>
            </w:r>
          </w:p>
        </w:tc>
        <w:tc>
          <w:tcPr>
            <w:tcW w:w="2460" w:type="dxa"/>
            <w:vAlign w:val="bottom"/>
          </w:tcPr>
          <w:p w14:paraId="02E8F134"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observe (</w:t>
            </w:r>
            <w:r w:rsidRPr="00D704E2">
              <w:rPr>
                <w:rFonts w:ascii="Times" w:eastAsia="等线" w:hAnsi="Times" w:cs="Calibri"/>
                <w:i/>
                <w:iCs/>
                <w:color w:val="000000"/>
                <w:sz w:val="20"/>
                <w:szCs w:val="20"/>
              </w:rPr>
              <w:t>beobachten</w:t>
            </w:r>
            <w:r w:rsidRPr="00D704E2">
              <w:rPr>
                <w:rFonts w:ascii="Times" w:eastAsia="等线" w:hAnsi="Times" w:cs="Calibri"/>
                <w:color w:val="000000"/>
                <w:sz w:val="20"/>
                <w:szCs w:val="20"/>
              </w:rPr>
              <w:t>)</w:t>
            </w:r>
          </w:p>
        </w:tc>
      </w:tr>
      <w:tr w:rsidR="00CE5A94" w:rsidRPr="00D704E2" w14:paraId="0B8D735F" w14:textId="77777777" w:rsidTr="00242673">
        <w:tc>
          <w:tcPr>
            <w:tcW w:w="6062" w:type="dxa"/>
            <w:vAlign w:val="bottom"/>
          </w:tcPr>
          <w:p w14:paraId="0BC88135"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261194FD"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feel (</w:t>
            </w:r>
            <w:r w:rsidRPr="00D704E2">
              <w:rPr>
                <w:rFonts w:ascii="Times" w:eastAsia="等线" w:hAnsi="Times" w:cs="Calibri"/>
                <w:i/>
                <w:iCs/>
                <w:color w:val="000000"/>
                <w:sz w:val="20"/>
                <w:szCs w:val="20"/>
              </w:rPr>
              <w:t>fühlen</w:t>
            </w:r>
            <w:r w:rsidRPr="00D704E2">
              <w:rPr>
                <w:rFonts w:ascii="Times" w:eastAsia="等线" w:hAnsi="Times" w:cs="Calibri"/>
                <w:color w:val="000000"/>
                <w:sz w:val="20"/>
                <w:szCs w:val="20"/>
              </w:rPr>
              <w:t>)</w:t>
            </w:r>
          </w:p>
        </w:tc>
      </w:tr>
      <w:tr w:rsidR="00CE5A94" w:rsidRPr="00D704E2" w14:paraId="0429AB34" w14:textId="77777777" w:rsidTr="00242673">
        <w:tc>
          <w:tcPr>
            <w:tcW w:w="6062" w:type="dxa"/>
            <w:vAlign w:val="bottom"/>
          </w:tcPr>
          <w:p w14:paraId="4C8FC599"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429C605D"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touch (</w:t>
            </w:r>
            <w:r w:rsidRPr="00D704E2">
              <w:rPr>
                <w:rFonts w:ascii="Times" w:eastAsia="等线" w:hAnsi="Times" w:cs="Calibri"/>
                <w:i/>
                <w:iCs/>
                <w:color w:val="000000"/>
                <w:sz w:val="20"/>
                <w:szCs w:val="20"/>
              </w:rPr>
              <w:t>anfassen</w:t>
            </w:r>
            <w:r w:rsidRPr="00D704E2">
              <w:rPr>
                <w:rFonts w:ascii="Times" w:eastAsia="等线" w:hAnsi="Times" w:cs="Calibri"/>
                <w:color w:val="000000"/>
                <w:sz w:val="20"/>
                <w:szCs w:val="20"/>
              </w:rPr>
              <w:t>)</w:t>
            </w:r>
          </w:p>
        </w:tc>
      </w:tr>
      <w:tr w:rsidR="00CE5A94" w:rsidRPr="00D704E2" w14:paraId="0BA51FFD" w14:textId="77777777" w:rsidTr="00242673">
        <w:tc>
          <w:tcPr>
            <w:tcW w:w="6062" w:type="dxa"/>
            <w:vAlign w:val="bottom"/>
          </w:tcPr>
          <w:p w14:paraId="4D998E15"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16EC8B35" w14:textId="65D6D21E" w:rsidR="0021417A" w:rsidRPr="00D704E2" w:rsidRDefault="0021417A" w:rsidP="00CE5A94">
            <w:pPr>
              <w:spacing w:line="276" w:lineRule="auto"/>
              <w:rPr>
                <w:rFonts w:ascii="Times" w:hAnsi="Times"/>
                <w:bCs/>
                <w:color w:val="000000"/>
                <w:sz w:val="22"/>
              </w:rPr>
            </w:pPr>
            <w:r w:rsidRPr="00D704E2">
              <w:rPr>
                <w:rFonts w:ascii="Times" w:eastAsia="等线" w:hAnsi="Times" w:cs="Calibri"/>
                <w:color w:val="000000"/>
                <w:sz w:val="20"/>
                <w:szCs w:val="20"/>
              </w:rPr>
              <w:t>to see (</w:t>
            </w:r>
            <w:r w:rsidRPr="00D704E2">
              <w:rPr>
                <w:rFonts w:ascii="Times" w:eastAsia="等线" w:hAnsi="Times" w:cs="Calibri"/>
                <w:i/>
                <w:iCs/>
                <w:color w:val="000000"/>
                <w:sz w:val="20"/>
                <w:szCs w:val="20"/>
              </w:rPr>
              <w:t>ansehen</w:t>
            </w:r>
            <w:r w:rsidRPr="00D704E2">
              <w:rPr>
                <w:rFonts w:ascii="Times" w:eastAsia="等线" w:hAnsi="Times" w:cs="Calibri"/>
                <w:color w:val="000000"/>
                <w:sz w:val="20"/>
                <w:szCs w:val="20"/>
              </w:rPr>
              <w:t>)</w:t>
            </w:r>
          </w:p>
        </w:tc>
      </w:tr>
      <w:tr w:rsidR="00CE5A94" w:rsidRPr="00D704E2" w14:paraId="268A5C1E" w14:textId="77777777" w:rsidTr="00242673">
        <w:tc>
          <w:tcPr>
            <w:tcW w:w="6062" w:type="dxa"/>
            <w:vAlign w:val="bottom"/>
          </w:tcPr>
          <w:p w14:paraId="58C8D512"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2BA2FB2B"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hear (</w:t>
            </w:r>
            <w:r w:rsidRPr="00D704E2">
              <w:rPr>
                <w:rFonts w:ascii="Times" w:eastAsia="等线" w:hAnsi="Times" w:cs="Calibri"/>
                <w:i/>
                <w:iCs/>
                <w:color w:val="000000"/>
                <w:sz w:val="20"/>
                <w:szCs w:val="20"/>
              </w:rPr>
              <w:t>hören</w:t>
            </w:r>
            <w:r w:rsidRPr="00D704E2">
              <w:rPr>
                <w:rFonts w:ascii="Times" w:eastAsia="等线" w:hAnsi="Times" w:cs="Calibri"/>
                <w:color w:val="000000"/>
                <w:sz w:val="20"/>
                <w:szCs w:val="20"/>
              </w:rPr>
              <w:t>)</w:t>
            </w:r>
          </w:p>
        </w:tc>
      </w:tr>
      <w:tr w:rsidR="00CE5A94" w:rsidRPr="00D704E2" w14:paraId="0614EDCA" w14:textId="77777777" w:rsidTr="00242673">
        <w:tc>
          <w:tcPr>
            <w:tcW w:w="6062" w:type="dxa"/>
            <w:vAlign w:val="bottom"/>
          </w:tcPr>
          <w:p w14:paraId="24FCA6EB" w14:textId="4D8E9268"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creation &amp; transformation</w:t>
            </w:r>
            <w:r w:rsidR="00CE5A94" w:rsidRPr="00D704E2">
              <w:rPr>
                <w:rFonts w:ascii="Times" w:eastAsia="等线" w:hAnsi="Times" w:cs="Calibri"/>
                <w:color w:val="000000"/>
                <w:sz w:val="20"/>
                <w:szCs w:val="20"/>
              </w:rPr>
              <w:t xml:space="preserve"> (</w:t>
            </w:r>
            <w:r w:rsidR="00CE5A94" w:rsidRPr="00D704E2">
              <w:rPr>
                <w:rFonts w:ascii="Times" w:eastAsia="等线" w:hAnsi="Times" w:cs="Calibri"/>
                <w:i/>
                <w:iCs/>
                <w:color w:val="000000"/>
                <w:sz w:val="20"/>
                <w:szCs w:val="20"/>
              </w:rPr>
              <w:t>Erzeugung &amp; Herstellung</w:t>
            </w:r>
            <w:r w:rsidR="00CE5A94" w:rsidRPr="00D704E2">
              <w:rPr>
                <w:rFonts w:ascii="Times" w:eastAsia="等线" w:hAnsi="Times" w:cs="Calibri"/>
                <w:color w:val="000000"/>
                <w:sz w:val="20"/>
                <w:szCs w:val="20"/>
              </w:rPr>
              <w:t>)</w:t>
            </w:r>
          </w:p>
        </w:tc>
        <w:tc>
          <w:tcPr>
            <w:tcW w:w="2460" w:type="dxa"/>
            <w:vAlign w:val="bottom"/>
          </w:tcPr>
          <w:p w14:paraId="0B9C4BCF"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build (</w:t>
            </w:r>
            <w:r w:rsidRPr="00D704E2">
              <w:rPr>
                <w:rFonts w:ascii="Times" w:eastAsia="等线" w:hAnsi="Times" w:cs="Calibri"/>
                <w:i/>
                <w:iCs/>
                <w:color w:val="000000"/>
                <w:sz w:val="20"/>
                <w:szCs w:val="20"/>
              </w:rPr>
              <w:t>bauen</w:t>
            </w:r>
            <w:r w:rsidRPr="00D704E2">
              <w:rPr>
                <w:rFonts w:ascii="Times" w:eastAsia="等线" w:hAnsi="Times" w:cs="Calibri"/>
                <w:color w:val="000000"/>
                <w:sz w:val="20"/>
                <w:szCs w:val="20"/>
              </w:rPr>
              <w:t>)</w:t>
            </w:r>
          </w:p>
        </w:tc>
      </w:tr>
      <w:tr w:rsidR="00CE5A94" w:rsidRPr="00D704E2" w14:paraId="6252DF49" w14:textId="77777777" w:rsidTr="00242673">
        <w:tc>
          <w:tcPr>
            <w:tcW w:w="6062" w:type="dxa"/>
            <w:vAlign w:val="bottom"/>
          </w:tcPr>
          <w:p w14:paraId="6BF30A97" w14:textId="3CE7682D" w:rsidR="0021417A" w:rsidRPr="00D704E2" w:rsidRDefault="0021417A" w:rsidP="008A7E79">
            <w:pPr>
              <w:spacing w:line="276" w:lineRule="auto"/>
              <w:rPr>
                <w:rFonts w:ascii="Times" w:hAnsi="Times"/>
                <w:bCs/>
                <w:color w:val="000000"/>
                <w:sz w:val="22"/>
              </w:rPr>
            </w:pPr>
          </w:p>
        </w:tc>
        <w:tc>
          <w:tcPr>
            <w:tcW w:w="2460" w:type="dxa"/>
            <w:vAlign w:val="bottom"/>
          </w:tcPr>
          <w:p w14:paraId="65EA2323"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sew (</w:t>
            </w:r>
            <w:r w:rsidRPr="00D704E2">
              <w:rPr>
                <w:rFonts w:ascii="Times" w:eastAsia="等线" w:hAnsi="Times" w:cs="Calibri"/>
                <w:i/>
                <w:iCs/>
                <w:color w:val="000000"/>
                <w:sz w:val="20"/>
                <w:szCs w:val="20"/>
              </w:rPr>
              <w:t>nähen</w:t>
            </w:r>
            <w:r w:rsidRPr="00D704E2">
              <w:rPr>
                <w:rFonts w:ascii="Times" w:eastAsia="等线" w:hAnsi="Times" w:cs="Calibri"/>
                <w:color w:val="000000"/>
                <w:sz w:val="20"/>
                <w:szCs w:val="20"/>
              </w:rPr>
              <w:t>)</w:t>
            </w:r>
          </w:p>
        </w:tc>
      </w:tr>
      <w:tr w:rsidR="00CE5A94" w:rsidRPr="00D704E2" w14:paraId="629603F4" w14:textId="77777777" w:rsidTr="00242673">
        <w:tc>
          <w:tcPr>
            <w:tcW w:w="6062" w:type="dxa"/>
          </w:tcPr>
          <w:p w14:paraId="204CF11A"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42CA3668"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paint (</w:t>
            </w:r>
            <w:r w:rsidRPr="00D704E2">
              <w:rPr>
                <w:rFonts w:ascii="Times" w:eastAsia="等线" w:hAnsi="Times" w:cs="Calibri"/>
                <w:i/>
                <w:iCs/>
                <w:color w:val="000000"/>
                <w:sz w:val="20"/>
                <w:szCs w:val="20"/>
              </w:rPr>
              <w:t>malen</w:t>
            </w:r>
            <w:r w:rsidRPr="00D704E2">
              <w:rPr>
                <w:rFonts w:ascii="Times" w:eastAsia="等线" w:hAnsi="Times" w:cs="Calibri"/>
                <w:color w:val="000000"/>
                <w:sz w:val="20"/>
                <w:szCs w:val="20"/>
              </w:rPr>
              <w:t>)</w:t>
            </w:r>
          </w:p>
        </w:tc>
      </w:tr>
      <w:tr w:rsidR="00CE5A94" w:rsidRPr="00D704E2" w14:paraId="02584D8E" w14:textId="77777777" w:rsidTr="00242673">
        <w:tc>
          <w:tcPr>
            <w:tcW w:w="6062" w:type="dxa"/>
          </w:tcPr>
          <w:p w14:paraId="30228F1E" w14:textId="77777777" w:rsidR="0021417A" w:rsidRPr="00D704E2" w:rsidRDefault="0021417A" w:rsidP="008A7E79">
            <w:pPr>
              <w:spacing w:line="276" w:lineRule="auto"/>
              <w:rPr>
                <w:rFonts w:ascii="Times" w:hAnsi="Times"/>
                <w:bCs/>
                <w:color w:val="000000"/>
                <w:sz w:val="22"/>
              </w:rPr>
            </w:pPr>
          </w:p>
        </w:tc>
        <w:tc>
          <w:tcPr>
            <w:tcW w:w="2460" w:type="dxa"/>
            <w:vAlign w:val="bottom"/>
          </w:tcPr>
          <w:p w14:paraId="38D945D2" w14:textId="77777777" w:rsidR="0021417A" w:rsidRPr="00D704E2" w:rsidRDefault="0021417A" w:rsidP="008A7E79">
            <w:pPr>
              <w:spacing w:line="276" w:lineRule="auto"/>
              <w:rPr>
                <w:rFonts w:ascii="Times" w:hAnsi="Times"/>
                <w:bCs/>
                <w:color w:val="000000"/>
                <w:sz w:val="22"/>
              </w:rPr>
            </w:pPr>
            <w:r w:rsidRPr="00D704E2">
              <w:rPr>
                <w:rFonts w:ascii="Times" w:eastAsia="等线" w:hAnsi="Times" w:cs="Calibri"/>
                <w:color w:val="000000"/>
                <w:sz w:val="20"/>
                <w:szCs w:val="20"/>
              </w:rPr>
              <w:t>to draw (</w:t>
            </w:r>
            <w:r w:rsidRPr="00D704E2">
              <w:rPr>
                <w:rFonts w:ascii="Times" w:eastAsia="等线" w:hAnsi="Times" w:cs="Calibri"/>
                <w:i/>
                <w:iCs/>
                <w:color w:val="000000"/>
                <w:sz w:val="20"/>
                <w:szCs w:val="20"/>
              </w:rPr>
              <w:t>zeichnen</w:t>
            </w:r>
            <w:r w:rsidRPr="00D704E2">
              <w:rPr>
                <w:rFonts w:ascii="Times" w:eastAsia="等线" w:hAnsi="Times" w:cs="Calibri"/>
                <w:color w:val="000000"/>
                <w:sz w:val="20"/>
                <w:szCs w:val="20"/>
              </w:rPr>
              <w:t>)</w:t>
            </w:r>
          </w:p>
        </w:tc>
      </w:tr>
    </w:tbl>
    <w:p w14:paraId="10A3DFE9" w14:textId="77777777" w:rsidR="0021417A" w:rsidRPr="00D704E2" w:rsidRDefault="0021417A" w:rsidP="0021417A">
      <w:pPr>
        <w:spacing w:line="276" w:lineRule="auto"/>
        <w:rPr>
          <w:rFonts w:ascii="Times" w:hAnsi="Times"/>
          <w:bCs/>
          <w:color w:val="000000"/>
          <w:sz w:val="22"/>
        </w:rPr>
      </w:pPr>
    </w:p>
    <w:p w14:paraId="6D52C24A" w14:textId="77777777" w:rsidR="00D94CAC" w:rsidRPr="00D704E2" w:rsidRDefault="00D94CAC" w:rsidP="0021417A">
      <w:pPr>
        <w:spacing w:line="276" w:lineRule="auto"/>
        <w:rPr>
          <w:rFonts w:ascii="Times" w:hAnsi="Times"/>
          <w:bCs/>
          <w:color w:val="000000"/>
          <w:sz w:val="22"/>
        </w:rPr>
      </w:pPr>
    </w:p>
    <w:p w14:paraId="1AF4816D" w14:textId="77777777" w:rsidR="00D94CAC" w:rsidRPr="00D704E2" w:rsidRDefault="00D94CAC" w:rsidP="0021417A">
      <w:pPr>
        <w:spacing w:line="276" w:lineRule="auto"/>
        <w:rPr>
          <w:rFonts w:ascii="Times" w:hAnsi="Times"/>
          <w:bCs/>
          <w:color w:val="000000"/>
          <w:sz w:val="22"/>
        </w:rPr>
      </w:pPr>
    </w:p>
    <w:p w14:paraId="79D19E46" w14:textId="77777777" w:rsidR="0021417A" w:rsidRPr="00D704E2" w:rsidRDefault="0021417A" w:rsidP="0021417A">
      <w:pPr>
        <w:spacing w:line="276" w:lineRule="auto"/>
        <w:rPr>
          <w:rFonts w:ascii="Times" w:hAnsi="Times"/>
          <w:bCs/>
          <w:color w:val="000000"/>
          <w:sz w:val="22"/>
        </w:rPr>
      </w:pPr>
    </w:p>
    <w:p w14:paraId="357FB1BE" w14:textId="3A0932C3" w:rsidR="0021417A" w:rsidRPr="00D704E2" w:rsidRDefault="0021417A" w:rsidP="0021417A">
      <w:pPr>
        <w:spacing w:line="276" w:lineRule="auto"/>
        <w:rPr>
          <w:rFonts w:ascii="Times" w:hAnsi="Times"/>
          <w:color w:val="000000"/>
          <w:sz w:val="20"/>
          <w:szCs w:val="20"/>
        </w:rPr>
      </w:pPr>
      <w:r w:rsidRPr="00D704E2">
        <w:rPr>
          <w:rFonts w:ascii="Times" w:hAnsi="Times"/>
          <w:b/>
          <w:bCs/>
          <w:color w:val="000000"/>
          <w:sz w:val="20"/>
          <w:szCs w:val="20"/>
        </w:rPr>
        <w:t>Instructions</w:t>
      </w:r>
    </w:p>
    <w:p w14:paraId="7ED28DE0" w14:textId="77777777" w:rsidR="0021417A" w:rsidRPr="00D704E2" w:rsidRDefault="0021417A" w:rsidP="0021417A">
      <w:pPr>
        <w:spacing w:line="276" w:lineRule="auto"/>
        <w:rPr>
          <w:color w:val="000000"/>
          <w:sz w:val="20"/>
          <w:szCs w:val="20"/>
        </w:rPr>
      </w:pPr>
      <w:r w:rsidRPr="00D704E2">
        <w:rPr>
          <w:sz w:val="20"/>
          <w:szCs w:val="20"/>
        </w:rPr>
        <w:t xml:space="preserve">Scale: 1= </w:t>
      </w:r>
      <w:r w:rsidRPr="00D704E2">
        <w:rPr>
          <w:color w:val="000000"/>
          <w:sz w:val="20"/>
          <w:szCs w:val="20"/>
        </w:rPr>
        <w:t>completely</w:t>
      </w:r>
      <w:r w:rsidRPr="00D704E2">
        <w:rPr>
          <w:sz w:val="20"/>
          <w:szCs w:val="20"/>
        </w:rPr>
        <w:t xml:space="preserve"> dissimilar, 4=moderate, 7=</w:t>
      </w:r>
      <w:r w:rsidRPr="00D704E2">
        <w:rPr>
          <w:color w:val="000000"/>
          <w:sz w:val="20"/>
          <w:szCs w:val="20"/>
        </w:rPr>
        <w:t xml:space="preserve"> completely similar</w:t>
      </w:r>
    </w:p>
    <w:p w14:paraId="6E99D1FE" w14:textId="77777777" w:rsidR="0021417A" w:rsidRPr="00D704E2" w:rsidRDefault="0021417A" w:rsidP="00242673">
      <w:pPr>
        <w:spacing w:before="120" w:line="276" w:lineRule="auto"/>
        <w:jc w:val="both"/>
        <w:rPr>
          <w:sz w:val="20"/>
          <w:szCs w:val="20"/>
        </w:rPr>
      </w:pPr>
      <w:r w:rsidRPr="00D704E2">
        <w:rPr>
          <w:sz w:val="20"/>
          <w:szCs w:val="20"/>
        </w:rPr>
        <w:t>Below are pairs of action phrases. Please rate how dissimilar versus similar the meaning of each pair of phrases is on a scale from 1 to 7. E.g., the meaning of the words ‘</w:t>
      </w:r>
      <w:r w:rsidRPr="00D704E2">
        <w:rPr>
          <w:color w:val="000000"/>
          <w:sz w:val="20"/>
          <w:szCs w:val="20"/>
        </w:rPr>
        <w:t>taking a shower - jumping</w:t>
      </w:r>
      <w:r w:rsidRPr="00D704E2">
        <w:rPr>
          <w:sz w:val="20"/>
          <w:szCs w:val="20"/>
        </w:rPr>
        <w:t>’ can be considered completely dissimilar in meaning, so we could rate their similarity as 1. The meaning of the words ‘</w:t>
      </w:r>
      <w:r w:rsidRPr="00D704E2">
        <w:rPr>
          <w:color w:val="000000"/>
          <w:sz w:val="20"/>
          <w:szCs w:val="20"/>
        </w:rPr>
        <w:t>taking a shower – taking a bath</w:t>
      </w:r>
      <w:r w:rsidRPr="00D704E2">
        <w:rPr>
          <w:bCs/>
          <w:color w:val="000000"/>
          <w:sz w:val="20"/>
          <w:szCs w:val="20"/>
        </w:rPr>
        <w:t>’ is very similar in meaning, so we could rate it as 7. Please consider only the meaning of these two phrases.</w:t>
      </w:r>
    </w:p>
    <w:p w14:paraId="1E19F4C9" w14:textId="77777777" w:rsidR="0021417A" w:rsidRPr="00D704E2" w:rsidRDefault="0021417A" w:rsidP="0021417A">
      <w:pPr>
        <w:spacing w:line="276" w:lineRule="auto"/>
        <w:rPr>
          <w:color w:val="000000"/>
          <w:sz w:val="22"/>
        </w:rPr>
      </w:pPr>
    </w:p>
    <w:p w14:paraId="64D09211" w14:textId="24C131E1" w:rsidR="0021417A" w:rsidRPr="00D704E2" w:rsidRDefault="005B337A" w:rsidP="0021417A">
      <w:pPr>
        <w:spacing w:line="276" w:lineRule="auto"/>
        <w:rPr>
          <w:color w:val="000000"/>
          <w:sz w:val="22"/>
        </w:rPr>
      </w:pPr>
      <w:r w:rsidRPr="00D704E2">
        <w:rPr>
          <w:noProof/>
          <w:color w:val="000000"/>
          <w:sz w:val="22"/>
          <w:lang w:val="en-IN" w:eastAsia="en-IN"/>
        </w:rPr>
        <w:drawing>
          <wp:inline distT="0" distB="0" distL="0" distR="0" wp14:anchorId="22A344A7" wp14:editId="29E1DBBA">
            <wp:extent cx="5274310" cy="3034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5274310" cy="3034665"/>
                    </a:xfrm>
                    <a:prstGeom prst="rect">
                      <a:avLst/>
                    </a:prstGeom>
                  </pic:spPr>
                </pic:pic>
              </a:graphicData>
            </a:graphic>
          </wp:inline>
        </w:drawing>
      </w:r>
      <w:r w:rsidR="0021417A" w:rsidRPr="00D704E2" w:rsidDel="00706267">
        <w:rPr>
          <w:color w:val="000000"/>
          <w:sz w:val="22"/>
        </w:rPr>
        <w:t xml:space="preserve"> </w:t>
      </w:r>
    </w:p>
    <w:p w14:paraId="30808838" w14:textId="77777777" w:rsidR="0021417A" w:rsidRPr="00D704E2" w:rsidRDefault="0021417A" w:rsidP="0021417A">
      <w:pPr>
        <w:jc w:val="both"/>
        <w:outlineLvl w:val="0"/>
        <w:rPr>
          <w:rFonts w:ascii="Times" w:eastAsia="Arial Unicode MS" w:hAnsi="Times"/>
          <w:color w:val="000000"/>
          <w:sz w:val="20"/>
          <w:szCs w:val="20"/>
        </w:rPr>
      </w:pPr>
      <w:r w:rsidRPr="00D704E2">
        <w:rPr>
          <w:rFonts w:ascii="Times" w:eastAsia="Arial Unicode MS" w:hAnsi="Times"/>
          <w:b/>
          <w:color w:val="000000"/>
          <w:sz w:val="20"/>
          <w:szCs w:val="20"/>
        </w:rPr>
        <w:t>Fig</w:t>
      </w:r>
      <w:r w:rsidRPr="00D704E2">
        <w:rPr>
          <w:rFonts w:ascii="Times" w:eastAsia="Arial Unicode MS" w:hAnsi="Times"/>
          <w:b/>
          <w:color w:val="000000"/>
          <w:sz w:val="20"/>
          <w:szCs w:val="20"/>
          <w:lang w:val="en-US"/>
        </w:rPr>
        <w:t>.</w:t>
      </w:r>
      <w:r w:rsidRPr="00D704E2">
        <w:rPr>
          <w:rFonts w:ascii="Times" w:eastAsia="Arial Unicode MS" w:hAnsi="Times"/>
          <w:b/>
          <w:color w:val="000000"/>
          <w:sz w:val="20"/>
          <w:szCs w:val="20"/>
        </w:rPr>
        <w:t xml:space="preserve"> S1. </w:t>
      </w:r>
      <w:r w:rsidRPr="00D704E2">
        <w:rPr>
          <w:rFonts w:ascii="Times" w:eastAsia="Arial Unicode MS" w:hAnsi="Times"/>
          <w:color w:val="000000"/>
          <w:sz w:val="20"/>
          <w:szCs w:val="20"/>
        </w:rPr>
        <w:t>Silhouette index. The silhouette index provides an estimate of the averaged distance between clusters as a function of the number of clusters. In a range of 2 to 10 clusters, we obtained the highest silhouette index for six clusters.</w:t>
      </w:r>
    </w:p>
    <w:p w14:paraId="4DF6915A" w14:textId="77777777" w:rsidR="0021417A" w:rsidRPr="00D704E2" w:rsidRDefault="0021417A" w:rsidP="0021417A">
      <w:pPr>
        <w:spacing w:line="276" w:lineRule="auto"/>
        <w:rPr>
          <w:color w:val="000000"/>
          <w:sz w:val="22"/>
        </w:rPr>
      </w:pPr>
    </w:p>
    <w:p w14:paraId="07330EB4" w14:textId="77777777" w:rsidR="0021417A" w:rsidRPr="00D704E2" w:rsidRDefault="0021417A" w:rsidP="0021417A">
      <w:pPr>
        <w:spacing w:line="276" w:lineRule="auto"/>
        <w:rPr>
          <w:color w:val="000000"/>
          <w:sz w:val="22"/>
        </w:rPr>
      </w:pPr>
    </w:p>
    <w:p w14:paraId="4CC7BD2C" w14:textId="3BF62EBE" w:rsidR="0021417A" w:rsidRPr="00D704E2" w:rsidRDefault="0021417A" w:rsidP="0021417A">
      <w:pPr>
        <w:spacing w:line="276" w:lineRule="auto"/>
        <w:outlineLvl w:val="0"/>
        <w:rPr>
          <w:rFonts w:ascii="Times" w:hAnsi="Times"/>
          <w:b/>
          <w:bCs/>
          <w:color w:val="000000"/>
          <w:sz w:val="20"/>
          <w:szCs w:val="20"/>
          <w:lang w:val="en-US"/>
        </w:rPr>
      </w:pPr>
      <w:r w:rsidRPr="00D704E2">
        <w:rPr>
          <w:rFonts w:ascii="Times" w:hAnsi="Times"/>
          <w:b/>
          <w:bCs/>
          <w:color w:val="000000"/>
          <w:sz w:val="20"/>
          <w:szCs w:val="20"/>
          <w:lang w:val="en-US"/>
        </w:rPr>
        <w:t>Experiment 2</w:t>
      </w:r>
      <w:r w:rsidR="00C21C53" w:rsidRPr="00D704E2">
        <w:rPr>
          <w:rFonts w:ascii="Times" w:hAnsi="Times"/>
          <w:b/>
          <w:bCs/>
          <w:color w:val="000000"/>
          <w:sz w:val="20"/>
          <w:szCs w:val="20"/>
          <w:lang w:val="en-US"/>
        </w:rPr>
        <w:t>: Taxonomic depth task</w:t>
      </w:r>
    </w:p>
    <w:p w14:paraId="25B11A27" w14:textId="77777777" w:rsidR="0021417A" w:rsidRPr="00D704E2" w:rsidRDefault="0021417A" w:rsidP="0021417A">
      <w:pPr>
        <w:spacing w:line="276" w:lineRule="auto"/>
        <w:outlineLvl w:val="0"/>
        <w:rPr>
          <w:rFonts w:ascii="Times" w:hAnsi="Times"/>
          <w:b/>
          <w:bCs/>
          <w:color w:val="000000"/>
          <w:sz w:val="20"/>
          <w:szCs w:val="20"/>
          <w:lang w:val="en-US"/>
        </w:rPr>
      </w:pPr>
      <w:r w:rsidRPr="00D704E2">
        <w:rPr>
          <w:rFonts w:ascii="Times" w:hAnsi="Times"/>
          <w:b/>
          <w:bCs/>
          <w:color w:val="000000"/>
          <w:sz w:val="20"/>
          <w:szCs w:val="20"/>
          <w:lang w:val="en-US"/>
        </w:rPr>
        <w:t>Instructions</w:t>
      </w:r>
    </w:p>
    <w:p w14:paraId="1645037E" w14:textId="77777777" w:rsidR="0021417A" w:rsidRPr="00D704E2" w:rsidRDefault="0021417A" w:rsidP="0021417A">
      <w:pPr>
        <w:spacing w:line="276" w:lineRule="auto"/>
        <w:rPr>
          <w:i/>
          <w:color w:val="000000"/>
          <w:sz w:val="20"/>
          <w:szCs w:val="20"/>
          <w:u w:color="000000"/>
          <w:lang w:val="en-US"/>
        </w:rPr>
      </w:pPr>
      <w:r w:rsidRPr="00D704E2">
        <w:rPr>
          <w:i/>
          <w:color w:val="000000"/>
          <w:sz w:val="20"/>
          <w:szCs w:val="20"/>
          <w:u w:color="000000"/>
          <w:lang w:val="en-US"/>
        </w:rPr>
        <w:t>First part:</w:t>
      </w:r>
    </w:p>
    <w:p w14:paraId="70A3AA86" w14:textId="3E9146CE" w:rsidR="0021417A" w:rsidRPr="00D704E2" w:rsidRDefault="0021417A" w:rsidP="00242673">
      <w:pPr>
        <w:spacing w:line="276" w:lineRule="auto"/>
        <w:jc w:val="both"/>
        <w:rPr>
          <w:color w:val="000000"/>
          <w:sz w:val="20"/>
          <w:szCs w:val="20"/>
          <w:u w:color="000000"/>
        </w:rPr>
      </w:pPr>
      <w:r w:rsidRPr="00D704E2">
        <w:rPr>
          <w:color w:val="000000"/>
          <w:sz w:val="20"/>
          <w:szCs w:val="20"/>
          <w:u w:color="000000"/>
        </w:rPr>
        <w:t>In this part, you will see a series of single phrase presented at the top of the screen. Please type down which kind of superordinate category this phrase belongs to. E.g. when ‘watching TV' shows up at the top of the screen, you could type down ‘relaxation-related action’. You have 30</w:t>
      </w:r>
      <w:r w:rsidR="000555F7" w:rsidRPr="00D704E2">
        <w:rPr>
          <w:color w:val="000000"/>
          <w:sz w:val="20"/>
          <w:szCs w:val="20"/>
          <w:u w:color="000000"/>
        </w:rPr>
        <w:t xml:space="preserve"> </w:t>
      </w:r>
      <w:r w:rsidRPr="00D704E2">
        <w:rPr>
          <w:color w:val="000000"/>
          <w:sz w:val="20"/>
          <w:szCs w:val="20"/>
          <w:u w:color="000000"/>
        </w:rPr>
        <w:t>s to type down the phrase. Please do your best in this study, your performance is important to our study.</w:t>
      </w:r>
    </w:p>
    <w:p w14:paraId="51D1C7E5" w14:textId="77777777" w:rsidR="0021417A" w:rsidRPr="00D704E2" w:rsidRDefault="0021417A" w:rsidP="00242673">
      <w:pPr>
        <w:spacing w:line="276" w:lineRule="auto"/>
        <w:jc w:val="both"/>
        <w:rPr>
          <w:color w:val="000000"/>
          <w:sz w:val="20"/>
          <w:szCs w:val="20"/>
          <w:u w:color="000000"/>
        </w:rPr>
      </w:pPr>
    </w:p>
    <w:p w14:paraId="77EE87B6" w14:textId="77777777" w:rsidR="0021417A" w:rsidRPr="00D704E2" w:rsidRDefault="0021417A" w:rsidP="00242673">
      <w:pPr>
        <w:spacing w:line="276" w:lineRule="auto"/>
        <w:jc w:val="both"/>
        <w:rPr>
          <w:i/>
          <w:color w:val="000000"/>
          <w:sz w:val="20"/>
          <w:szCs w:val="20"/>
          <w:u w:color="000000"/>
        </w:rPr>
      </w:pPr>
      <w:r w:rsidRPr="00D704E2">
        <w:rPr>
          <w:i/>
          <w:color w:val="000000"/>
          <w:sz w:val="20"/>
          <w:szCs w:val="20"/>
          <w:u w:color="000000"/>
        </w:rPr>
        <w:t>Second part:</w:t>
      </w:r>
    </w:p>
    <w:p w14:paraId="14D9440F" w14:textId="77777777" w:rsidR="0021417A" w:rsidRPr="00D704E2" w:rsidRDefault="0021417A" w:rsidP="00242673">
      <w:pPr>
        <w:spacing w:line="276" w:lineRule="auto"/>
        <w:jc w:val="both"/>
        <w:rPr>
          <w:color w:val="000000"/>
          <w:sz w:val="20"/>
          <w:szCs w:val="20"/>
          <w:u w:color="000000"/>
        </w:rPr>
      </w:pPr>
      <w:r w:rsidRPr="00D704E2">
        <w:rPr>
          <w:color w:val="000000"/>
          <w:sz w:val="20"/>
          <w:szCs w:val="20"/>
          <w:u w:color="000000"/>
        </w:rPr>
        <w:t>In this part, you will see a series of single words presented at the top of the screen. Please type down which types of subordinate categories belong to this word. For example, when the ‘relaxation-related action’ shows up at the top of the screen, you could type down ‘listening to music’, ’painting’… You have 30s to type your answer down. Please focus on this study, your performance is important to our study.</w:t>
      </w:r>
    </w:p>
    <w:p w14:paraId="6E14BF80" w14:textId="77777777" w:rsidR="0021417A" w:rsidRPr="00D704E2" w:rsidRDefault="0021417A" w:rsidP="00242673">
      <w:pPr>
        <w:jc w:val="both"/>
        <w:rPr>
          <w:color w:val="000000"/>
          <w:sz w:val="20"/>
          <w:szCs w:val="20"/>
          <w:u w:color="000000"/>
        </w:rPr>
      </w:pPr>
    </w:p>
    <w:p w14:paraId="2D03795A" w14:textId="0F5E9E93" w:rsidR="0021417A" w:rsidRPr="00D704E2" w:rsidRDefault="0021417A" w:rsidP="0021417A">
      <w:pPr>
        <w:spacing w:line="276" w:lineRule="auto"/>
        <w:outlineLvl w:val="0"/>
        <w:rPr>
          <w:rFonts w:eastAsia="Arial Unicode MS"/>
          <w:b/>
          <w:bCs/>
          <w:color w:val="000000"/>
          <w:sz w:val="20"/>
          <w:szCs w:val="20"/>
          <w:lang w:val="en-US"/>
        </w:rPr>
      </w:pPr>
      <w:r w:rsidRPr="00D704E2">
        <w:rPr>
          <w:rFonts w:eastAsia="Arial Unicode MS"/>
          <w:b/>
          <w:bCs/>
          <w:color w:val="000000"/>
          <w:sz w:val="20"/>
          <w:szCs w:val="20"/>
          <w:lang w:val="en-US"/>
        </w:rPr>
        <w:t>Experiment 3</w:t>
      </w:r>
      <w:r w:rsidR="00C21C53" w:rsidRPr="00D704E2">
        <w:rPr>
          <w:rFonts w:eastAsia="Arial Unicode MS"/>
          <w:b/>
          <w:bCs/>
          <w:color w:val="000000"/>
          <w:sz w:val="20"/>
          <w:szCs w:val="20"/>
          <w:lang w:val="en-US"/>
        </w:rPr>
        <w:t>: Ratings of Relatedness, Complexity, and Abstraction</w:t>
      </w:r>
    </w:p>
    <w:p w14:paraId="7953423D" w14:textId="77777777" w:rsidR="0021417A" w:rsidRPr="00D704E2" w:rsidRDefault="0021417A" w:rsidP="0021417A">
      <w:pPr>
        <w:spacing w:line="276" w:lineRule="auto"/>
        <w:rPr>
          <w:rFonts w:eastAsia="Arial Unicode MS"/>
          <w:b/>
          <w:color w:val="000000"/>
          <w:sz w:val="20"/>
          <w:szCs w:val="20"/>
          <w:lang w:val="en-US"/>
        </w:rPr>
      </w:pPr>
      <w:r w:rsidRPr="00D704E2">
        <w:rPr>
          <w:rFonts w:eastAsia="Arial Unicode MS"/>
          <w:b/>
          <w:color w:val="000000"/>
          <w:sz w:val="20"/>
          <w:szCs w:val="20"/>
          <w:lang w:val="en-US"/>
        </w:rPr>
        <w:t>Instructions</w:t>
      </w:r>
    </w:p>
    <w:p w14:paraId="38FFC192" w14:textId="77777777" w:rsidR="00C21C53" w:rsidRPr="00D704E2" w:rsidRDefault="00C21C53" w:rsidP="00C21C53">
      <w:pPr>
        <w:spacing w:line="276" w:lineRule="auto"/>
        <w:jc w:val="both"/>
        <w:rPr>
          <w:rFonts w:eastAsia="Arial Unicode MS"/>
          <w:b/>
          <w:color w:val="000000"/>
          <w:sz w:val="20"/>
          <w:szCs w:val="20"/>
        </w:rPr>
      </w:pPr>
      <w:r w:rsidRPr="00D704E2">
        <w:rPr>
          <w:rFonts w:eastAsia="Arial Unicode MS"/>
          <w:b/>
          <w:color w:val="000000"/>
          <w:sz w:val="20"/>
          <w:szCs w:val="20"/>
        </w:rPr>
        <w:t>Relationship (weak, strong)</w:t>
      </w:r>
    </w:p>
    <w:p w14:paraId="46B1C705" w14:textId="77777777" w:rsidR="00C21C53" w:rsidRPr="00D704E2" w:rsidRDefault="00C21C53" w:rsidP="00C21C53">
      <w:pPr>
        <w:spacing w:line="276" w:lineRule="auto"/>
        <w:jc w:val="both"/>
        <w:rPr>
          <w:rFonts w:eastAsia="Arial Unicode MS"/>
          <w:color w:val="000000"/>
          <w:sz w:val="20"/>
          <w:szCs w:val="20"/>
        </w:rPr>
      </w:pPr>
      <w:r w:rsidRPr="00D704E2">
        <w:rPr>
          <w:rFonts w:eastAsia="Arial Unicode MS"/>
          <w:color w:val="000000"/>
          <w:sz w:val="20"/>
          <w:szCs w:val="20"/>
        </w:rPr>
        <w:t xml:space="preserve">In the following you will be provided with a generic term (e.g. ‘Sport’, ‘Celebration’) describing an action at the top of each page. Underneath, you will be provided with several action words. Please read each action word and judge the relationship with the generic term presented at the top of the page. For example, if you could judge the relationship between </w:t>
      </w:r>
      <w:r w:rsidRPr="00D704E2">
        <w:rPr>
          <w:rFonts w:eastAsia="Arial Unicode MS"/>
          <w:i/>
          <w:color w:val="000000"/>
          <w:sz w:val="20"/>
          <w:szCs w:val="20"/>
        </w:rPr>
        <w:t>watching TV</w:t>
      </w:r>
      <w:r w:rsidRPr="00D704E2">
        <w:rPr>
          <w:rFonts w:eastAsia="Arial Unicode MS"/>
          <w:color w:val="000000"/>
          <w:sz w:val="20"/>
          <w:szCs w:val="20"/>
        </w:rPr>
        <w:t xml:space="preserve"> and </w:t>
      </w:r>
      <w:r w:rsidRPr="00D704E2">
        <w:rPr>
          <w:rFonts w:eastAsia="Arial Unicode MS"/>
          <w:i/>
          <w:color w:val="000000"/>
          <w:sz w:val="20"/>
          <w:szCs w:val="20"/>
        </w:rPr>
        <w:t>Sport</w:t>
      </w:r>
      <w:r w:rsidRPr="00D704E2">
        <w:rPr>
          <w:rFonts w:eastAsia="Arial Unicode MS"/>
          <w:color w:val="000000"/>
          <w:sz w:val="20"/>
          <w:szCs w:val="20"/>
        </w:rPr>
        <w:t xml:space="preserve"> to be very weak, you could rate it as 1. By contrast, if you judge the relationship between </w:t>
      </w:r>
      <w:r w:rsidRPr="00D704E2">
        <w:rPr>
          <w:rFonts w:eastAsia="Arial Unicode MS"/>
          <w:i/>
          <w:color w:val="000000"/>
          <w:sz w:val="20"/>
          <w:szCs w:val="20"/>
        </w:rPr>
        <w:t>playing a board game</w:t>
      </w:r>
      <w:r w:rsidRPr="00D704E2">
        <w:rPr>
          <w:rFonts w:eastAsia="Arial Unicode MS"/>
          <w:color w:val="000000"/>
          <w:sz w:val="20"/>
          <w:szCs w:val="20"/>
        </w:rPr>
        <w:t xml:space="preserve"> and </w:t>
      </w:r>
      <w:r w:rsidRPr="00D704E2">
        <w:rPr>
          <w:rFonts w:eastAsia="Arial Unicode MS"/>
          <w:i/>
          <w:color w:val="000000"/>
          <w:sz w:val="20"/>
          <w:szCs w:val="20"/>
        </w:rPr>
        <w:t>celebration</w:t>
      </w:r>
      <w:r w:rsidRPr="00D704E2">
        <w:rPr>
          <w:rFonts w:eastAsia="Arial Unicode MS"/>
          <w:color w:val="000000"/>
          <w:sz w:val="20"/>
          <w:szCs w:val="20"/>
        </w:rPr>
        <w:t xml:space="preserve"> as very strong, so you could rate it as 7. </w:t>
      </w:r>
    </w:p>
    <w:p w14:paraId="2D2CE183" w14:textId="77777777" w:rsidR="00C21C53" w:rsidRPr="00D704E2" w:rsidRDefault="00C21C53" w:rsidP="00C21C53">
      <w:pPr>
        <w:spacing w:line="276" w:lineRule="auto"/>
        <w:rPr>
          <w:rFonts w:eastAsia="Arial Unicode MS"/>
          <w:color w:val="000000"/>
          <w:sz w:val="20"/>
          <w:szCs w:val="20"/>
        </w:rPr>
      </w:pPr>
    </w:p>
    <w:p w14:paraId="2DD41823" w14:textId="77777777" w:rsidR="00C21C53" w:rsidRPr="00D704E2" w:rsidRDefault="00C21C53" w:rsidP="00C21C53">
      <w:pPr>
        <w:spacing w:line="276" w:lineRule="auto"/>
        <w:rPr>
          <w:rFonts w:eastAsia="Arial Unicode MS"/>
          <w:color w:val="000000"/>
          <w:sz w:val="20"/>
          <w:szCs w:val="20"/>
        </w:rPr>
      </w:pPr>
      <w:r w:rsidRPr="00D704E2">
        <w:rPr>
          <w:rFonts w:eastAsia="Arial Unicode MS"/>
          <w:color w:val="000000"/>
          <w:sz w:val="20"/>
          <w:szCs w:val="20"/>
        </w:rPr>
        <w:t>Scale: 1 = weak relationship, 4 = neutral, 7= strong relationship</w:t>
      </w:r>
    </w:p>
    <w:p w14:paraId="3CAEBD5F" w14:textId="77777777" w:rsidR="00C21C53" w:rsidRPr="00D704E2" w:rsidRDefault="00C21C53" w:rsidP="00C21C53">
      <w:pPr>
        <w:spacing w:line="276" w:lineRule="auto"/>
        <w:rPr>
          <w:rFonts w:eastAsia="Arial Unicode MS"/>
          <w:color w:val="000000"/>
          <w:sz w:val="20"/>
          <w:szCs w:val="20"/>
        </w:rPr>
      </w:pPr>
    </w:p>
    <w:p w14:paraId="0A21287B" w14:textId="77777777" w:rsidR="0021417A" w:rsidRPr="00D704E2" w:rsidRDefault="0021417A" w:rsidP="0021417A">
      <w:pPr>
        <w:spacing w:line="276" w:lineRule="auto"/>
        <w:rPr>
          <w:rFonts w:eastAsia="Arial Unicode MS"/>
          <w:b/>
          <w:color w:val="000000"/>
          <w:sz w:val="20"/>
          <w:szCs w:val="20"/>
          <w:lang w:val="en-US"/>
        </w:rPr>
      </w:pPr>
      <w:r w:rsidRPr="00D704E2">
        <w:rPr>
          <w:rFonts w:eastAsia="Arial Unicode MS"/>
          <w:b/>
          <w:color w:val="000000"/>
          <w:sz w:val="20"/>
          <w:szCs w:val="20"/>
          <w:lang w:val="en-US"/>
        </w:rPr>
        <w:t>Complexity (simple/ complex)</w:t>
      </w:r>
    </w:p>
    <w:p w14:paraId="351AB626" w14:textId="7D819E3B" w:rsidR="0021417A" w:rsidRPr="00D704E2" w:rsidRDefault="0021417A" w:rsidP="00242673">
      <w:pPr>
        <w:spacing w:line="276" w:lineRule="auto"/>
        <w:jc w:val="both"/>
        <w:rPr>
          <w:rFonts w:eastAsia="Arial Unicode MS"/>
          <w:color w:val="000000"/>
          <w:sz w:val="20"/>
          <w:szCs w:val="20"/>
          <w:lang w:val="en-US"/>
        </w:rPr>
      </w:pPr>
      <w:r w:rsidRPr="00D704E2">
        <w:rPr>
          <w:rFonts w:eastAsia="Arial Unicode MS"/>
          <w:color w:val="000000"/>
          <w:sz w:val="20"/>
          <w:szCs w:val="20"/>
          <w:lang w:val="en-US"/>
        </w:rPr>
        <w:t xml:space="preserve">In the following, you will be provided with a number of brief </w:t>
      </w:r>
      <w:r w:rsidR="00EC2FA5" w:rsidRPr="00D704E2">
        <w:rPr>
          <w:rFonts w:eastAsia="Arial Unicode MS"/>
          <w:color w:val="000000"/>
          <w:sz w:val="20"/>
          <w:szCs w:val="20"/>
          <w:lang w:val="en-US"/>
        </w:rPr>
        <w:t xml:space="preserve">German </w:t>
      </w:r>
      <w:r w:rsidRPr="00D704E2">
        <w:rPr>
          <w:rFonts w:eastAsia="Arial Unicode MS"/>
          <w:color w:val="000000"/>
          <w:sz w:val="20"/>
          <w:szCs w:val="20"/>
          <w:lang w:val="en-US"/>
        </w:rPr>
        <w:t xml:space="preserve">phrases. Please read each phrase and judge how easy or complex it is to perform the described action. For example, </w:t>
      </w:r>
      <w:r w:rsidRPr="00D704E2">
        <w:rPr>
          <w:rFonts w:eastAsia="Arial Unicode MS"/>
          <w:i/>
          <w:color w:val="000000"/>
          <w:sz w:val="20"/>
          <w:szCs w:val="20"/>
          <w:lang w:val="en-US"/>
        </w:rPr>
        <w:t>making a fist</w:t>
      </w:r>
      <w:r w:rsidRPr="00D704E2">
        <w:rPr>
          <w:rFonts w:eastAsia="Arial Unicode MS"/>
          <w:color w:val="000000"/>
          <w:sz w:val="20"/>
          <w:szCs w:val="20"/>
          <w:lang w:val="en-US"/>
        </w:rPr>
        <w:t xml:space="preserve"> is very easy to do, so you should assign a 1 (easy) to this action. In contrast, </w:t>
      </w:r>
      <w:r w:rsidRPr="00D704E2">
        <w:rPr>
          <w:rFonts w:eastAsia="Arial Unicode MS"/>
          <w:i/>
          <w:color w:val="000000"/>
          <w:sz w:val="20"/>
          <w:szCs w:val="20"/>
          <w:lang w:val="en-US"/>
        </w:rPr>
        <w:t>playing the violin</w:t>
      </w:r>
      <w:r w:rsidRPr="00D704E2">
        <w:rPr>
          <w:rFonts w:eastAsia="Arial Unicode MS"/>
          <w:color w:val="000000"/>
          <w:sz w:val="20"/>
          <w:szCs w:val="20"/>
          <w:lang w:val="en-US"/>
        </w:rPr>
        <w:t xml:space="preserve"> is a complex action, which is why this action should be assigned a 7 (complex). Please consider all levels of the scale when making your assessment.</w:t>
      </w:r>
    </w:p>
    <w:p w14:paraId="5CCAA3DF" w14:textId="77777777" w:rsidR="0021417A" w:rsidRPr="00D704E2" w:rsidRDefault="0021417A" w:rsidP="00242673">
      <w:pPr>
        <w:spacing w:line="276" w:lineRule="auto"/>
        <w:jc w:val="both"/>
        <w:rPr>
          <w:rFonts w:eastAsia="Arial Unicode MS"/>
          <w:color w:val="000000"/>
          <w:sz w:val="20"/>
          <w:szCs w:val="20"/>
        </w:rPr>
      </w:pPr>
    </w:p>
    <w:p w14:paraId="64FD9A92" w14:textId="77777777" w:rsidR="0021417A" w:rsidRPr="00D704E2" w:rsidRDefault="0021417A" w:rsidP="00242673">
      <w:pPr>
        <w:spacing w:line="276" w:lineRule="auto"/>
        <w:jc w:val="both"/>
        <w:rPr>
          <w:rFonts w:eastAsia="Arial Unicode MS"/>
          <w:b/>
          <w:color w:val="000000"/>
          <w:sz w:val="20"/>
          <w:szCs w:val="20"/>
        </w:rPr>
      </w:pPr>
      <w:r w:rsidRPr="00D704E2">
        <w:rPr>
          <w:rFonts w:eastAsia="Arial Unicode MS"/>
          <w:b/>
          <w:color w:val="000000"/>
          <w:sz w:val="20"/>
          <w:szCs w:val="20"/>
        </w:rPr>
        <w:t>Abstraction (concrete/ abstract)</w:t>
      </w:r>
    </w:p>
    <w:p w14:paraId="701FB6D7" w14:textId="77777777" w:rsidR="0021417A" w:rsidRPr="00D704E2" w:rsidRDefault="0021417A" w:rsidP="00242673">
      <w:pPr>
        <w:spacing w:line="276" w:lineRule="auto"/>
        <w:jc w:val="both"/>
        <w:rPr>
          <w:rFonts w:eastAsia="Arial Unicode MS"/>
          <w:color w:val="000000"/>
          <w:sz w:val="20"/>
          <w:szCs w:val="20"/>
        </w:rPr>
      </w:pPr>
      <w:r w:rsidRPr="00D704E2">
        <w:rPr>
          <w:rFonts w:eastAsia="Arial Unicode MS"/>
          <w:color w:val="000000"/>
          <w:sz w:val="20"/>
          <w:szCs w:val="20"/>
        </w:rPr>
        <w:t>In the following you are provided with a number of phrases describing human actions. Your task is to rate the level of abstraction of each phrase on a scale from 1 to 7. To make sure you understand what we mean by “concrete” and "abstract", please keep the following dictionary definitions in mind when making your ratings:</w:t>
      </w:r>
    </w:p>
    <w:p w14:paraId="0BB65437" w14:textId="77777777" w:rsidR="0021417A" w:rsidRPr="00D704E2" w:rsidRDefault="0021417A" w:rsidP="0021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772" w:firstLine="503"/>
        <w:rPr>
          <w:rFonts w:eastAsia="Arial Unicode MS"/>
          <w:color w:val="000000"/>
          <w:sz w:val="20"/>
          <w:szCs w:val="20"/>
        </w:rPr>
      </w:pPr>
    </w:p>
    <w:p w14:paraId="6CC96A11" w14:textId="77777777" w:rsidR="0021417A" w:rsidRPr="00D704E2" w:rsidRDefault="0021417A" w:rsidP="0021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772" w:hanging="180"/>
        <w:rPr>
          <w:rFonts w:eastAsia="Arial Unicode MS"/>
          <w:color w:val="000000"/>
          <w:sz w:val="20"/>
          <w:szCs w:val="20"/>
        </w:rPr>
      </w:pPr>
      <w:r w:rsidRPr="00D704E2">
        <w:rPr>
          <w:rFonts w:eastAsia="Arial Unicode MS"/>
          <w:color w:val="000000"/>
          <w:sz w:val="20"/>
          <w:szCs w:val="20"/>
        </w:rPr>
        <w:t>•</w:t>
      </w:r>
      <w:r w:rsidRPr="00D704E2">
        <w:rPr>
          <w:rFonts w:eastAsia="Arial Unicode MS"/>
          <w:color w:val="000000"/>
          <w:sz w:val="20"/>
          <w:szCs w:val="20"/>
        </w:rPr>
        <w:tab/>
        <w:t>Concrete: existing in a material or physical form; real or solid; not abstract</w:t>
      </w:r>
    </w:p>
    <w:p w14:paraId="05F6EED6" w14:textId="77777777" w:rsidR="0021417A" w:rsidRPr="00D704E2" w:rsidRDefault="0021417A" w:rsidP="0021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772" w:hanging="180"/>
        <w:rPr>
          <w:rFonts w:eastAsia="Arial Unicode MS"/>
          <w:color w:val="000000"/>
          <w:sz w:val="20"/>
          <w:szCs w:val="20"/>
        </w:rPr>
      </w:pPr>
      <w:r w:rsidRPr="00D704E2">
        <w:rPr>
          <w:rFonts w:eastAsia="Arial Unicode MS"/>
          <w:color w:val="000000"/>
          <w:sz w:val="20"/>
          <w:szCs w:val="20"/>
        </w:rPr>
        <w:t>•</w:t>
      </w:r>
      <w:r w:rsidRPr="00D704E2">
        <w:rPr>
          <w:rFonts w:eastAsia="Arial Unicode MS"/>
          <w:color w:val="000000"/>
          <w:sz w:val="20"/>
          <w:szCs w:val="20"/>
        </w:rPr>
        <w:tab/>
        <w:t>Abstract: existing in thought or as an idea but not having a physical or concrete existence</w:t>
      </w:r>
    </w:p>
    <w:p w14:paraId="6D354781" w14:textId="77777777" w:rsidR="0021417A" w:rsidRPr="00D704E2" w:rsidRDefault="0021417A" w:rsidP="0021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772" w:hanging="180"/>
        <w:rPr>
          <w:rFonts w:eastAsia="Arial Unicode MS"/>
          <w:color w:val="000000"/>
          <w:sz w:val="20"/>
          <w:szCs w:val="20"/>
        </w:rPr>
      </w:pPr>
    </w:p>
    <w:p w14:paraId="30050FCF" w14:textId="77777777" w:rsidR="0021417A" w:rsidRPr="00D704E2" w:rsidRDefault="0021417A" w:rsidP="0021417A">
      <w:pPr>
        <w:spacing w:line="276" w:lineRule="auto"/>
        <w:rPr>
          <w:rFonts w:eastAsia="Arial Unicode MS"/>
          <w:color w:val="000000"/>
          <w:sz w:val="20"/>
          <w:szCs w:val="20"/>
        </w:rPr>
      </w:pPr>
      <w:r w:rsidRPr="00D704E2">
        <w:rPr>
          <w:rFonts w:eastAsia="Arial Unicode MS"/>
          <w:color w:val="000000"/>
          <w:sz w:val="20"/>
          <w:szCs w:val="20"/>
        </w:rPr>
        <w:t xml:space="preserve">For example, </w:t>
      </w:r>
      <w:r w:rsidRPr="00D704E2">
        <w:rPr>
          <w:rFonts w:eastAsia="Arial Unicode MS"/>
          <w:i/>
          <w:color w:val="000000"/>
          <w:sz w:val="20"/>
          <w:szCs w:val="20"/>
        </w:rPr>
        <w:t>peeling a potato</w:t>
      </w:r>
      <w:r w:rsidRPr="00D704E2">
        <w:rPr>
          <w:rFonts w:eastAsia="Arial Unicode MS"/>
          <w:color w:val="000000"/>
          <w:sz w:val="20"/>
          <w:szCs w:val="20"/>
        </w:rPr>
        <w:t xml:space="preserve"> is very concrete, so you could rate the level of abstraction as 1; </w:t>
      </w:r>
      <w:r w:rsidRPr="00D704E2">
        <w:rPr>
          <w:rFonts w:eastAsia="Arial Unicode MS"/>
          <w:i/>
          <w:color w:val="000000"/>
          <w:sz w:val="20"/>
          <w:szCs w:val="20"/>
        </w:rPr>
        <w:t>buying a house</w:t>
      </w:r>
      <w:r w:rsidRPr="00D704E2">
        <w:rPr>
          <w:rFonts w:eastAsia="Arial Unicode MS"/>
          <w:color w:val="000000"/>
          <w:sz w:val="20"/>
          <w:szCs w:val="20"/>
        </w:rPr>
        <w:t xml:space="preserve"> is very abstract, so you could rate it as 7.</w:t>
      </w:r>
    </w:p>
    <w:p w14:paraId="4D3C3A10" w14:textId="77777777" w:rsidR="0021417A" w:rsidRPr="00D704E2" w:rsidRDefault="0021417A" w:rsidP="00214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 w:right="-772" w:hanging="180"/>
        <w:rPr>
          <w:rFonts w:eastAsia="Arial Unicode MS"/>
          <w:color w:val="000000"/>
          <w:sz w:val="20"/>
          <w:szCs w:val="20"/>
        </w:rPr>
      </w:pPr>
    </w:p>
    <w:p w14:paraId="1A8C44B1" w14:textId="77777777" w:rsidR="0021417A" w:rsidRPr="00D704E2" w:rsidRDefault="0021417A" w:rsidP="00242673">
      <w:pPr>
        <w:spacing w:line="276" w:lineRule="auto"/>
        <w:jc w:val="both"/>
        <w:rPr>
          <w:rFonts w:eastAsia="Arial Unicode MS"/>
          <w:color w:val="000000"/>
          <w:sz w:val="20"/>
          <w:szCs w:val="20"/>
        </w:rPr>
      </w:pPr>
      <w:r w:rsidRPr="00D704E2">
        <w:rPr>
          <w:rFonts w:eastAsia="Arial Unicode MS"/>
          <w:color w:val="000000"/>
          <w:sz w:val="20"/>
          <w:szCs w:val="20"/>
        </w:rPr>
        <w:t>If you think that a phrase is completely concrete, rate it as 1. If instead you think it is completely abstract, rate it as 7. If you think it is just as concrete as it is abstract, rate it as a 4. The other numbers represent intermediate points on the scale. Please use the entire range of the scale when making your ratings.</w:t>
      </w:r>
    </w:p>
    <w:p w14:paraId="1233FBB7" w14:textId="77777777" w:rsidR="0021417A" w:rsidRPr="00D704E2" w:rsidRDefault="0021417A" w:rsidP="00242673">
      <w:pPr>
        <w:spacing w:line="276" w:lineRule="auto"/>
        <w:jc w:val="both"/>
        <w:rPr>
          <w:rFonts w:eastAsia="Arial Unicode MS"/>
          <w:color w:val="000000"/>
          <w:sz w:val="20"/>
          <w:szCs w:val="20"/>
        </w:rPr>
      </w:pPr>
    </w:p>
    <w:p w14:paraId="311605D8" w14:textId="77777777" w:rsidR="00D94CAC" w:rsidRPr="00D704E2" w:rsidRDefault="00D94CAC" w:rsidP="00242673">
      <w:pPr>
        <w:spacing w:line="276" w:lineRule="auto"/>
        <w:jc w:val="both"/>
        <w:rPr>
          <w:rFonts w:eastAsia="Arial Unicode MS"/>
          <w:color w:val="000000"/>
          <w:sz w:val="20"/>
          <w:szCs w:val="20"/>
        </w:rPr>
      </w:pPr>
    </w:p>
    <w:p w14:paraId="30DF9D6E" w14:textId="0C4A485D" w:rsidR="0021417A" w:rsidRPr="00D704E2" w:rsidRDefault="0021417A" w:rsidP="00242673">
      <w:pPr>
        <w:spacing w:line="276" w:lineRule="auto"/>
        <w:jc w:val="both"/>
        <w:outlineLvl w:val="0"/>
        <w:rPr>
          <w:rFonts w:eastAsia="Arial Unicode MS"/>
          <w:color w:val="000000"/>
          <w:sz w:val="20"/>
          <w:szCs w:val="20"/>
        </w:rPr>
      </w:pPr>
      <w:r w:rsidRPr="00D704E2">
        <w:rPr>
          <w:rFonts w:eastAsia="Arial Unicode MS"/>
          <w:b/>
          <w:bCs/>
          <w:color w:val="000000"/>
          <w:sz w:val="20"/>
          <w:szCs w:val="20"/>
        </w:rPr>
        <w:t>Experiment 4</w:t>
      </w:r>
      <w:r w:rsidR="00C21C53" w:rsidRPr="00D704E2">
        <w:rPr>
          <w:rFonts w:eastAsia="Arial Unicode MS"/>
          <w:b/>
          <w:bCs/>
          <w:color w:val="000000"/>
          <w:sz w:val="20"/>
          <w:szCs w:val="20"/>
        </w:rPr>
        <w:t>: Feature Listing Paradigm</w:t>
      </w:r>
    </w:p>
    <w:p w14:paraId="0DA74674" w14:textId="77777777" w:rsidR="0021417A" w:rsidRPr="00D704E2" w:rsidRDefault="0021417A" w:rsidP="00242673">
      <w:pPr>
        <w:spacing w:line="276" w:lineRule="auto"/>
        <w:jc w:val="both"/>
        <w:rPr>
          <w:rFonts w:eastAsia="Arial Unicode MS"/>
          <w:b/>
          <w:color w:val="000000"/>
          <w:sz w:val="20"/>
          <w:szCs w:val="20"/>
        </w:rPr>
      </w:pPr>
      <w:r w:rsidRPr="00D704E2">
        <w:rPr>
          <w:rFonts w:eastAsia="Arial Unicode MS"/>
          <w:b/>
          <w:color w:val="000000"/>
          <w:sz w:val="20"/>
          <w:szCs w:val="20"/>
        </w:rPr>
        <w:t>Instructions</w:t>
      </w:r>
    </w:p>
    <w:p w14:paraId="65467A2C" w14:textId="77777777" w:rsidR="0021417A" w:rsidRPr="00D704E2" w:rsidRDefault="0021417A" w:rsidP="00242673">
      <w:pPr>
        <w:spacing w:line="276" w:lineRule="auto"/>
        <w:jc w:val="both"/>
        <w:rPr>
          <w:rFonts w:eastAsia="Arial Unicode MS"/>
          <w:color w:val="000000"/>
          <w:sz w:val="20"/>
          <w:szCs w:val="20"/>
        </w:rPr>
      </w:pPr>
      <w:r w:rsidRPr="00D704E2">
        <w:rPr>
          <w:rFonts w:eastAsia="Arial Unicode MS"/>
          <w:color w:val="000000"/>
          <w:sz w:val="20"/>
          <w:szCs w:val="20"/>
        </w:rPr>
        <w:t>In this experiment you will be presented with phrases describing different actions (e.g. "to write an SMS") at the top of the page. Your task is to write down features of this action. Such features could be body parts involved in the action, the target of the action, the type of movements involved, specific postures, the duration, the force required, the speed etc. Of course, not all of these features will always be relevant to a particular action.</w:t>
      </w:r>
    </w:p>
    <w:p w14:paraId="5BC9E65D" w14:textId="77777777" w:rsidR="0021417A" w:rsidRPr="00D704E2" w:rsidRDefault="0021417A" w:rsidP="00242673">
      <w:pPr>
        <w:spacing w:line="276" w:lineRule="auto"/>
        <w:jc w:val="both"/>
        <w:rPr>
          <w:rFonts w:eastAsia="Arial Unicode MS"/>
          <w:color w:val="000000"/>
          <w:sz w:val="20"/>
          <w:szCs w:val="20"/>
        </w:rPr>
      </w:pPr>
      <w:r w:rsidRPr="00D704E2">
        <w:rPr>
          <w:rFonts w:eastAsia="Arial Unicode MS"/>
          <w:color w:val="000000"/>
          <w:sz w:val="20"/>
          <w:szCs w:val="20"/>
        </w:rPr>
        <w:t>Please type down as many features as possible in two minutes. Here are some examples:</w:t>
      </w:r>
    </w:p>
    <w:p w14:paraId="6B976BB4" w14:textId="77777777" w:rsidR="0021417A" w:rsidRPr="00D704E2" w:rsidRDefault="0021417A" w:rsidP="0021417A">
      <w:pPr>
        <w:spacing w:line="276" w:lineRule="auto"/>
        <w:rPr>
          <w:rFonts w:eastAsia="Arial Unicode MS"/>
          <w:color w:val="000000"/>
          <w:sz w:val="20"/>
          <w:szCs w:val="20"/>
        </w:rPr>
      </w:pPr>
    </w:p>
    <w:p w14:paraId="2B0BC424" w14:textId="77777777" w:rsidR="0021417A" w:rsidRPr="00D704E2" w:rsidRDefault="0021417A" w:rsidP="000555F7">
      <w:pPr>
        <w:outlineLvl w:val="0"/>
        <w:rPr>
          <w:rFonts w:eastAsia="Arial Unicode MS"/>
          <w:i/>
          <w:color w:val="000000"/>
          <w:sz w:val="20"/>
          <w:szCs w:val="20"/>
        </w:rPr>
      </w:pPr>
      <w:r w:rsidRPr="00D704E2">
        <w:rPr>
          <w:rFonts w:eastAsia="Arial Unicode MS"/>
          <w:i/>
          <w:color w:val="000000"/>
          <w:sz w:val="20"/>
          <w:szCs w:val="20"/>
        </w:rPr>
        <w:t>to write</w:t>
      </w:r>
    </w:p>
    <w:p w14:paraId="7D705458" w14:textId="77777777" w:rsidR="0021417A" w:rsidRPr="00D704E2" w:rsidRDefault="0021417A" w:rsidP="000555F7">
      <w:pPr>
        <w:rPr>
          <w:rFonts w:eastAsia="Arial Unicode MS"/>
          <w:i/>
          <w:color w:val="000000"/>
          <w:sz w:val="20"/>
          <w:szCs w:val="20"/>
          <w:u w:val="single"/>
        </w:rPr>
      </w:pPr>
      <w:r w:rsidRPr="00D704E2">
        <w:rPr>
          <w:rFonts w:eastAsia="Arial Unicode MS"/>
          <w:i/>
          <w:color w:val="000000"/>
          <w:sz w:val="20"/>
          <w:szCs w:val="20"/>
          <w:u w:val="single"/>
        </w:rPr>
        <w:t>Action features:</w:t>
      </w:r>
    </w:p>
    <w:p w14:paraId="5960A7CF"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hold the pen between thumb and index finger</w:t>
      </w:r>
    </w:p>
    <w:p w14:paraId="6C128324"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move hand</w:t>
      </w:r>
    </w:p>
    <w:p w14:paraId="1D3DFF35"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swinging movement from left to right</w:t>
      </w:r>
    </w:p>
    <w:p w14:paraId="6E7442EF"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pen</w:t>
      </w:r>
    </w:p>
    <w:p w14:paraId="7D38AAE1"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paper</w:t>
      </w:r>
    </w:p>
    <w:p w14:paraId="020074D9"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communication</w:t>
      </w:r>
    </w:p>
    <w:p w14:paraId="668F6D17"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small, fast movements</w:t>
      </w:r>
    </w:p>
    <w:p w14:paraId="2758F768"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precision</w:t>
      </w:r>
    </w:p>
    <w:p w14:paraId="1B18186A" w14:textId="77777777" w:rsidR="0021417A" w:rsidRPr="00D704E2" w:rsidRDefault="0021417A" w:rsidP="000555F7">
      <w:pPr>
        <w:rPr>
          <w:rFonts w:eastAsia="Arial Unicode MS"/>
          <w:color w:val="000000"/>
          <w:sz w:val="20"/>
          <w:szCs w:val="20"/>
        </w:rPr>
      </w:pPr>
    </w:p>
    <w:p w14:paraId="066D66DD" w14:textId="77777777" w:rsidR="0021417A" w:rsidRPr="00D704E2" w:rsidRDefault="0021417A" w:rsidP="000555F7">
      <w:pPr>
        <w:rPr>
          <w:rFonts w:eastAsia="Arial Unicode MS"/>
          <w:i/>
          <w:color w:val="000000"/>
          <w:sz w:val="20"/>
          <w:szCs w:val="20"/>
        </w:rPr>
      </w:pPr>
      <w:r w:rsidRPr="00D704E2">
        <w:rPr>
          <w:rFonts w:eastAsia="Arial Unicode MS"/>
          <w:i/>
          <w:color w:val="000000"/>
          <w:sz w:val="20"/>
          <w:szCs w:val="20"/>
        </w:rPr>
        <w:t>To write an SMS</w:t>
      </w:r>
    </w:p>
    <w:p w14:paraId="2E0FE349" w14:textId="77777777" w:rsidR="0021417A" w:rsidRPr="00D704E2" w:rsidRDefault="0021417A" w:rsidP="000555F7">
      <w:pPr>
        <w:rPr>
          <w:rFonts w:eastAsia="Arial Unicode MS"/>
          <w:i/>
          <w:color w:val="000000"/>
          <w:sz w:val="20"/>
          <w:szCs w:val="20"/>
          <w:u w:val="single"/>
        </w:rPr>
      </w:pPr>
      <w:r w:rsidRPr="00D704E2">
        <w:rPr>
          <w:rFonts w:eastAsia="Arial Unicode MS"/>
          <w:i/>
          <w:color w:val="000000"/>
          <w:sz w:val="20"/>
          <w:szCs w:val="20"/>
          <w:u w:val="single"/>
        </w:rPr>
        <w:t>Action features:</w:t>
      </w:r>
    </w:p>
    <w:p w14:paraId="328F276F"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type</w:t>
      </w:r>
    </w:p>
    <w:p w14:paraId="38E8A4D7"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mobile phone</w:t>
      </w:r>
    </w:p>
    <w:p w14:paraId="5008ABF0"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write</w:t>
      </w:r>
    </w:p>
    <w:p w14:paraId="77B8FC3D"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communication</w:t>
      </w:r>
    </w:p>
    <w:p w14:paraId="0EB19923"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message</w:t>
      </w:r>
    </w:p>
    <w:p w14:paraId="4E4C999F"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use thumb and index finger</w:t>
      </w:r>
    </w:p>
    <w:p w14:paraId="6BAE54A8"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contact someone</w:t>
      </w:r>
    </w:p>
    <w:p w14:paraId="19F2A074"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fast movements</w:t>
      </w:r>
    </w:p>
    <w:p w14:paraId="0C023984" w14:textId="77777777" w:rsidR="0021417A" w:rsidRPr="00D704E2" w:rsidRDefault="0021417A" w:rsidP="000555F7">
      <w:pPr>
        <w:rPr>
          <w:rFonts w:eastAsia="Arial Unicode MS"/>
          <w:color w:val="000000"/>
          <w:sz w:val="20"/>
          <w:szCs w:val="20"/>
        </w:rPr>
      </w:pPr>
    </w:p>
    <w:p w14:paraId="4C653958" w14:textId="77777777" w:rsidR="0021417A" w:rsidRPr="00D704E2" w:rsidRDefault="0021417A" w:rsidP="000555F7">
      <w:pPr>
        <w:outlineLvl w:val="0"/>
        <w:rPr>
          <w:rFonts w:eastAsia="Arial Unicode MS"/>
          <w:i/>
          <w:color w:val="000000"/>
          <w:sz w:val="20"/>
          <w:szCs w:val="20"/>
        </w:rPr>
      </w:pPr>
      <w:r w:rsidRPr="00D704E2">
        <w:rPr>
          <w:rFonts w:eastAsia="Arial Unicode MS"/>
          <w:i/>
          <w:color w:val="000000"/>
          <w:sz w:val="20"/>
          <w:szCs w:val="20"/>
        </w:rPr>
        <w:t>Communication</w:t>
      </w:r>
    </w:p>
    <w:p w14:paraId="6255CE3E" w14:textId="77777777" w:rsidR="0021417A" w:rsidRPr="00D704E2" w:rsidRDefault="0021417A" w:rsidP="000555F7">
      <w:pPr>
        <w:rPr>
          <w:rFonts w:eastAsia="Arial Unicode MS"/>
          <w:i/>
          <w:color w:val="000000"/>
          <w:sz w:val="20"/>
          <w:szCs w:val="20"/>
          <w:u w:val="single"/>
        </w:rPr>
      </w:pPr>
      <w:r w:rsidRPr="00D704E2">
        <w:rPr>
          <w:rFonts w:eastAsia="Arial Unicode MS"/>
          <w:i/>
          <w:color w:val="000000"/>
          <w:sz w:val="20"/>
          <w:szCs w:val="20"/>
          <w:u w:val="single"/>
        </w:rPr>
        <w:t>Action features:</w:t>
      </w:r>
    </w:p>
    <w:p w14:paraId="10D6023C"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targeting another person</w:t>
      </w:r>
    </w:p>
    <w:p w14:paraId="7D2065E0"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exchange of knowledge</w:t>
      </w:r>
    </w:p>
    <w:p w14:paraId="5EF13769"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mouth</w:t>
      </w:r>
    </w:p>
    <w:p w14:paraId="66E7ACDB"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emotional expression</w:t>
      </w:r>
    </w:p>
    <w:p w14:paraId="60DF351C"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eye contact</w:t>
      </w:r>
    </w:p>
    <w:p w14:paraId="6E054E0F"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body language</w:t>
      </w:r>
    </w:p>
    <w:p w14:paraId="5C907BF3" w14:textId="77777777" w:rsidR="0021417A" w:rsidRPr="00D704E2" w:rsidRDefault="0021417A" w:rsidP="000555F7">
      <w:pPr>
        <w:rPr>
          <w:rFonts w:eastAsia="Arial Unicode MS"/>
          <w:color w:val="000000"/>
          <w:sz w:val="20"/>
          <w:szCs w:val="20"/>
        </w:rPr>
      </w:pPr>
      <w:r w:rsidRPr="00D704E2">
        <w:rPr>
          <w:rFonts w:eastAsia="Arial Unicode MS"/>
          <w:color w:val="000000"/>
          <w:sz w:val="20"/>
          <w:szCs w:val="20"/>
        </w:rPr>
        <w:t>speak</w:t>
      </w:r>
    </w:p>
    <w:p w14:paraId="2DF005B3" w14:textId="0FA669FC" w:rsidR="0021417A" w:rsidRPr="00D704E2" w:rsidRDefault="0021417A" w:rsidP="000555F7">
      <w:pPr>
        <w:rPr>
          <w:rFonts w:eastAsia="Arial Unicode MS"/>
          <w:color w:val="000000"/>
          <w:sz w:val="20"/>
          <w:szCs w:val="20"/>
        </w:rPr>
      </w:pPr>
      <w:r w:rsidRPr="00D704E2">
        <w:rPr>
          <w:rFonts w:eastAsia="Arial Unicode MS"/>
          <w:color w:val="000000"/>
          <w:sz w:val="20"/>
          <w:szCs w:val="20"/>
        </w:rPr>
        <w:t>letter</w:t>
      </w:r>
    </w:p>
    <w:p w14:paraId="7E3CA8C2" w14:textId="77777777" w:rsidR="001C38A3" w:rsidRPr="00D704E2" w:rsidRDefault="001C38A3" w:rsidP="0021417A">
      <w:pPr>
        <w:spacing w:line="276" w:lineRule="auto"/>
        <w:rPr>
          <w:rFonts w:eastAsia="Arial Unicode MS"/>
          <w:color w:val="000000"/>
          <w:sz w:val="20"/>
          <w:szCs w:val="20"/>
        </w:rPr>
      </w:pPr>
    </w:p>
    <w:p w14:paraId="66563356" w14:textId="77777777" w:rsidR="000555F7" w:rsidRPr="00D704E2" w:rsidRDefault="000555F7" w:rsidP="00EC2FA5">
      <w:pPr>
        <w:rPr>
          <w:rFonts w:ascii="Times" w:hAnsi="Times" w:cstheme="minorHAnsi"/>
          <w:b/>
          <w:bCs/>
          <w:sz w:val="20"/>
          <w:szCs w:val="20"/>
        </w:rPr>
      </w:pPr>
    </w:p>
    <w:p w14:paraId="0911C8EE" w14:textId="5AA9C390" w:rsidR="00EC2FA5" w:rsidRPr="00D704E2" w:rsidRDefault="00EC2FA5" w:rsidP="00EC2FA5">
      <w:pPr>
        <w:rPr>
          <w:rFonts w:ascii="Times" w:hAnsi="Times" w:cstheme="minorHAnsi"/>
          <w:b/>
          <w:bCs/>
          <w:sz w:val="20"/>
          <w:szCs w:val="20"/>
        </w:rPr>
      </w:pPr>
      <w:r w:rsidRPr="00D704E2">
        <w:rPr>
          <w:rFonts w:ascii="Times" w:hAnsi="Times" w:cstheme="minorHAnsi"/>
          <w:b/>
          <w:bCs/>
          <w:sz w:val="20"/>
          <w:szCs w:val="20"/>
        </w:rPr>
        <w:t xml:space="preserve">Experiment </w:t>
      </w:r>
      <w:r w:rsidR="004036B5" w:rsidRPr="00D704E2">
        <w:rPr>
          <w:rFonts w:ascii="Times" w:hAnsi="Times" w:cstheme="minorHAnsi"/>
          <w:b/>
          <w:bCs/>
          <w:sz w:val="20"/>
          <w:szCs w:val="20"/>
          <w:lang w:val="en-US"/>
        </w:rPr>
        <w:t>4: Rating of abstract</w:t>
      </w:r>
      <w:r w:rsidR="009A2B02" w:rsidRPr="00D704E2">
        <w:rPr>
          <w:rFonts w:ascii="Times" w:hAnsi="Times" w:cstheme="minorHAnsi"/>
          <w:b/>
          <w:bCs/>
          <w:sz w:val="20"/>
          <w:szCs w:val="20"/>
          <w:lang w:val="en-US"/>
        </w:rPr>
        <w:t>ion</w:t>
      </w:r>
    </w:p>
    <w:p w14:paraId="2C52BCFF" w14:textId="46400898" w:rsidR="00EC2FA5" w:rsidRPr="00D704E2" w:rsidRDefault="00EC2FA5" w:rsidP="00ED5EE7">
      <w:pPr>
        <w:jc w:val="both"/>
        <w:rPr>
          <w:rFonts w:ascii="Times" w:hAnsi="Times" w:cstheme="minorHAnsi"/>
          <w:sz w:val="20"/>
          <w:szCs w:val="20"/>
        </w:rPr>
      </w:pPr>
      <w:r w:rsidRPr="00D704E2">
        <w:rPr>
          <w:rFonts w:ascii="Times" w:hAnsi="Times" w:cstheme="minorHAnsi"/>
          <w:b/>
          <w:sz w:val="20"/>
          <w:szCs w:val="20"/>
        </w:rPr>
        <w:t>Participants:</w:t>
      </w:r>
      <w:r w:rsidRPr="00D704E2">
        <w:rPr>
          <w:rFonts w:ascii="Times" w:hAnsi="Times" w:cstheme="minorHAnsi"/>
          <w:sz w:val="20"/>
          <w:szCs w:val="20"/>
        </w:rPr>
        <w:t xml:space="preserve"> </w:t>
      </w:r>
      <w:r w:rsidR="004036B5" w:rsidRPr="00D704E2">
        <w:rPr>
          <w:rFonts w:ascii="Times" w:hAnsi="Times" w:cstheme="minorHAnsi"/>
          <w:sz w:val="20"/>
          <w:szCs w:val="20"/>
        </w:rPr>
        <w:t xml:space="preserve">Twenty </w:t>
      </w:r>
      <w:r w:rsidRPr="00D704E2">
        <w:rPr>
          <w:rFonts w:ascii="Times" w:hAnsi="Times" w:cstheme="minorHAnsi"/>
          <w:sz w:val="20"/>
          <w:szCs w:val="20"/>
        </w:rPr>
        <w:t>native</w:t>
      </w:r>
      <w:r w:rsidR="004036B5" w:rsidRPr="00D704E2">
        <w:rPr>
          <w:rFonts w:ascii="Times" w:hAnsi="Times" w:cstheme="minorHAnsi"/>
          <w:sz w:val="20"/>
          <w:szCs w:val="20"/>
        </w:rPr>
        <w:t xml:space="preserve"> or fluent</w:t>
      </w:r>
      <w:r w:rsidRPr="00D704E2">
        <w:rPr>
          <w:rFonts w:ascii="Times" w:hAnsi="Times" w:cstheme="minorHAnsi"/>
          <w:sz w:val="20"/>
          <w:szCs w:val="20"/>
        </w:rPr>
        <w:t xml:space="preserve"> German speakers (female: 14, age: 27± 4 years old) </w:t>
      </w:r>
      <w:r w:rsidR="004036B5" w:rsidRPr="00D704E2">
        <w:rPr>
          <w:rFonts w:ascii="Times" w:hAnsi="Times" w:cstheme="minorHAnsi"/>
          <w:sz w:val="20"/>
          <w:szCs w:val="20"/>
        </w:rPr>
        <w:t>took part</w:t>
      </w:r>
      <w:r w:rsidRPr="00D704E2">
        <w:rPr>
          <w:rFonts w:ascii="Times" w:hAnsi="Times" w:cstheme="minorHAnsi"/>
          <w:sz w:val="20"/>
          <w:szCs w:val="20"/>
        </w:rPr>
        <w:t xml:space="preserve"> in this experiment. All participants consented to </w:t>
      </w:r>
      <w:r w:rsidR="004036B5" w:rsidRPr="00D704E2">
        <w:rPr>
          <w:rFonts w:ascii="Times" w:hAnsi="Times" w:cstheme="minorHAnsi"/>
          <w:sz w:val="20"/>
          <w:szCs w:val="20"/>
        </w:rPr>
        <w:t xml:space="preserve">participate </w:t>
      </w:r>
      <w:r w:rsidRPr="00D704E2">
        <w:rPr>
          <w:rFonts w:ascii="Times" w:hAnsi="Times" w:cstheme="minorHAnsi"/>
          <w:sz w:val="20"/>
          <w:szCs w:val="20"/>
        </w:rPr>
        <w:t>in the study via button click, after they were informed</w:t>
      </w:r>
      <w:r w:rsidR="004036B5" w:rsidRPr="00D704E2">
        <w:rPr>
          <w:rFonts w:ascii="Times" w:hAnsi="Times" w:cstheme="minorHAnsi"/>
          <w:sz w:val="20"/>
          <w:szCs w:val="20"/>
        </w:rPr>
        <w:t xml:space="preserve"> about</w:t>
      </w:r>
      <w:r w:rsidRPr="00D704E2">
        <w:rPr>
          <w:rFonts w:ascii="Times" w:hAnsi="Times" w:cstheme="minorHAnsi"/>
          <w:sz w:val="20"/>
          <w:szCs w:val="20"/>
        </w:rPr>
        <w:t xml:space="preserve"> the instruction of the questionnaire.</w:t>
      </w:r>
    </w:p>
    <w:p w14:paraId="7D293ECD" w14:textId="77777777" w:rsidR="00EC2FA5" w:rsidRPr="00D704E2" w:rsidRDefault="00EC2FA5" w:rsidP="00ED5EE7">
      <w:pPr>
        <w:jc w:val="both"/>
        <w:rPr>
          <w:rFonts w:ascii="Times" w:hAnsi="Times" w:cstheme="minorHAnsi"/>
          <w:sz w:val="20"/>
          <w:szCs w:val="20"/>
        </w:rPr>
      </w:pPr>
      <w:bookmarkStart w:id="0" w:name="_GoBack"/>
      <w:bookmarkEnd w:id="0"/>
    </w:p>
    <w:p w14:paraId="325B3935" w14:textId="219691C0" w:rsidR="00EC2FA5" w:rsidRPr="00D704E2" w:rsidRDefault="00EC2FA5" w:rsidP="00ED5EE7">
      <w:pPr>
        <w:jc w:val="both"/>
        <w:rPr>
          <w:rFonts w:ascii="Times" w:hAnsi="Times" w:cstheme="minorHAnsi"/>
          <w:sz w:val="20"/>
          <w:szCs w:val="20"/>
        </w:rPr>
      </w:pPr>
      <w:r w:rsidRPr="00D704E2">
        <w:rPr>
          <w:rFonts w:ascii="Times" w:hAnsi="Times" w:cstheme="minorHAnsi"/>
          <w:b/>
          <w:bCs/>
          <w:i/>
          <w:iCs/>
          <w:sz w:val="20"/>
          <w:szCs w:val="20"/>
        </w:rPr>
        <w:t>Stimuli.</w:t>
      </w:r>
      <w:r w:rsidRPr="00D704E2">
        <w:rPr>
          <w:rFonts w:ascii="Times" w:hAnsi="Times" w:cstheme="minorHAnsi"/>
          <w:sz w:val="20"/>
          <w:szCs w:val="20"/>
        </w:rPr>
        <w:t xml:space="preserve"> We used the </w:t>
      </w:r>
      <w:r w:rsidR="004036B5" w:rsidRPr="00D704E2">
        <w:rPr>
          <w:rFonts w:ascii="Times" w:hAnsi="Times" w:cstheme="minorHAnsi"/>
          <w:sz w:val="20"/>
          <w:szCs w:val="20"/>
        </w:rPr>
        <w:t xml:space="preserve">german </w:t>
      </w:r>
      <w:r w:rsidRPr="00D704E2">
        <w:rPr>
          <w:rFonts w:ascii="Times" w:hAnsi="Times" w:cstheme="minorHAnsi"/>
          <w:sz w:val="20"/>
          <w:szCs w:val="20"/>
        </w:rPr>
        <w:t>action category labels</w:t>
      </w:r>
      <w:r w:rsidR="009A2B02" w:rsidRPr="00D704E2">
        <w:rPr>
          <w:rFonts w:ascii="Times" w:hAnsi="Times" w:cstheme="minorHAnsi"/>
          <w:sz w:val="20"/>
          <w:szCs w:val="20"/>
        </w:rPr>
        <w:t xml:space="preserve"> at the three taxonomic levels as</w:t>
      </w:r>
      <w:r w:rsidRPr="00D704E2">
        <w:rPr>
          <w:rFonts w:ascii="Times" w:hAnsi="Times" w:cstheme="minorHAnsi"/>
          <w:sz w:val="20"/>
          <w:szCs w:val="20"/>
        </w:rPr>
        <w:t xml:space="preserve"> </w:t>
      </w:r>
      <w:r w:rsidR="004036B5" w:rsidRPr="00D704E2">
        <w:rPr>
          <w:rFonts w:ascii="Times" w:hAnsi="Times" w:cstheme="minorHAnsi"/>
          <w:sz w:val="20"/>
          <w:szCs w:val="20"/>
        </w:rPr>
        <w:t>shown in Table 4</w:t>
      </w:r>
      <w:r w:rsidRPr="00D704E2">
        <w:rPr>
          <w:rFonts w:ascii="Times" w:hAnsi="Times" w:cstheme="minorHAnsi"/>
          <w:sz w:val="20"/>
          <w:szCs w:val="20"/>
        </w:rPr>
        <w:t>.</w:t>
      </w:r>
    </w:p>
    <w:p w14:paraId="70AE6E1C" w14:textId="77777777" w:rsidR="00EC2FA5" w:rsidRPr="00D704E2" w:rsidRDefault="00EC2FA5" w:rsidP="00ED5EE7">
      <w:pPr>
        <w:jc w:val="both"/>
        <w:rPr>
          <w:rFonts w:ascii="Times" w:hAnsi="Times" w:cstheme="minorHAnsi"/>
          <w:sz w:val="20"/>
          <w:szCs w:val="20"/>
        </w:rPr>
      </w:pPr>
    </w:p>
    <w:p w14:paraId="6EC3096D" w14:textId="71535DCA" w:rsidR="00EC2FA5" w:rsidRPr="00D704E2" w:rsidRDefault="00EC2FA5" w:rsidP="00ED5EE7">
      <w:pPr>
        <w:jc w:val="both"/>
        <w:rPr>
          <w:rFonts w:ascii="Times" w:eastAsia="Arial Unicode MS" w:hAnsi="Times"/>
          <w:color w:val="000000"/>
          <w:sz w:val="20"/>
          <w:szCs w:val="20"/>
        </w:rPr>
      </w:pPr>
      <w:r w:rsidRPr="00D704E2">
        <w:rPr>
          <w:rFonts w:ascii="Times" w:hAnsi="Times" w:cstheme="minorHAnsi"/>
          <w:b/>
          <w:bCs/>
          <w:i/>
          <w:iCs/>
          <w:sz w:val="20"/>
          <w:szCs w:val="20"/>
        </w:rPr>
        <w:t>Procedure.</w:t>
      </w:r>
      <w:r w:rsidRPr="00D704E2">
        <w:rPr>
          <w:rFonts w:ascii="Times" w:hAnsi="Times" w:cstheme="minorHAnsi"/>
          <w:sz w:val="20"/>
          <w:szCs w:val="20"/>
        </w:rPr>
        <w:t xml:space="preserve"> The questionnaire was conducted with an online platform </w:t>
      </w:r>
      <w:r w:rsidRPr="00D704E2">
        <w:rPr>
          <w:rFonts w:ascii="Times" w:eastAsia="Arial Unicode MS" w:hAnsi="Times"/>
          <w:color w:val="000000"/>
          <w:sz w:val="20"/>
          <w:szCs w:val="20"/>
        </w:rPr>
        <w:t>(</w:t>
      </w:r>
      <w:hyperlink r:id="rId8" w:history="1">
        <w:r w:rsidRPr="00D704E2">
          <w:rPr>
            <w:rStyle w:val="Hyperlink"/>
            <w:rFonts w:ascii="Times" w:eastAsia="Arial Unicode MS" w:hAnsi="Times"/>
            <w:sz w:val="20"/>
            <w:szCs w:val="20"/>
          </w:rPr>
          <w:t>www.soscisurvey.com</w:t>
        </w:r>
      </w:hyperlink>
      <w:r w:rsidRPr="00D704E2">
        <w:rPr>
          <w:rFonts w:ascii="Times" w:eastAsia="Arial Unicode MS" w:hAnsi="Times"/>
          <w:color w:val="000000"/>
          <w:sz w:val="20"/>
          <w:szCs w:val="20"/>
        </w:rPr>
        <w:t xml:space="preserve">). </w:t>
      </w:r>
      <w:r w:rsidR="009A2B02" w:rsidRPr="00D704E2">
        <w:rPr>
          <w:rFonts w:ascii="Times" w:eastAsia="Arial Unicode MS" w:hAnsi="Times"/>
          <w:color w:val="000000"/>
          <w:sz w:val="20"/>
          <w:szCs w:val="20"/>
        </w:rPr>
        <w:t>After being provided with a written instruction (see details below), participants were provided with each of the action labels</w:t>
      </w:r>
      <w:r w:rsidR="0074745F" w:rsidRPr="00D704E2">
        <w:rPr>
          <w:rFonts w:ascii="Times" w:eastAsia="Arial Unicode MS" w:hAnsi="Times"/>
          <w:color w:val="000000"/>
          <w:sz w:val="20"/>
          <w:szCs w:val="20"/>
        </w:rPr>
        <w:t xml:space="preserve"> </w:t>
      </w:r>
      <w:r w:rsidR="0074745F" w:rsidRPr="00D704E2">
        <w:rPr>
          <w:rFonts w:ascii="Times" w:eastAsia="Arial Unicode MS" w:hAnsi="Times"/>
          <w:color w:val="000000"/>
          <w:sz w:val="20"/>
          <w:szCs w:val="20"/>
          <w:lang w:val="en-US"/>
        </w:rPr>
        <w:t>in a randomized order</w:t>
      </w:r>
      <w:r w:rsidR="009A2B02" w:rsidRPr="00D704E2">
        <w:rPr>
          <w:rFonts w:ascii="Times" w:eastAsia="Arial Unicode MS" w:hAnsi="Times"/>
          <w:color w:val="000000"/>
          <w:sz w:val="20"/>
          <w:szCs w:val="20"/>
        </w:rPr>
        <w:t>, one after the other</w:t>
      </w:r>
      <w:r w:rsidRPr="00D704E2">
        <w:rPr>
          <w:rFonts w:ascii="Times" w:eastAsia="Arial Unicode MS" w:hAnsi="Times"/>
          <w:color w:val="000000"/>
          <w:sz w:val="20"/>
          <w:szCs w:val="20"/>
        </w:rPr>
        <w:t xml:space="preserve">. Participants were asked to </w:t>
      </w:r>
      <w:r w:rsidR="009A2B02" w:rsidRPr="00D704E2">
        <w:rPr>
          <w:rFonts w:ascii="Times" w:eastAsia="Arial Unicode MS" w:hAnsi="Times"/>
          <w:color w:val="000000"/>
          <w:sz w:val="20"/>
          <w:szCs w:val="20"/>
        </w:rPr>
        <w:t xml:space="preserve">judge </w:t>
      </w:r>
      <w:r w:rsidRPr="00D704E2">
        <w:rPr>
          <w:rFonts w:ascii="Times" w:eastAsia="Arial Unicode MS" w:hAnsi="Times"/>
          <w:color w:val="000000"/>
          <w:sz w:val="20"/>
          <w:szCs w:val="20"/>
        </w:rPr>
        <w:t xml:space="preserve">the abstractness of action labels on the scale of 1 to 7 (1: </w:t>
      </w:r>
      <w:r w:rsidR="009A2B02" w:rsidRPr="00D704E2">
        <w:rPr>
          <w:rFonts w:ascii="Times" w:eastAsia="Arial Unicode MS" w:hAnsi="Times"/>
          <w:color w:val="000000"/>
          <w:sz w:val="20"/>
          <w:szCs w:val="20"/>
        </w:rPr>
        <w:t>very</w:t>
      </w:r>
      <w:r w:rsidRPr="00D704E2">
        <w:rPr>
          <w:rFonts w:ascii="Times" w:eastAsia="Arial Unicode MS" w:hAnsi="Times"/>
          <w:color w:val="000000"/>
          <w:sz w:val="20"/>
          <w:szCs w:val="20"/>
        </w:rPr>
        <w:t xml:space="preserve"> concrete</w:t>
      </w:r>
      <w:r w:rsidR="009A2B02" w:rsidRPr="00D704E2">
        <w:rPr>
          <w:rFonts w:ascii="Times" w:eastAsia="Arial Unicode MS" w:hAnsi="Times"/>
          <w:color w:val="000000"/>
          <w:sz w:val="20"/>
          <w:szCs w:val="20"/>
        </w:rPr>
        <w:t>,</w:t>
      </w:r>
      <w:r w:rsidRPr="00D704E2">
        <w:rPr>
          <w:rFonts w:ascii="Times" w:eastAsia="Arial Unicode MS" w:hAnsi="Times"/>
          <w:color w:val="000000"/>
          <w:sz w:val="20"/>
          <w:szCs w:val="20"/>
        </w:rPr>
        <w:t xml:space="preserve"> 7: </w:t>
      </w:r>
      <w:r w:rsidR="009A2B02" w:rsidRPr="00D704E2">
        <w:rPr>
          <w:rFonts w:ascii="Times" w:eastAsia="Arial Unicode MS" w:hAnsi="Times"/>
          <w:color w:val="000000"/>
          <w:sz w:val="20"/>
          <w:szCs w:val="20"/>
        </w:rPr>
        <w:t>very</w:t>
      </w:r>
      <w:r w:rsidRPr="00D704E2">
        <w:rPr>
          <w:rFonts w:ascii="Times" w:eastAsia="Arial Unicode MS" w:hAnsi="Times"/>
          <w:color w:val="000000"/>
          <w:sz w:val="20"/>
          <w:szCs w:val="20"/>
        </w:rPr>
        <w:t xml:space="preserve"> abstract). </w:t>
      </w:r>
    </w:p>
    <w:p w14:paraId="4B4D921C" w14:textId="77777777" w:rsidR="00EC2FA5" w:rsidRPr="00D704E2" w:rsidRDefault="00EC2FA5" w:rsidP="00ED5EE7">
      <w:pPr>
        <w:jc w:val="both"/>
        <w:rPr>
          <w:rFonts w:ascii="Times" w:eastAsia="Arial Unicode MS" w:hAnsi="Times"/>
          <w:color w:val="000000"/>
          <w:sz w:val="20"/>
          <w:szCs w:val="20"/>
        </w:rPr>
      </w:pPr>
    </w:p>
    <w:p w14:paraId="79EB0B38" w14:textId="7A64E481" w:rsidR="00EC2FA5" w:rsidRPr="00D704E2" w:rsidRDefault="00EC2FA5" w:rsidP="00ED5EE7">
      <w:pPr>
        <w:jc w:val="both"/>
        <w:rPr>
          <w:rFonts w:ascii="Times" w:eastAsia="Arial Unicode MS" w:hAnsi="Times"/>
          <w:color w:val="000000"/>
          <w:sz w:val="20"/>
          <w:szCs w:val="20"/>
        </w:rPr>
      </w:pPr>
      <w:r w:rsidRPr="00D704E2">
        <w:rPr>
          <w:rFonts w:ascii="Times" w:eastAsia="Arial Unicode MS" w:hAnsi="Times"/>
          <w:b/>
          <w:bCs/>
          <w:i/>
          <w:iCs/>
          <w:color w:val="000000"/>
          <w:sz w:val="20"/>
          <w:szCs w:val="20"/>
        </w:rPr>
        <w:t>Data analysis.</w:t>
      </w:r>
      <w:r w:rsidRPr="00D704E2">
        <w:rPr>
          <w:rFonts w:ascii="Times" w:eastAsia="Arial Unicode MS" w:hAnsi="Times"/>
          <w:color w:val="000000"/>
          <w:sz w:val="20"/>
          <w:szCs w:val="20"/>
        </w:rPr>
        <w:t xml:space="preserve"> We</w:t>
      </w:r>
      <w:r w:rsidR="009A2B02" w:rsidRPr="00D704E2">
        <w:rPr>
          <w:rFonts w:ascii="Times" w:eastAsia="Arial Unicode MS" w:hAnsi="Times"/>
          <w:color w:val="000000"/>
          <w:sz w:val="20"/>
          <w:szCs w:val="20"/>
        </w:rPr>
        <w:t xml:space="preserve"> used the </w:t>
      </w:r>
      <w:r w:rsidRPr="00D704E2">
        <w:rPr>
          <w:rFonts w:ascii="Times" w:eastAsia="Arial Unicode MS" w:hAnsi="Times"/>
          <w:color w:val="000000"/>
          <w:sz w:val="20"/>
          <w:szCs w:val="20"/>
        </w:rPr>
        <w:t xml:space="preserve">Kruskal-Wallis H test </w:t>
      </w:r>
      <w:r w:rsidR="009A2B02" w:rsidRPr="00D704E2">
        <w:rPr>
          <w:rFonts w:ascii="Times" w:eastAsia="Arial Unicode MS" w:hAnsi="Times"/>
          <w:color w:val="000000"/>
          <w:sz w:val="20"/>
          <w:szCs w:val="20"/>
        </w:rPr>
        <w:t>to compare ratings of abstraction between the three taxonomic levels</w:t>
      </w:r>
      <w:r w:rsidRPr="00D704E2">
        <w:rPr>
          <w:rFonts w:ascii="Times" w:eastAsia="Arial Unicode MS" w:hAnsi="Times"/>
          <w:color w:val="000000"/>
          <w:sz w:val="20"/>
          <w:szCs w:val="20"/>
        </w:rPr>
        <w:t>. We used Dunn’s post hoc test and corrected multiple tests using Bonferroni correction. All statistical analysis was implemented in SPSS.</w:t>
      </w:r>
    </w:p>
    <w:p w14:paraId="491A5562" w14:textId="77777777" w:rsidR="00EC2FA5" w:rsidRPr="00D704E2" w:rsidRDefault="00EC2FA5" w:rsidP="00ED5EE7">
      <w:pPr>
        <w:jc w:val="both"/>
        <w:rPr>
          <w:rFonts w:ascii="Times" w:eastAsia="Arial Unicode MS" w:hAnsi="Times"/>
          <w:color w:val="000000"/>
          <w:sz w:val="20"/>
          <w:szCs w:val="20"/>
        </w:rPr>
      </w:pPr>
    </w:p>
    <w:p w14:paraId="4E88A433" w14:textId="55AAA655" w:rsidR="00EC2FA5" w:rsidRPr="00D704E2" w:rsidRDefault="009A2B02" w:rsidP="00ED5EE7">
      <w:pPr>
        <w:jc w:val="both"/>
        <w:rPr>
          <w:rFonts w:ascii="Times" w:hAnsi="Times" w:cstheme="minorHAnsi"/>
          <w:sz w:val="20"/>
          <w:szCs w:val="20"/>
        </w:rPr>
      </w:pPr>
      <w:r w:rsidRPr="00D704E2">
        <w:rPr>
          <w:rFonts w:ascii="Times" w:hAnsi="Times" w:cstheme="minorHAnsi"/>
          <w:b/>
          <w:bCs/>
          <w:i/>
          <w:sz w:val="20"/>
          <w:szCs w:val="20"/>
        </w:rPr>
        <w:t>R</w:t>
      </w:r>
      <w:r w:rsidR="00EC2FA5" w:rsidRPr="00D704E2">
        <w:rPr>
          <w:rFonts w:ascii="Times" w:hAnsi="Times" w:cstheme="minorHAnsi"/>
          <w:b/>
          <w:bCs/>
          <w:i/>
          <w:sz w:val="20"/>
          <w:szCs w:val="20"/>
        </w:rPr>
        <w:t>esults</w:t>
      </w:r>
      <w:r w:rsidRPr="00D704E2">
        <w:rPr>
          <w:rFonts w:ascii="Times" w:hAnsi="Times" w:cstheme="minorHAnsi"/>
          <w:b/>
          <w:bCs/>
          <w:i/>
          <w:sz w:val="20"/>
          <w:szCs w:val="20"/>
        </w:rPr>
        <w:t>:</w:t>
      </w:r>
      <w:r w:rsidRPr="00D704E2">
        <w:rPr>
          <w:rFonts w:ascii="Times" w:hAnsi="Times" w:cstheme="minorHAnsi"/>
          <w:b/>
          <w:bCs/>
          <w:sz w:val="20"/>
          <w:szCs w:val="20"/>
        </w:rPr>
        <w:t xml:space="preserve"> </w:t>
      </w:r>
      <w:r w:rsidRPr="00D704E2">
        <w:rPr>
          <w:rFonts w:ascii="Times" w:hAnsi="Times" w:cstheme="minorHAnsi"/>
          <w:sz w:val="20"/>
          <w:szCs w:val="20"/>
        </w:rPr>
        <w:t>T</w:t>
      </w:r>
      <w:r w:rsidR="00EC2FA5" w:rsidRPr="00D704E2">
        <w:rPr>
          <w:rFonts w:ascii="Times" w:hAnsi="Times" w:cstheme="minorHAnsi"/>
          <w:sz w:val="20"/>
          <w:szCs w:val="20"/>
        </w:rPr>
        <w:t xml:space="preserve">he mean rank of abstractedness </w:t>
      </w:r>
      <w:r w:rsidRPr="00D704E2">
        <w:rPr>
          <w:rFonts w:ascii="Times" w:hAnsi="Times" w:cstheme="minorHAnsi"/>
          <w:sz w:val="20"/>
          <w:szCs w:val="20"/>
        </w:rPr>
        <w:t xml:space="preserve">differed between taxonomic levels </w:t>
      </w:r>
      <w:r w:rsidR="00EC2FA5" w:rsidRPr="00D704E2">
        <w:rPr>
          <w:rFonts w:ascii="Times" w:hAnsi="Times" w:cstheme="minorHAnsi"/>
          <w:sz w:val="20"/>
          <w:szCs w:val="20"/>
        </w:rPr>
        <w:t>(</w:t>
      </w:r>
      <w:r w:rsidRPr="00D704E2">
        <w:rPr>
          <w:rFonts w:ascii="Times" w:hAnsi="Times" w:cstheme="minorHAnsi"/>
          <w:sz w:val="20"/>
          <w:szCs w:val="20"/>
        </w:rPr>
        <w:t xml:space="preserve">mean rating superordinate level: 5.10, basic level: 4.03, subordinate level: 1.45; </w:t>
      </w:r>
      <w:r w:rsidR="00EC2FA5" w:rsidRPr="00D704E2">
        <w:rPr>
          <w:rFonts w:ascii="Times" w:hAnsi="Times" w:cstheme="minorHAnsi"/>
          <w:sz w:val="20"/>
          <w:szCs w:val="20"/>
        </w:rPr>
        <w:t>H</w:t>
      </w:r>
      <w:r w:rsidR="00EB14D1" w:rsidRPr="00D704E2">
        <w:rPr>
          <w:rFonts w:ascii="Times" w:hAnsi="Times" w:cstheme="minorHAnsi"/>
          <w:sz w:val="20"/>
          <w:szCs w:val="20"/>
          <w:vertAlign w:val="subscript"/>
          <w:lang w:val="en-US"/>
        </w:rPr>
        <w:t>(2)</w:t>
      </w:r>
      <w:r w:rsidR="00EB14D1" w:rsidRPr="00D704E2">
        <w:rPr>
          <w:rFonts w:ascii="Times" w:hAnsi="Times" w:cstheme="minorHAnsi"/>
          <w:sz w:val="20"/>
          <w:szCs w:val="20"/>
          <w:lang w:val="en-US"/>
        </w:rPr>
        <w:t xml:space="preserve"> </w:t>
      </w:r>
      <w:r w:rsidR="00EC2FA5" w:rsidRPr="00D704E2">
        <w:rPr>
          <w:rFonts w:ascii="Times" w:hAnsi="Times" w:cstheme="minorHAnsi"/>
          <w:sz w:val="20"/>
          <w:szCs w:val="20"/>
        </w:rPr>
        <w:t>=</w:t>
      </w:r>
      <w:r w:rsidR="000555F7" w:rsidRPr="00D704E2">
        <w:rPr>
          <w:rFonts w:ascii="Times" w:hAnsi="Times" w:cstheme="minorHAnsi"/>
          <w:sz w:val="20"/>
          <w:szCs w:val="20"/>
        </w:rPr>
        <w:t xml:space="preserve"> </w:t>
      </w:r>
      <w:r w:rsidR="00EC2FA5" w:rsidRPr="00D704E2">
        <w:rPr>
          <w:rFonts w:ascii="Times" w:hAnsi="Times" w:cstheme="minorHAnsi"/>
          <w:sz w:val="20"/>
          <w:szCs w:val="20"/>
        </w:rPr>
        <w:t>288.75, p</w:t>
      </w:r>
      <w:r w:rsidR="00EB14D1" w:rsidRPr="00D704E2">
        <w:rPr>
          <w:rFonts w:ascii="Times" w:hAnsi="Times" w:cstheme="minorHAnsi"/>
          <w:sz w:val="20"/>
          <w:szCs w:val="20"/>
          <w:lang w:val="en-US"/>
        </w:rPr>
        <w:t xml:space="preserve"> </w:t>
      </w:r>
      <w:r w:rsidR="00EC2FA5" w:rsidRPr="00D704E2">
        <w:rPr>
          <w:rFonts w:ascii="Times" w:hAnsi="Times" w:cstheme="minorHAnsi"/>
          <w:sz w:val="20"/>
          <w:szCs w:val="20"/>
        </w:rPr>
        <w:t>&lt;</w:t>
      </w:r>
      <w:r w:rsidR="00EB14D1" w:rsidRPr="00D704E2">
        <w:rPr>
          <w:rFonts w:ascii="Times" w:hAnsi="Times" w:cstheme="minorHAnsi"/>
          <w:sz w:val="20"/>
          <w:szCs w:val="20"/>
          <w:lang w:val="en-US"/>
        </w:rPr>
        <w:t xml:space="preserve"> </w:t>
      </w:r>
      <w:r w:rsidR="00EC2FA5" w:rsidRPr="00D704E2">
        <w:rPr>
          <w:rFonts w:ascii="Times" w:hAnsi="Times" w:cstheme="minorHAnsi"/>
          <w:sz w:val="20"/>
          <w:szCs w:val="20"/>
        </w:rPr>
        <w:t>.001</w:t>
      </w:r>
      <w:r w:rsidRPr="00D704E2">
        <w:rPr>
          <w:rFonts w:ascii="Times" w:hAnsi="Times" w:cstheme="minorHAnsi"/>
          <w:sz w:val="20"/>
          <w:szCs w:val="20"/>
        </w:rPr>
        <w:t xml:space="preserve">; effect size: </w:t>
      </w:r>
      <m:oMath>
        <m:sSup>
          <m:sSupPr>
            <m:ctrlPr>
              <w:rPr>
                <w:rFonts w:ascii="Cambria Math" w:eastAsiaTheme="minorEastAsia" w:hAnsi="Cambria Math" w:cstheme="minorBidi"/>
                <w:i/>
                <w:color w:val="000000" w:themeColor="text1"/>
                <w:sz w:val="20"/>
                <w:szCs w:val="20"/>
                <w:lang w:val="en-US"/>
              </w:rPr>
            </m:ctrlPr>
          </m:sSupPr>
          <m:e>
            <m:r>
              <w:rPr>
                <w:rFonts w:ascii="Cambria Math" w:hAnsi="Cambria Math"/>
                <w:color w:val="000000" w:themeColor="text1"/>
                <w:sz w:val="20"/>
                <w:szCs w:val="20"/>
              </w:rPr>
              <m:t>η</m:t>
            </m:r>
          </m:e>
          <m:sup>
            <m:r>
              <w:rPr>
                <w:rFonts w:ascii="Cambria Math" w:hAnsi="Cambria Math"/>
                <w:color w:val="000000" w:themeColor="text1"/>
                <w:sz w:val="20"/>
                <w:szCs w:val="20"/>
                <w:lang w:val="en-US"/>
              </w:rPr>
              <m:t>2</m:t>
            </m:r>
          </m:sup>
        </m:sSup>
      </m:oMath>
      <w:r w:rsidR="000555F7" w:rsidRPr="00D704E2">
        <w:rPr>
          <w:rFonts w:ascii="Times" w:hAnsi="Times" w:cstheme="minorHAnsi"/>
          <w:color w:val="000000" w:themeColor="text1"/>
          <w:sz w:val="20"/>
          <w:szCs w:val="20"/>
          <w:lang w:val="en-US"/>
        </w:rPr>
        <w:t xml:space="preserve"> </w:t>
      </w:r>
      <w:r w:rsidR="00E502F2" w:rsidRPr="00D704E2">
        <w:rPr>
          <w:rFonts w:ascii="Times" w:hAnsi="Times" w:cs="Arial"/>
          <w:color w:val="202124"/>
          <w:sz w:val="20"/>
          <w:szCs w:val="20"/>
          <w:shd w:val="clear" w:color="auto" w:fill="FFFFFF"/>
        </w:rPr>
        <w:t>=</w:t>
      </w:r>
      <w:r w:rsidR="000555F7" w:rsidRPr="00D704E2">
        <w:rPr>
          <w:rFonts w:ascii="Times" w:hAnsi="Times" w:cs="Arial"/>
          <w:color w:val="202124"/>
          <w:sz w:val="20"/>
          <w:szCs w:val="20"/>
          <w:shd w:val="clear" w:color="auto" w:fill="FFFFFF"/>
        </w:rPr>
        <w:t xml:space="preserve"> </w:t>
      </w:r>
      <w:r w:rsidR="00E502F2" w:rsidRPr="00D704E2">
        <w:rPr>
          <w:rFonts w:ascii="Times" w:hAnsi="Times" w:cstheme="minorHAnsi"/>
          <w:sz w:val="20"/>
          <w:szCs w:val="20"/>
          <w:lang w:val="en-US"/>
        </w:rPr>
        <w:t>0.69</w:t>
      </w:r>
      <w:r w:rsidR="00EC2FA5" w:rsidRPr="00D704E2">
        <w:rPr>
          <w:rFonts w:ascii="Times" w:hAnsi="Times" w:cstheme="minorHAnsi"/>
          <w:sz w:val="20"/>
          <w:szCs w:val="20"/>
        </w:rPr>
        <w:t>). Dunn’s post-hoc test with multiple Bonferroni multiple corrections showed that participants regarded action category labels at the superordinate level as the highest abstract level, while they rated action category labels at the basic level as the intermediate level and action category labels at the subordinate level as the most concrete level [superordinate vs subordinate: p</w:t>
      </w:r>
      <w:r w:rsidR="00EB14D1" w:rsidRPr="00D704E2">
        <w:rPr>
          <w:rFonts w:ascii="Times" w:hAnsi="Times" w:cstheme="minorHAnsi"/>
          <w:sz w:val="20"/>
          <w:szCs w:val="20"/>
          <w:lang w:val="en-US"/>
        </w:rPr>
        <w:t xml:space="preserve"> </w:t>
      </w:r>
      <w:r w:rsidR="00EC2FA5" w:rsidRPr="00D704E2">
        <w:rPr>
          <w:rFonts w:ascii="Times" w:hAnsi="Times" w:cstheme="minorHAnsi"/>
          <w:sz w:val="20"/>
          <w:szCs w:val="20"/>
        </w:rPr>
        <w:t>&lt;</w:t>
      </w:r>
      <w:r w:rsidR="00EB14D1" w:rsidRPr="00D704E2">
        <w:rPr>
          <w:rFonts w:ascii="Times" w:hAnsi="Times" w:cstheme="minorHAnsi"/>
          <w:sz w:val="20"/>
          <w:szCs w:val="20"/>
          <w:lang w:val="en-US"/>
        </w:rPr>
        <w:t xml:space="preserve"> </w:t>
      </w:r>
      <w:r w:rsidR="00EC2FA5" w:rsidRPr="00D704E2">
        <w:rPr>
          <w:rFonts w:ascii="Times" w:hAnsi="Times" w:cstheme="minorHAnsi"/>
          <w:sz w:val="20"/>
          <w:szCs w:val="20"/>
        </w:rPr>
        <w:t>.001; superordinate vs basic: p</w:t>
      </w:r>
      <w:r w:rsidR="00EB14D1" w:rsidRPr="00D704E2">
        <w:rPr>
          <w:rFonts w:ascii="Times" w:hAnsi="Times" w:cstheme="minorHAnsi"/>
          <w:sz w:val="20"/>
          <w:szCs w:val="20"/>
          <w:lang w:val="en-US"/>
        </w:rPr>
        <w:t xml:space="preserve"> </w:t>
      </w:r>
      <w:r w:rsidR="00EC2FA5" w:rsidRPr="00D704E2">
        <w:rPr>
          <w:rFonts w:ascii="Times" w:hAnsi="Times" w:cstheme="minorHAnsi"/>
          <w:sz w:val="20"/>
          <w:szCs w:val="20"/>
        </w:rPr>
        <w:t>&lt;</w:t>
      </w:r>
      <w:r w:rsidR="00EB14D1" w:rsidRPr="00D704E2">
        <w:rPr>
          <w:rFonts w:ascii="Times" w:hAnsi="Times" w:cstheme="minorHAnsi"/>
          <w:sz w:val="20"/>
          <w:szCs w:val="20"/>
          <w:lang w:val="en-US"/>
        </w:rPr>
        <w:t xml:space="preserve"> </w:t>
      </w:r>
      <w:r w:rsidR="00EC2FA5" w:rsidRPr="00D704E2">
        <w:rPr>
          <w:rFonts w:ascii="Times" w:hAnsi="Times" w:cstheme="minorHAnsi"/>
          <w:sz w:val="20"/>
          <w:szCs w:val="20"/>
        </w:rPr>
        <w:t>.05; basic vs subordinate level: p</w:t>
      </w:r>
      <w:r w:rsidR="00EB14D1" w:rsidRPr="00D704E2">
        <w:rPr>
          <w:rFonts w:ascii="Times" w:hAnsi="Times" w:cstheme="minorHAnsi"/>
          <w:sz w:val="20"/>
          <w:szCs w:val="20"/>
          <w:lang w:val="en-US"/>
        </w:rPr>
        <w:t xml:space="preserve"> </w:t>
      </w:r>
      <w:r w:rsidR="00EC2FA5" w:rsidRPr="00D704E2">
        <w:rPr>
          <w:rFonts w:ascii="Times" w:hAnsi="Times" w:cstheme="minorHAnsi"/>
          <w:sz w:val="20"/>
          <w:szCs w:val="20"/>
        </w:rPr>
        <w:t>&lt;</w:t>
      </w:r>
      <w:r w:rsidR="00EB14D1" w:rsidRPr="00D704E2">
        <w:rPr>
          <w:rFonts w:ascii="Times" w:hAnsi="Times" w:cstheme="minorHAnsi"/>
          <w:sz w:val="20"/>
          <w:szCs w:val="20"/>
          <w:lang w:val="en-US"/>
        </w:rPr>
        <w:t xml:space="preserve"> </w:t>
      </w:r>
      <w:r w:rsidR="00EC2FA5" w:rsidRPr="00D704E2">
        <w:rPr>
          <w:rFonts w:ascii="Times" w:hAnsi="Times" w:cstheme="minorHAnsi"/>
          <w:sz w:val="20"/>
          <w:szCs w:val="20"/>
        </w:rPr>
        <w:t xml:space="preserve">.001]. </w:t>
      </w:r>
    </w:p>
    <w:p w14:paraId="6B102ACA" w14:textId="77777777" w:rsidR="00EC2FA5" w:rsidRPr="00D704E2" w:rsidRDefault="00EC2FA5" w:rsidP="00ED5EE7">
      <w:pPr>
        <w:jc w:val="both"/>
        <w:rPr>
          <w:rFonts w:ascii="Times" w:hAnsi="Times" w:cstheme="minorHAnsi"/>
          <w:sz w:val="20"/>
          <w:szCs w:val="20"/>
        </w:rPr>
      </w:pPr>
    </w:p>
    <w:p w14:paraId="3A7F298A" w14:textId="0261D6E8" w:rsidR="00EC2FA5" w:rsidRPr="00D704E2" w:rsidRDefault="00EC2FA5" w:rsidP="00ED5EE7">
      <w:pPr>
        <w:jc w:val="both"/>
        <w:rPr>
          <w:rFonts w:ascii="Times" w:hAnsi="Times" w:cstheme="minorHAnsi"/>
          <w:sz w:val="20"/>
          <w:szCs w:val="20"/>
        </w:rPr>
      </w:pPr>
      <w:r w:rsidRPr="00D704E2">
        <w:rPr>
          <w:rFonts w:ascii="Times" w:hAnsi="Times" w:cstheme="minorHAnsi"/>
          <w:b/>
          <w:bCs/>
          <w:i/>
          <w:sz w:val="20"/>
          <w:szCs w:val="20"/>
        </w:rPr>
        <w:t>Instruction</w:t>
      </w:r>
      <w:r w:rsidR="009A2B02" w:rsidRPr="00D704E2">
        <w:rPr>
          <w:rFonts w:ascii="Times" w:hAnsi="Times" w:cstheme="minorHAnsi"/>
          <w:b/>
          <w:bCs/>
          <w:i/>
          <w:sz w:val="20"/>
          <w:szCs w:val="20"/>
        </w:rPr>
        <w:t xml:space="preserve"> for rating of abstraction: </w:t>
      </w:r>
      <w:r w:rsidRPr="00D704E2">
        <w:rPr>
          <w:rFonts w:ascii="Times" w:hAnsi="Times" w:cstheme="minorHAnsi"/>
          <w:sz w:val="20"/>
          <w:szCs w:val="20"/>
        </w:rPr>
        <w:t xml:space="preserve">In the following, </w:t>
      </w:r>
      <w:r w:rsidR="009A2B02" w:rsidRPr="00D704E2">
        <w:rPr>
          <w:rFonts w:ascii="Times" w:hAnsi="Times" w:cstheme="minorHAnsi"/>
          <w:sz w:val="20"/>
          <w:szCs w:val="20"/>
        </w:rPr>
        <w:t>you will be provided with a number of phrases describing an action</w:t>
      </w:r>
      <w:r w:rsidRPr="00D704E2">
        <w:rPr>
          <w:rFonts w:ascii="Times" w:hAnsi="Times" w:cstheme="minorHAnsi"/>
          <w:sz w:val="20"/>
          <w:szCs w:val="20"/>
        </w:rPr>
        <w:t xml:space="preserve"> (e.g., to walk; to eat an apple). Your task is to indicate on a scale </w:t>
      </w:r>
      <w:r w:rsidR="009A2B02" w:rsidRPr="00D704E2">
        <w:rPr>
          <w:rFonts w:ascii="Times" w:hAnsi="Times" w:cstheme="minorHAnsi"/>
          <w:sz w:val="20"/>
          <w:szCs w:val="20"/>
        </w:rPr>
        <w:t xml:space="preserve">from </w:t>
      </w:r>
      <w:r w:rsidRPr="00D704E2">
        <w:rPr>
          <w:rFonts w:ascii="Times" w:hAnsi="Times" w:cstheme="minorHAnsi"/>
          <w:sz w:val="20"/>
          <w:szCs w:val="20"/>
        </w:rPr>
        <w:t>1 to 7 how abstract these actions are (1: very concrete; e.g., 'to peel potatoes'; 7: very abstract, e.g., 'to communicate'). If a term is equally abstract and concrete, please assign it a 4 (equally abstract and concrete). All other digits on the scale fill in the spaces meaningfully. Please consider all levels of the scale when making your assessment.</w:t>
      </w:r>
    </w:p>
    <w:p w14:paraId="3B6961BC" w14:textId="77777777" w:rsidR="00EC2FA5" w:rsidRPr="00D704E2" w:rsidRDefault="00EC2FA5" w:rsidP="00ED5EE7">
      <w:pPr>
        <w:jc w:val="both"/>
        <w:rPr>
          <w:rFonts w:ascii="Times" w:hAnsi="Times" w:cstheme="minorHAnsi"/>
          <w:sz w:val="20"/>
          <w:szCs w:val="20"/>
        </w:rPr>
      </w:pPr>
    </w:p>
    <w:p w14:paraId="54D73187" w14:textId="77777777" w:rsidR="00EC2FA5" w:rsidRPr="00D704E2" w:rsidRDefault="00EC2FA5" w:rsidP="00ED5EE7">
      <w:pPr>
        <w:jc w:val="both"/>
        <w:rPr>
          <w:rFonts w:ascii="Times" w:hAnsi="Times" w:cstheme="minorHAnsi"/>
          <w:sz w:val="20"/>
          <w:szCs w:val="20"/>
        </w:rPr>
      </w:pPr>
      <w:r w:rsidRPr="00D704E2">
        <w:rPr>
          <w:rFonts w:ascii="Times" w:hAnsi="Times" w:cstheme="minorHAnsi"/>
          <w:sz w:val="20"/>
          <w:szCs w:val="20"/>
        </w:rPr>
        <w:t>You may refer to the following definitions:</w:t>
      </w:r>
    </w:p>
    <w:p w14:paraId="5E93E5C7" w14:textId="77777777" w:rsidR="00EC2FA5" w:rsidRPr="00D704E2" w:rsidRDefault="00EC2FA5" w:rsidP="00ED5EE7">
      <w:pPr>
        <w:jc w:val="both"/>
        <w:rPr>
          <w:rFonts w:ascii="Times" w:hAnsi="Times" w:cstheme="minorHAnsi"/>
          <w:sz w:val="20"/>
          <w:szCs w:val="20"/>
        </w:rPr>
      </w:pPr>
      <w:r w:rsidRPr="00D704E2">
        <w:rPr>
          <w:rFonts w:ascii="Times" w:hAnsi="Times" w:cstheme="minorHAnsi"/>
          <w:sz w:val="20"/>
          <w:szCs w:val="20"/>
        </w:rPr>
        <w:t>- Concrete: existing in a material or physical form; real or solid; not abstract</w:t>
      </w:r>
    </w:p>
    <w:p w14:paraId="6AE2E60C" w14:textId="77777777" w:rsidR="00EC2FA5" w:rsidRPr="00D704E2" w:rsidRDefault="00EC2FA5" w:rsidP="00ED5EE7">
      <w:pPr>
        <w:jc w:val="both"/>
        <w:rPr>
          <w:rFonts w:ascii="Times" w:hAnsi="Times" w:cstheme="minorHAnsi"/>
          <w:sz w:val="20"/>
          <w:szCs w:val="20"/>
        </w:rPr>
      </w:pPr>
      <w:r w:rsidRPr="00D704E2">
        <w:rPr>
          <w:rFonts w:ascii="Times" w:hAnsi="Times" w:cstheme="minorHAnsi"/>
          <w:sz w:val="20"/>
          <w:szCs w:val="20"/>
        </w:rPr>
        <w:t xml:space="preserve">- Abstract: existing in thought or as an idea but not having a physical or concrete existence </w:t>
      </w:r>
    </w:p>
    <w:p w14:paraId="1DA043A3" w14:textId="77777777" w:rsidR="00EC2FA5" w:rsidRPr="00D704E2" w:rsidRDefault="00EC2FA5" w:rsidP="00ED5EE7">
      <w:pPr>
        <w:jc w:val="both"/>
        <w:rPr>
          <w:rFonts w:ascii="Times" w:hAnsi="Times" w:cstheme="minorHAnsi"/>
          <w:sz w:val="20"/>
          <w:szCs w:val="20"/>
        </w:rPr>
      </w:pPr>
    </w:p>
    <w:p w14:paraId="284F7FA2" w14:textId="77777777" w:rsidR="00EC2FA5" w:rsidRPr="00D704E2" w:rsidRDefault="00EC2FA5" w:rsidP="00ED5EE7">
      <w:pPr>
        <w:jc w:val="both"/>
        <w:rPr>
          <w:rFonts w:ascii="Times" w:hAnsi="Times" w:cstheme="minorHAnsi"/>
          <w:sz w:val="20"/>
          <w:szCs w:val="20"/>
        </w:rPr>
      </w:pPr>
      <w:r w:rsidRPr="00D704E2">
        <w:rPr>
          <w:rFonts w:ascii="Times" w:hAnsi="Times" w:cstheme="minorHAnsi"/>
          <w:sz w:val="20"/>
          <w:szCs w:val="20"/>
        </w:rPr>
        <w:t xml:space="preserve">1=perfectly concrete; </w:t>
      </w:r>
    </w:p>
    <w:p w14:paraId="0CE04544" w14:textId="77777777" w:rsidR="00EC2FA5" w:rsidRPr="00D704E2" w:rsidRDefault="00EC2FA5" w:rsidP="00ED5EE7">
      <w:pPr>
        <w:jc w:val="both"/>
        <w:rPr>
          <w:rFonts w:ascii="Times" w:hAnsi="Times" w:cstheme="minorHAnsi"/>
          <w:sz w:val="20"/>
          <w:szCs w:val="20"/>
        </w:rPr>
      </w:pPr>
      <w:r w:rsidRPr="00D704E2">
        <w:rPr>
          <w:rFonts w:ascii="Times" w:hAnsi="Times" w:cstheme="minorHAnsi"/>
          <w:sz w:val="20"/>
          <w:szCs w:val="20"/>
        </w:rPr>
        <w:t xml:space="preserve">4=equally abstract and concrete; </w:t>
      </w:r>
    </w:p>
    <w:p w14:paraId="12CE0C43" w14:textId="77777777" w:rsidR="00EC2FA5" w:rsidRPr="00CE701B" w:rsidRDefault="00EC2FA5" w:rsidP="00ED5EE7">
      <w:pPr>
        <w:jc w:val="both"/>
        <w:rPr>
          <w:rFonts w:ascii="Times" w:hAnsi="Times" w:cstheme="minorHAnsi"/>
          <w:sz w:val="20"/>
          <w:szCs w:val="20"/>
        </w:rPr>
      </w:pPr>
      <w:r w:rsidRPr="00D704E2">
        <w:rPr>
          <w:rFonts w:ascii="Times" w:hAnsi="Times" w:cstheme="minorHAnsi"/>
          <w:sz w:val="20"/>
          <w:szCs w:val="20"/>
        </w:rPr>
        <w:t>7=perfectly abstract</w:t>
      </w:r>
    </w:p>
    <w:p w14:paraId="2D741D8C" w14:textId="77777777" w:rsidR="0021417A" w:rsidRPr="00735B70" w:rsidRDefault="0021417A" w:rsidP="00ED5EE7">
      <w:pPr>
        <w:spacing w:line="276" w:lineRule="auto"/>
        <w:jc w:val="both"/>
      </w:pPr>
    </w:p>
    <w:p w14:paraId="2C29849C" w14:textId="77777777" w:rsidR="0021417A" w:rsidRDefault="0021417A" w:rsidP="00ED5EE7">
      <w:pPr>
        <w:jc w:val="both"/>
      </w:pPr>
    </w:p>
    <w:sectPr w:rsidR="0021417A" w:rsidSect="00E06996">
      <w:headerReference w:type="default" r:id="rId9"/>
      <w:footerReference w:type="even" r:id="rId10"/>
      <w:footerReference w:type="default" r:id="rId11"/>
      <w:pgSz w:w="11906" w:h="16838"/>
      <w:pgMar w:top="1440" w:right="1558" w:bottom="1440" w:left="1800" w:header="709" w:footer="709" w:gutter="0"/>
      <w:cols w:space="720"/>
      <w:formProt w:val="0"/>
      <w:docGrid w:type="lines" w:linePitch="326" w:charSpace="614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C050" w16cex:dateUtc="2021-07-30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BD38F8" w16cid:durableId="24AEC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CA6E4" w14:textId="77777777" w:rsidR="00AE763B" w:rsidRDefault="00AE763B" w:rsidP="00CE5A94">
      <w:r>
        <w:separator/>
      </w:r>
    </w:p>
  </w:endnote>
  <w:endnote w:type="continuationSeparator" w:id="0">
    <w:p w14:paraId="2EEE9E4F" w14:textId="77777777" w:rsidR="00AE763B" w:rsidRDefault="00AE763B" w:rsidP="00CE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altName w:val="Times New Roman"/>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w:panose1 w:val="00000500000000000000"/>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altName w:val="Times New Roman"/>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ACB7" w14:textId="77777777" w:rsidR="009A2B02" w:rsidRDefault="009A2B02" w:rsidP="008A7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13E45" w14:textId="77777777" w:rsidR="009A2B02" w:rsidRDefault="009A2B02" w:rsidP="002426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728E" w14:textId="77777777" w:rsidR="009A2B02" w:rsidRDefault="009A2B02" w:rsidP="008A7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4E2">
      <w:rPr>
        <w:rStyle w:val="PageNumber"/>
        <w:noProof/>
      </w:rPr>
      <w:t>4</w:t>
    </w:r>
    <w:r>
      <w:rPr>
        <w:rStyle w:val="PageNumber"/>
      </w:rPr>
      <w:fldChar w:fldCharType="end"/>
    </w:r>
  </w:p>
  <w:p w14:paraId="186B2FE7" w14:textId="77777777" w:rsidR="009A2B02" w:rsidRDefault="009A2B02" w:rsidP="002426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48F60" w14:textId="77777777" w:rsidR="00AE763B" w:rsidRDefault="00AE763B" w:rsidP="00CE5A94">
      <w:r>
        <w:separator/>
      </w:r>
    </w:p>
  </w:footnote>
  <w:footnote w:type="continuationSeparator" w:id="0">
    <w:p w14:paraId="38E89FC8" w14:textId="77777777" w:rsidR="00AE763B" w:rsidRDefault="00AE763B" w:rsidP="00CE5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0579" w14:textId="0DB1492A" w:rsidR="009A2B02" w:rsidRPr="00952F1D" w:rsidRDefault="009A2B02">
    <w:pPr>
      <w:pStyle w:val="Header"/>
      <w:rPr>
        <w:i/>
        <w:sz w:val="20"/>
        <w:szCs w:val="20"/>
      </w:rPr>
    </w:pPr>
    <w:r w:rsidRPr="00952F1D">
      <w:rPr>
        <w:i/>
        <w:sz w:val="20"/>
        <w:szCs w:val="20"/>
      </w:rPr>
      <w:t>The characterization of actions at the superordinate, basic and subordinate level (Zhuang &amp; Lingnau)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drawingGridHorizontalSpacing w:val="135"/>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7A"/>
    <w:rsid w:val="000555F7"/>
    <w:rsid w:val="000C5A62"/>
    <w:rsid w:val="000E7B91"/>
    <w:rsid w:val="00146BB3"/>
    <w:rsid w:val="001C38A3"/>
    <w:rsid w:val="0021417A"/>
    <w:rsid w:val="00242673"/>
    <w:rsid w:val="0029552C"/>
    <w:rsid w:val="003D0E50"/>
    <w:rsid w:val="004036B5"/>
    <w:rsid w:val="00454C7F"/>
    <w:rsid w:val="005B337A"/>
    <w:rsid w:val="00645B06"/>
    <w:rsid w:val="0074745F"/>
    <w:rsid w:val="007D7D60"/>
    <w:rsid w:val="007E4091"/>
    <w:rsid w:val="008A7E79"/>
    <w:rsid w:val="009211AD"/>
    <w:rsid w:val="00952F1D"/>
    <w:rsid w:val="009A2B02"/>
    <w:rsid w:val="009E42DA"/>
    <w:rsid w:val="00A60C8E"/>
    <w:rsid w:val="00AD08E8"/>
    <w:rsid w:val="00AE763B"/>
    <w:rsid w:val="00C21C53"/>
    <w:rsid w:val="00C82424"/>
    <w:rsid w:val="00CA01AB"/>
    <w:rsid w:val="00CE5A94"/>
    <w:rsid w:val="00D43A8A"/>
    <w:rsid w:val="00D704E2"/>
    <w:rsid w:val="00D94CAC"/>
    <w:rsid w:val="00E06996"/>
    <w:rsid w:val="00E502F2"/>
    <w:rsid w:val="00EB14D1"/>
    <w:rsid w:val="00EC2FA5"/>
    <w:rsid w:val="00ED5EE7"/>
    <w:rsid w:val="00F35505"/>
    <w:rsid w:val="00FA4C5B"/>
  </w:rsids>
  <m:mathPr>
    <m:mathFont m:val="Cambria Math"/>
    <m:brkBin m:val="before"/>
    <m:brkBinSub m:val="--"/>
    <m:smallFrac m:val="0"/>
    <m:dispDef/>
    <m:lMargin m:val="0"/>
    <m:rMargin m:val="0"/>
    <m:defJc m:val="centerGroup"/>
    <m:wrapIndent m:val="1440"/>
    <m:intLim m:val="subSup"/>
    <m:naryLim m:val="undOvr"/>
  </m:mathPr>
  <w:themeFontLang w:val="uz-Cyrl-U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02732"/>
  <w15:docId w15:val="{DB455B75-EFCD-436E-9BFD-D5A87DDE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uz-Cyrl-U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7A"/>
    <w:rPr>
      <w:rFonts w:ascii="Times New Roman" w:eastAsia="Times New Roman" w:hAnsi="Times New Roman" w:cs="Times New Roman"/>
    </w:rPr>
  </w:style>
  <w:style w:type="paragraph" w:styleId="Heading3">
    <w:name w:val="heading 3"/>
    <w:basedOn w:val="Normal"/>
    <w:link w:val="Heading3Char"/>
    <w:uiPriority w:val="9"/>
    <w:qFormat/>
    <w:rsid w:val="005B337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17A"/>
    <w:rPr>
      <w:rFonts w:eastAsiaTheme="minorEastAsia"/>
      <w:sz w:val="18"/>
      <w:szCs w:val="18"/>
    </w:rPr>
  </w:style>
  <w:style w:type="character" w:customStyle="1" w:styleId="BalloonTextChar">
    <w:name w:val="Balloon Text Char"/>
    <w:basedOn w:val="DefaultParagraphFont"/>
    <w:link w:val="BalloonText"/>
    <w:uiPriority w:val="99"/>
    <w:semiHidden/>
    <w:rsid w:val="0021417A"/>
    <w:rPr>
      <w:rFonts w:ascii="Times New Roman" w:hAnsi="Times New Roman" w:cs="Times New Roman"/>
      <w:sz w:val="18"/>
      <w:szCs w:val="18"/>
    </w:rPr>
  </w:style>
  <w:style w:type="table" w:styleId="TableGrid">
    <w:name w:val="Table Grid"/>
    <w:basedOn w:val="TableNormal"/>
    <w:uiPriority w:val="39"/>
    <w:rsid w:val="0021417A"/>
    <w:rPr>
      <w:kern w:val="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337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E5A94"/>
    <w:pPr>
      <w:tabs>
        <w:tab w:val="center" w:pos="4320"/>
        <w:tab w:val="right" w:pos="8640"/>
      </w:tabs>
    </w:pPr>
  </w:style>
  <w:style w:type="character" w:customStyle="1" w:styleId="HeaderChar">
    <w:name w:val="Header Char"/>
    <w:basedOn w:val="DefaultParagraphFont"/>
    <w:link w:val="Header"/>
    <w:uiPriority w:val="99"/>
    <w:rsid w:val="00CE5A94"/>
    <w:rPr>
      <w:rFonts w:ascii="Times New Roman" w:eastAsia="Times New Roman" w:hAnsi="Times New Roman" w:cs="Times New Roman"/>
    </w:rPr>
  </w:style>
  <w:style w:type="paragraph" w:styleId="Footer">
    <w:name w:val="footer"/>
    <w:basedOn w:val="Normal"/>
    <w:link w:val="FooterChar"/>
    <w:uiPriority w:val="99"/>
    <w:unhideWhenUsed/>
    <w:rsid w:val="00CE5A94"/>
    <w:pPr>
      <w:tabs>
        <w:tab w:val="center" w:pos="4320"/>
        <w:tab w:val="right" w:pos="8640"/>
      </w:tabs>
    </w:pPr>
  </w:style>
  <w:style w:type="character" w:customStyle="1" w:styleId="FooterChar">
    <w:name w:val="Footer Char"/>
    <w:basedOn w:val="DefaultParagraphFont"/>
    <w:link w:val="Footer"/>
    <w:uiPriority w:val="99"/>
    <w:rsid w:val="00CE5A94"/>
    <w:rPr>
      <w:rFonts w:ascii="Times New Roman" w:eastAsia="Times New Roman" w:hAnsi="Times New Roman" w:cs="Times New Roman"/>
    </w:rPr>
  </w:style>
  <w:style w:type="character" w:styleId="PageNumber">
    <w:name w:val="page number"/>
    <w:basedOn w:val="DefaultParagraphFont"/>
    <w:uiPriority w:val="99"/>
    <w:semiHidden/>
    <w:unhideWhenUsed/>
    <w:rsid w:val="00242673"/>
  </w:style>
  <w:style w:type="character" w:styleId="Hyperlink">
    <w:name w:val="Hyperlink"/>
    <w:basedOn w:val="DefaultParagraphFont"/>
    <w:uiPriority w:val="99"/>
    <w:unhideWhenUsed/>
    <w:rsid w:val="001C38A3"/>
    <w:rPr>
      <w:color w:val="0563C1" w:themeColor="hyperlink"/>
      <w:u w:val="single"/>
    </w:rPr>
  </w:style>
  <w:style w:type="character" w:styleId="CommentReference">
    <w:name w:val="annotation reference"/>
    <w:basedOn w:val="DefaultParagraphFont"/>
    <w:uiPriority w:val="99"/>
    <w:semiHidden/>
    <w:unhideWhenUsed/>
    <w:rsid w:val="009A2B02"/>
    <w:rPr>
      <w:sz w:val="18"/>
      <w:szCs w:val="18"/>
    </w:rPr>
  </w:style>
  <w:style w:type="paragraph" w:styleId="CommentText">
    <w:name w:val="annotation text"/>
    <w:basedOn w:val="Normal"/>
    <w:link w:val="CommentTextChar"/>
    <w:uiPriority w:val="99"/>
    <w:semiHidden/>
    <w:unhideWhenUsed/>
    <w:rsid w:val="009A2B02"/>
  </w:style>
  <w:style w:type="character" w:customStyle="1" w:styleId="CommentTextChar">
    <w:name w:val="Comment Text Char"/>
    <w:basedOn w:val="DefaultParagraphFont"/>
    <w:link w:val="CommentText"/>
    <w:uiPriority w:val="99"/>
    <w:semiHidden/>
    <w:rsid w:val="009A2B0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A2B02"/>
    <w:rPr>
      <w:b/>
      <w:bCs/>
      <w:sz w:val="20"/>
      <w:szCs w:val="20"/>
    </w:rPr>
  </w:style>
  <w:style w:type="character" w:customStyle="1" w:styleId="CommentSubjectChar">
    <w:name w:val="Comment Subject Char"/>
    <w:basedOn w:val="CommentTextChar"/>
    <w:link w:val="CommentSubject"/>
    <w:uiPriority w:val="99"/>
    <w:semiHidden/>
    <w:rsid w:val="009A2B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cisurv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7A70-AE7E-4B54-9356-247CF632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tonghezhuang@gmail.com</dc:creator>
  <cp:keywords/>
  <dc:description/>
  <cp:lastModifiedBy>Kavi Surya S.</cp:lastModifiedBy>
  <cp:revision>20</cp:revision>
  <dcterms:created xsi:type="dcterms:W3CDTF">2021-07-29T09:56:00Z</dcterms:created>
  <dcterms:modified xsi:type="dcterms:W3CDTF">2021-12-05T13:34:00Z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https://csl.mendeley.com/styles/559239781/apa</vt:lpwstr>
  </property>
  <property fmtid="{D5CDD505-2E9C-101B-9397-08002B2CF9AE}" pid="9" name="Mendeley Recent Style Name 3_1">
    <vt:lpwstr>American Psychological Association 7th edition - tonghe zhuang</vt:lpwstr>
  </property>
  <property fmtid="{D5CDD505-2E9C-101B-9397-08002B2CF9AE}" pid="10" name="Mendeley Recent Style Id 4_1">
    <vt:lpwstr>http://csl.mendeley.com/styles/559239781/apa</vt:lpwstr>
  </property>
  <property fmtid="{D5CDD505-2E9C-101B-9397-08002B2CF9AE}" pid="11" name="Mendeley Recent Style Name 4_1">
    <vt:lpwstr>American Psychological Association 7th edition - tonghe zhuang</vt:lpwstr>
  </property>
  <property fmtid="{D5CDD505-2E9C-101B-9397-08002B2CF9AE}" pid="12" name="Mendeley Recent Style Id 5_1">
    <vt:lpwstr>http://csl.mendeley.com/styles/559239781/apa-2</vt:lpwstr>
  </property>
  <property fmtid="{D5CDD505-2E9C-101B-9397-08002B2CF9AE}" pid="13" name="Mendeley Recent Style Name 5_1">
    <vt:lpwstr>American Psychological Association 7th edition - tonghe zhuang</vt:lpwstr>
  </property>
  <property fmtid="{D5CDD505-2E9C-101B-9397-08002B2CF9AE}" pid="14" name="Mendeley Recent Style Id 6_1">
    <vt:lpwstr>http://www.zotero.org/styles/american-sociological-association</vt:lpwstr>
  </property>
  <property fmtid="{D5CDD505-2E9C-101B-9397-08002B2CF9AE}" pid="15" name="Mendeley Recent Style Name 6_1">
    <vt:lpwstr>American Sociological Association</vt:lpwstr>
  </property>
  <property fmtid="{D5CDD505-2E9C-101B-9397-08002B2CF9AE}" pid="16" name="Mendeley Recent Style Id 7_1">
    <vt:lpwstr>http://www.zotero.org/styles/chicago-author-date</vt:lpwstr>
  </property>
  <property fmtid="{D5CDD505-2E9C-101B-9397-08002B2CF9AE}" pid="17" name="Mendeley Recent Style Name 7_1">
    <vt:lpwstr>Chicago Manual of Style 17th edition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http://www.zotero.org/styles/psychological-research</vt:lpwstr>
  </property>
  <property fmtid="{D5CDD505-2E9C-101B-9397-08002B2CF9AE}" pid="21" name="Mendeley Recent Style Name 9_1">
    <vt:lpwstr>Psychological Research</vt:lpwstr>
  </property>
</Properties>
</file>