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20DD" w14:textId="1CE36871" w:rsidR="002A5012" w:rsidRDefault="002A5012" w:rsidP="00807699">
      <w:pPr>
        <w:pStyle w:val="Default"/>
      </w:pPr>
    </w:p>
    <w:p w14:paraId="343CEF97" w14:textId="01C3526F" w:rsidR="008A05EE" w:rsidRDefault="00807699" w:rsidP="004D5958">
      <w:pPr>
        <w:pStyle w:val="Default"/>
        <w:spacing w:line="480" w:lineRule="auto"/>
        <w:jc w:val="center"/>
        <w:rPr>
          <w:b/>
          <w:bCs/>
          <w:sz w:val="23"/>
          <w:szCs w:val="23"/>
        </w:rPr>
      </w:pPr>
      <w:r>
        <w:rPr>
          <w:b/>
          <w:bCs/>
          <w:sz w:val="23"/>
          <w:szCs w:val="23"/>
        </w:rPr>
        <w:t xml:space="preserve">Supplemental Online Materials </w:t>
      </w:r>
      <w:r w:rsidR="008A05EE">
        <w:rPr>
          <w:b/>
          <w:bCs/>
          <w:sz w:val="23"/>
          <w:szCs w:val="23"/>
        </w:rPr>
        <w:t>for</w:t>
      </w:r>
    </w:p>
    <w:p w14:paraId="20C05291" w14:textId="77777777" w:rsidR="008A05EE" w:rsidRDefault="008A05EE" w:rsidP="004D5958">
      <w:pPr>
        <w:pStyle w:val="BodyText1"/>
        <w:spacing w:after="0"/>
        <w:jc w:val="center"/>
      </w:pPr>
      <w:r>
        <w:t>Gender Differences in SCRABBLE Performance and Associated Engagement in Purposeful Practice Activities</w:t>
      </w:r>
    </w:p>
    <w:p w14:paraId="0D2C4EEF" w14:textId="77777777" w:rsidR="008A05EE" w:rsidRDefault="008A05EE" w:rsidP="004D5958">
      <w:pPr>
        <w:pStyle w:val="BodyText1"/>
        <w:spacing w:after="0"/>
        <w:jc w:val="center"/>
      </w:pPr>
      <w:r>
        <w:t>Jerad H. Moxley</w:t>
      </w:r>
    </w:p>
    <w:p w14:paraId="77DCDA86" w14:textId="77777777" w:rsidR="008A05EE" w:rsidRDefault="008A05EE" w:rsidP="004D5958">
      <w:pPr>
        <w:pStyle w:val="BodyText1"/>
        <w:spacing w:after="0"/>
        <w:jc w:val="center"/>
      </w:pPr>
      <w:r>
        <w:t>University of Miami Miller School of Medicine</w:t>
      </w:r>
    </w:p>
    <w:p w14:paraId="6EB82D41" w14:textId="77777777" w:rsidR="008A05EE" w:rsidRDefault="008A05EE" w:rsidP="004D5958">
      <w:pPr>
        <w:pStyle w:val="BodyText1"/>
        <w:spacing w:after="0"/>
        <w:jc w:val="center"/>
      </w:pPr>
      <w:r>
        <w:t>K. Anders Ericsson, &amp; Michael Tuffiash</w:t>
      </w:r>
    </w:p>
    <w:p w14:paraId="7B8ED151" w14:textId="444371C2" w:rsidR="00781C1C" w:rsidRDefault="008A05EE" w:rsidP="004D5958">
      <w:pPr>
        <w:pStyle w:val="Default"/>
        <w:jc w:val="center"/>
        <w:rPr>
          <w:b/>
          <w:bCs/>
          <w:sz w:val="23"/>
          <w:szCs w:val="23"/>
        </w:rPr>
      </w:pPr>
      <w:r>
        <w:t>Florida State University</w:t>
      </w:r>
    </w:p>
    <w:p w14:paraId="53149C31" w14:textId="77777777" w:rsidR="004A2F3D" w:rsidRDefault="004A2F3D" w:rsidP="005A16F1">
      <w:pPr>
        <w:pStyle w:val="Default"/>
        <w:rPr>
          <w:sz w:val="23"/>
          <w:szCs w:val="23"/>
        </w:rPr>
      </w:pPr>
    </w:p>
    <w:p w14:paraId="4A5D48BF" w14:textId="77777777" w:rsidR="004A2F3D" w:rsidRDefault="004A2F3D" w:rsidP="005A16F1">
      <w:pPr>
        <w:pStyle w:val="Default"/>
        <w:rPr>
          <w:sz w:val="23"/>
          <w:szCs w:val="23"/>
        </w:rPr>
      </w:pPr>
    </w:p>
    <w:p w14:paraId="434643F8" w14:textId="5190AEB8" w:rsidR="005A16F1" w:rsidRDefault="004A2F3D" w:rsidP="004D5958">
      <w:pPr>
        <w:pStyle w:val="Default"/>
        <w:spacing w:line="480" w:lineRule="auto"/>
        <w:rPr>
          <w:sz w:val="23"/>
          <w:szCs w:val="23"/>
        </w:rPr>
      </w:pPr>
      <w:r>
        <w:rPr>
          <w:sz w:val="23"/>
          <w:szCs w:val="23"/>
        </w:rPr>
        <w:t xml:space="preserve">A few analyses </w:t>
      </w:r>
      <w:r w:rsidR="00E72E9F">
        <w:rPr>
          <w:sz w:val="23"/>
          <w:szCs w:val="23"/>
        </w:rPr>
        <w:t xml:space="preserve">were </w:t>
      </w:r>
      <w:r>
        <w:rPr>
          <w:sz w:val="23"/>
          <w:szCs w:val="23"/>
        </w:rPr>
        <w:t>not fully described in the paper so two of them are reported here, namely SOM-A</w:t>
      </w:r>
      <w:r w:rsidR="00A02ADE">
        <w:rPr>
          <w:sz w:val="23"/>
          <w:szCs w:val="23"/>
        </w:rPr>
        <w:t>1</w:t>
      </w:r>
      <w:r>
        <w:rPr>
          <w:sz w:val="23"/>
          <w:szCs w:val="23"/>
        </w:rPr>
        <w:t xml:space="preserve"> and SOM-A2.</w:t>
      </w:r>
      <w:r w:rsidR="00A02ADE">
        <w:rPr>
          <w:sz w:val="23"/>
          <w:szCs w:val="23"/>
        </w:rPr>
        <w:t xml:space="preserve"> These analys</w:t>
      </w:r>
      <w:r w:rsidR="00E72E9F">
        <w:rPr>
          <w:sz w:val="23"/>
          <w:szCs w:val="23"/>
        </w:rPr>
        <w:t>e</w:t>
      </w:r>
      <w:r w:rsidR="00A02ADE">
        <w:rPr>
          <w:sz w:val="23"/>
          <w:szCs w:val="23"/>
        </w:rPr>
        <w:t>s were</w:t>
      </w:r>
      <w:r w:rsidR="004D5958">
        <w:rPr>
          <w:sz w:val="23"/>
          <w:szCs w:val="23"/>
        </w:rPr>
        <w:t xml:space="preserve"> reported</w:t>
      </w:r>
      <w:r w:rsidR="00A02ADE">
        <w:rPr>
          <w:sz w:val="23"/>
          <w:szCs w:val="23"/>
        </w:rPr>
        <w:t xml:space="preserve"> in earlier versions of the </w:t>
      </w:r>
      <w:r w:rsidR="004D5958">
        <w:rPr>
          <w:sz w:val="23"/>
          <w:szCs w:val="23"/>
        </w:rPr>
        <w:t>manuscript</w:t>
      </w:r>
      <w:r w:rsidR="00A02ADE">
        <w:rPr>
          <w:sz w:val="23"/>
          <w:szCs w:val="23"/>
        </w:rPr>
        <w:t>, but were removed due to space considerations.</w:t>
      </w:r>
      <w:r>
        <w:rPr>
          <w:sz w:val="23"/>
          <w:szCs w:val="23"/>
        </w:rPr>
        <w:t xml:space="preserve"> Following the </w:t>
      </w:r>
      <w:r w:rsidR="00B21D91">
        <w:rPr>
          <w:sz w:val="23"/>
          <w:szCs w:val="23"/>
        </w:rPr>
        <w:t xml:space="preserve">summarized </w:t>
      </w:r>
      <w:r>
        <w:rPr>
          <w:sz w:val="23"/>
          <w:szCs w:val="23"/>
        </w:rPr>
        <w:t>analyses are a number of tables that referred to in the text</w:t>
      </w:r>
      <w:r w:rsidR="00B21D91">
        <w:rPr>
          <w:sz w:val="23"/>
          <w:szCs w:val="23"/>
        </w:rPr>
        <w:t xml:space="preserve"> of the published manuscript or the summarized analyses</w:t>
      </w:r>
      <w:r>
        <w:rPr>
          <w:sz w:val="23"/>
          <w:szCs w:val="23"/>
        </w:rPr>
        <w:t xml:space="preserve">, namely Tables SOM1, SOM2, SOM3, SOM4, SOM5, SOM6, SOM7 and SOM8. </w:t>
      </w:r>
    </w:p>
    <w:p w14:paraId="197C30BE" w14:textId="77777777" w:rsidR="005A16F1" w:rsidRDefault="005A16F1" w:rsidP="005A16F1">
      <w:pPr>
        <w:pStyle w:val="Default"/>
        <w:rPr>
          <w:b/>
          <w:bCs/>
          <w:sz w:val="23"/>
          <w:szCs w:val="23"/>
        </w:rPr>
      </w:pPr>
    </w:p>
    <w:p w14:paraId="08AB7E2B" w14:textId="08AB469C" w:rsidR="005031EF" w:rsidRPr="004D5958" w:rsidRDefault="00781C1C" w:rsidP="004D5958">
      <w:pPr>
        <w:pStyle w:val="Default"/>
        <w:spacing w:line="480" w:lineRule="auto"/>
        <w:jc w:val="center"/>
        <w:rPr>
          <w:b/>
          <w:bCs/>
        </w:rPr>
      </w:pPr>
      <w:r w:rsidRPr="004D5958">
        <w:rPr>
          <w:b/>
          <w:bCs/>
        </w:rPr>
        <w:t>SOM-A1</w:t>
      </w:r>
      <w:r w:rsidR="00405EE8" w:rsidRPr="00405EE8">
        <w:rPr>
          <w:b/>
          <w:bCs/>
        </w:rPr>
        <w:t xml:space="preserve">: </w:t>
      </w:r>
      <w:r w:rsidR="005031EF" w:rsidRPr="004D5958">
        <w:rPr>
          <w:b/>
          <w:bCs/>
        </w:rPr>
        <w:t>Analysis</w:t>
      </w:r>
      <w:r w:rsidR="00405EE8">
        <w:rPr>
          <w:b/>
          <w:bCs/>
        </w:rPr>
        <w:t xml:space="preserve"> of the Effects of Engagement in Different Types of Concurrent SCRABBLE Activity on SCRABBLE Ratings</w:t>
      </w:r>
    </w:p>
    <w:p w14:paraId="68027B3F" w14:textId="07D434FD" w:rsidR="002A5012" w:rsidRPr="00EA756B" w:rsidRDefault="004A2F3D" w:rsidP="004A2F3D">
      <w:pPr>
        <w:pStyle w:val="BodyText1"/>
        <w:spacing w:after="0"/>
        <w:rPr>
          <w:color w:val="000000" w:themeColor="text1"/>
        </w:rPr>
      </w:pPr>
      <w:r>
        <w:rPr>
          <w:color w:val="000000" w:themeColor="text1"/>
        </w:rPr>
        <w:t>T</w:t>
      </w:r>
      <w:r w:rsidR="002A5012" w:rsidRPr="004A2F3D">
        <w:rPr>
          <w:color w:val="000000" w:themeColor="text1"/>
        </w:rPr>
        <w:t xml:space="preserve">he effects of variables measuring the duration of engagement in SCRABBLE-related activities </w:t>
      </w:r>
      <w:r>
        <w:rPr>
          <w:color w:val="000000" w:themeColor="text1"/>
        </w:rPr>
        <w:t xml:space="preserve">were </w:t>
      </w:r>
      <w:r w:rsidR="00A02ADE">
        <w:rPr>
          <w:color w:val="000000" w:themeColor="text1"/>
        </w:rPr>
        <w:t xml:space="preserve">used to predict </w:t>
      </w:r>
      <w:r w:rsidR="002A5012" w:rsidRPr="004A2F3D">
        <w:rPr>
          <w:color w:val="000000" w:themeColor="text1"/>
        </w:rPr>
        <w:t>current</w:t>
      </w:r>
      <w:r w:rsidR="00A02ADE">
        <w:rPr>
          <w:color w:val="000000" w:themeColor="text1"/>
        </w:rPr>
        <w:t xml:space="preserve"> </w:t>
      </w:r>
      <w:r w:rsidR="002A5012" w:rsidRPr="004A2F3D">
        <w:rPr>
          <w:color w:val="000000" w:themeColor="text1"/>
        </w:rPr>
        <w:t>SCRABBLE</w:t>
      </w:r>
      <w:r w:rsidR="00A02ADE">
        <w:rPr>
          <w:color w:val="000000" w:themeColor="text1"/>
        </w:rPr>
        <w:t xml:space="preserve"> </w:t>
      </w:r>
      <w:r w:rsidR="00A02ADE" w:rsidRPr="004A2F3D">
        <w:rPr>
          <w:color w:val="000000" w:themeColor="text1"/>
        </w:rPr>
        <w:t>ratings</w:t>
      </w:r>
      <w:r w:rsidR="002A5012" w:rsidRPr="004A2F3D">
        <w:rPr>
          <w:color w:val="000000" w:themeColor="text1"/>
        </w:rPr>
        <w:t xml:space="preserve">. In particular we assessed our hypothesis that the amount of engagement in some types of activities are better predictors of current SCRABBLE ratings than others. In the first regression model we </w:t>
      </w:r>
      <w:r w:rsidR="00EA756B">
        <w:rPr>
          <w:color w:val="000000" w:themeColor="text1"/>
        </w:rPr>
        <w:t>entered</w:t>
      </w:r>
      <w:r w:rsidR="00EA756B" w:rsidRPr="004A2F3D">
        <w:rPr>
          <w:color w:val="000000" w:themeColor="text1"/>
        </w:rPr>
        <w:t xml:space="preserve"> </w:t>
      </w:r>
      <w:r w:rsidR="002A5012" w:rsidRPr="004A2F3D">
        <w:rPr>
          <w:color w:val="000000" w:themeColor="text1"/>
        </w:rPr>
        <w:t xml:space="preserve">the two accumulated variables and one variable </w:t>
      </w:r>
      <w:r w:rsidR="00EA756B">
        <w:rPr>
          <w:color w:val="000000" w:themeColor="text1"/>
        </w:rPr>
        <w:t>add</w:t>
      </w:r>
      <w:r w:rsidR="00EA756B" w:rsidRPr="004A2F3D">
        <w:rPr>
          <w:color w:val="000000" w:themeColor="text1"/>
        </w:rPr>
        <w:t xml:space="preserve">ing </w:t>
      </w:r>
      <w:r w:rsidR="002A5012" w:rsidRPr="004A2F3D">
        <w:rPr>
          <w:color w:val="000000" w:themeColor="text1"/>
        </w:rPr>
        <w:t xml:space="preserve">up </w:t>
      </w:r>
      <w:r w:rsidR="00EA756B">
        <w:rPr>
          <w:color w:val="000000" w:themeColor="text1"/>
        </w:rPr>
        <w:t>the hours of three</w:t>
      </w:r>
      <w:r w:rsidR="00EA756B" w:rsidRPr="004A2F3D">
        <w:rPr>
          <w:color w:val="000000" w:themeColor="text1"/>
        </w:rPr>
        <w:t xml:space="preserve"> </w:t>
      </w:r>
      <w:r w:rsidR="002A5012" w:rsidRPr="004A2F3D">
        <w:rPr>
          <w:color w:val="000000" w:themeColor="text1"/>
        </w:rPr>
        <w:t>current activities</w:t>
      </w:r>
      <w:r w:rsidR="00EA756B">
        <w:rPr>
          <w:color w:val="000000" w:themeColor="text1"/>
        </w:rPr>
        <w:t>, namely</w:t>
      </w:r>
      <w:r w:rsidR="00A02ADE">
        <w:rPr>
          <w:color w:val="000000" w:themeColor="text1"/>
        </w:rPr>
        <w:t xml:space="preserve"> </w:t>
      </w:r>
      <w:r w:rsidR="002A5012" w:rsidRPr="004A2F3D">
        <w:rPr>
          <w:color w:val="000000" w:themeColor="text1"/>
        </w:rPr>
        <w:t>SCRABBLE-specific practice alone, SCRABBLE play and general vocabulary study. In the second model we replaced the</w:t>
      </w:r>
      <w:r w:rsidR="00EA756B">
        <w:rPr>
          <w:color w:val="000000" w:themeColor="text1"/>
        </w:rPr>
        <w:t xml:space="preserve"> single variable with the</w:t>
      </w:r>
      <w:r w:rsidR="002A5012" w:rsidRPr="004A2F3D">
        <w:rPr>
          <w:color w:val="000000" w:themeColor="text1"/>
        </w:rPr>
        <w:t xml:space="preserve"> sum of all current activities with two variables</w:t>
      </w:r>
      <w:r w:rsidR="00EA756B">
        <w:rPr>
          <w:color w:val="000000" w:themeColor="text1"/>
        </w:rPr>
        <w:t xml:space="preserve">. </w:t>
      </w:r>
      <w:r w:rsidR="002A5012" w:rsidRPr="004A2F3D">
        <w:rPr>
          <w:color w:val="000000" w:themeColor="text1"/>
        </w:rPr>
        <w:t xml:space="preserve"> </w:t>
      </w:r>
      <w:r w:rsidR="00EA756B">
        <w:rPr>
          <w:color w:val="000000" w:themeColor="text1"/>
        </w:rPr>
        <w:t>One of the two</w:t>
      </w:r>
      <w:r w:rsidR="00EA756B" w:rsidRPr="004A2F3D">
        <w:rPr>
          <w:color w:val="000000" w:themeColor="text1"/>
        </w:rPr>
        <w:t xml:space="preserve"> </w:t>
      </w:r>
      <w:r w:rsidR="002A5012" w:rsidRPr="004A2F3D">
        <w:rPr>
          <w:color w:val="000000" w:themeColor="text1"/>
        </w:rPr>
        <w:t>variable</w:t>
      </w:r>
      <w:r w:rsidR="00EA756B">
        <w:rPr>
          <w:color w:val="000000" w:themeColor="text1"/>
        </w:rPr>
        <w:t>s</w:t>
      </w:r>
      <w:r w:rsidR="002A5012" w:rsidRPr="004A2F3D">
        <w:rPr>
          <w:color w:val="000000" w:themeColor="text1"/>
        </w:rPr>
        <w:t xml:space="preserve"> summing up SCRABBLE play and </w:t>
      </w:r>
      <w:r w:rsidR="00EA756B">
        <w:rPr>
          <w:color w:val="000000" w:themeColor="text1"/>
        </w:rPr>
        <w:t>the other</w:t>
      </w:r>
      <w:r w:rsidR="00EA756B" w:rsidRPr="004A2F3D">
        <w:rPr>
          <w:color w:val="000000" w:themeColor="text1"/>
        </w:rPr>
        <w:t xml:space="preserve"> </w:t>
      </w:r>
      <w:r w:rsidR="002A5012" w:rsidRPr="004A2F3D">
        <w:rPr>
          <w:color w:val="000000" w:themeColor="text1"/>
        </w:rPr>
        <w:t xml:space="preserve">variable summing up activities </w:t>
      </w:r>
      <w:r w:rsidR="002A5012" w:rsidRPr="004A2F3D">
        <w:rPr>
          <w:color w:val="000000" w:themeColor="text1"/>
        </w:rPr>
        <w:lastRenderedPageBreak/>
        <w:t xml:space="preserve">conducted alone (both SCRABBLE-specific practice alone and general vocabulary study). In the third and final model the amount of time conducted alone was split into the amount of SCRABBLE-specific practice alone and the amount of general vocabulary study. </w:t>
      </w:r>
      <w:r w:rsidR="00EA756B">
        <w:rPr>
          <w:color w:val="000000" w:themeColor="text1"/>
        </w:rPr>
        <w:t>A</w:t>
      </w:r>
      <w:r w:rsidR="002A5012" w:rsidRPr="004A2F3D">
        <w:rPr>
          <w:color w:val="000000" w:themeColor="text1"/>
        </w:rPr>
        <w:t xml:space="preserve">ll of the variables summing up durations of activities were log transformed, </w:t>
      </w:r>
      <w:r w:rsidR="00EA756B">
        <w:rPr>
          <w:color w:val="000000" w:themeColor="text1"/>
        </w:rPr>
        <w:t>and thus could not</w:t>
      </w:r>
      <w:r w:rsidR="002A5012" w:rsidRPr="004A2F3D">
        <w:rPr>
          <w:color w:val="000000" w:themeColor="text1"/>
        </w:rPr>
        <w:t xml:space="preserve"> </w:t>
      </w:r>
      <w:r w:rsidR="00EA756B">
        <w:rPr>
          <w:color w:val="000000" w:themeColor="text1"/>
        </w:rPr>
        <w:t>be described as</w:t>
      </w:r>
      <w:r w:rsidR="00EA756B" w:rsidRPr="004A2F3D">
        <w:rPr>
          <w:color w:val="000000" w:themeColor="text1"/>
        </w:rPr>
        <w:t xml:space="preserve"> </w:t>
      </w:r>
      <w:r w:rsidR="002A5012" w:rsidRPr="004A2F3D">
        <w:rPr>
          <w:color w:val="000000" w:themeColor="text1"/>
        </w:rPr>
        <w:t>linear combinations of each other. Therefore, we compared these models using Akaike an</w:t>
      </w:r>
      <w:r w:rsidR="002A5012" w:rsidRPr="00EA756B">
        <w:rPr>
          <w:color w:val="000000" w:themeColor="text1"/>
        </w:rPr>
        <w:t>d Bayesian information criterions, which are considered appropriate for testing non-nested hypotheses (Singer &amp; Willet, 2003).</w:t>
      </w:r>
      <w:r w:rsidR="00781C1C" w:rsidRPr="00EA756B">
        <w:rPr>
          <w:color w:val="000000" w:themeColor="text1"/>
        </w:rPr>
        <w:t xml:space="preserve"> </w:t>
      </w:r>
    </w:p>
    <w:p w14:paraId="46254A4B" w14:textId="1CED98AD" w:rsidR="00BA0D2A" w:rsidRPr="00EA756B" w:rsidRDefault="00BA0D2A" w:rsidP="004A2F3D">
      <w:pPr>
        <w:pStyle w:val="BodyText1"/>
        <w:spacing w:after="0"/>
        <w:rPr>
          <w:b/>
          <w:color w:val="000000" w:themeColor="text1"/>
        </w:rPr>
      </w:pPr>
      <w:r w:rsidRPr="00EA756B">
        <w:rPr>
          <w:b/>
          <w:color w:val="000000" w:themeColor="text1"/>
        </w:rPr>
        <w:t>Results</w:t>
      </w:r>
    </w:p>
    <w:p w14:paraId="5FD6A4F1" w14:textId="368BB1AB" w:rsidR="005A16F1" w:rsidRPr="00405EE8" w:rsidRDefault="00A96DBF" w:rsidP="004D5958">
      <w:pPr>
        <w:pStyle w:val="BodyText1"/>
        <w:spacing w:after="0"/>
        <w:ind w:firstLine="720"/>
        <w:rPr>
          <w:b/>
          <w:color w:val="000000" w:themeColor="text1"/>
        </w:rPr>
      </w:pPr>
      <w:r w:rsidRPr="00405EE8">
        <w:rPr>
          <w:color w:val="000000" w:themeColor="text1"/>
        </w:rPr>
        <w:t xml:space="preserve">The results of three regression analyses </w:t>
      </w:r>
      <w:r w:rsidR="00EA756B">
        <w:rPr>
          <w:color w:val="000000" w:themeColor="text1"/>
        </w:rPr>
        <w:t>predicting</w:t>
      </w:r>
      <w:r w:rsidRPr="00405EE8">
        <w:rPr>
          <w:color w:val="000000" w:themeColor="text1"/>
        </w:rPr>
        <w:t xml:space="preserve"> ratings of SCRABBLE skill are </w:t>
      </w:r>
      <w:r w:rsidR="00EA756B">
        <w:rPr>
          <w:color w:val="000000" w:themeColor="text1"/>
        </w:rPr>
        <w:t>reported</w:t>
      </w:r>
      <w:r w:rsidR="00EA756B" w:rsidRPr="00405EE8">
        <w:rPr>
          <w:color w:val="000000" w:themeColor="text1"/>
        </w:rPr>
        <w:t xml:space="preserve"> </w:t>
      </w:r>
      <w:r w:rsidRPr="00405EE8">
        <w:rPr>
          <w:color w:val="000000" w:themeColor="text1"/>
        </w:rPr>
        <w:t xml:space="preserve">in Table </w:t>
      </w:r>
      <w:r w:rsidR="00EA756B">
        <w:rPr>
          <w:color w:val="000000" w:themeColor="text1"/>
        </w:rPr>
        <w:t>SOM</w:t>
      </w:r>
      <w:r w:rsidRPr="00405EE8">
        <w:rPr>
          <w:color w:val="000000" w:themeColor="text1"/>
        </w:rPr>
        <w:t xml:space="preserve">2. The first regression model (Model 1) </w:t>
      </w:r>
      <w:r w:rsidR="00E72E9F">
        <w:rPr>
          <w:color w:val="000000" w:themeColor="text1"/>
        </w:rPr>
        <w:t>found</w:t>
      </w:r>
      <w:r w:rsidR="00E72E9F" w:rsidRPr="00405EE8">
        <w:rPr>
          <w:color w:val="000000" w:themeColor="text1"/>
        </w:rPr>
        <w:t xml:space="preserve"> </w:t>
      </w:r>
      <w:r w:rsidRPr="00405EE8">
        <w:rPr>
          <w:color w:val="000000" w:themeColor="text1"/>
        </w:rPr>
        <w:t>significant effects of both cumulative variables (serious play and serious study alone), but the sum of the duration of all current SCRABBLE activities during a typical week is not significant. In Model 2 the sum of current SCRABBLE activities is replaced by two variables corresponding to the sum of SCRABBLE play and the sum of practice conducted alone, respectively</w:t>
      </w:r>
      <w:r w:rsidR="00EA756B">
        <w:rPr>
          <w:color w:val="000000" w:themeColor="text1"/>
        </w:rPr>
        <w:t>. T</w:t>
      </w:r>
      <w:r w:rsidRPr="00405EE8">
        <w:rPr>
          <w:color w:val="000000" w:themeColor="text1"/>
        </w:rPr>
        <w:t xml:space="preserve">here is still no independent significant prediction of SCRABBLE skill by either of the two concurrent measures of </w:t>
      </w:r>
      <w:r w:rsidR="00EA756B">
        <w:rPr>
          <w:color w:val="000000" w:themeColor="text1"/>
        </w:rPr>
        <w:t xml:space="preserve">SCRABBLE </w:t>
      </w:r>
      <w:r w:rsidRPr="00405EE8">
        <w:rPr>
          <w:color w:val="000000" w:themeColor="text1"/>
        </w:rPr>
        <w:t xml:space="preserve">activity (see Table </w:t>
      </w:r>
      <w:r w:rsidR="00EA756B">
        <w:rPr>
          <w:color w:val="000000" w:themeColor="text1"/>
        </w:rPr>
        <w:t>SOM</w:t>
      </w:r>
      <w:r w:rsidRPr="00405EE8">
        <w:rPr>
          <w:color w:val="000000" w:themeColor="text1"/>
        </w:rPr>
        <w:t>2). In Model 3, the second composite variable of SCRABBLE practice conducted alone is replaced by two different variables</w:t>
      </w:r>
      <w:r w:rsidR="00405EE8">
        <w:rPr>
          <w:color w:val="000000" w:themeColor="text1"/>
        </w:rPr>
        <w:t>, namely</w:t>
      </w:r>
      <w:r w:rsidRPr="00405EE8">
        <w:rPr>
          <w:color w:val="000000" w:themeColor="text1"/>
        </w:rPr>
        <w:t xml:space="preserve"> </w:t>
      </w:r>
      <w:r w:rsidR="00405EE8">
        <w:rPr>
          <w:color w:val="000000" w:themeColor="text1"/>
        </w:rPr>
        <w:t>amount of</w:t>
      </w:r>
      <w:r w:rsidRPr="00405EE8">
        <w:rPr>
          <w:color w:val="000000" w:themeColor="text1"/>
        </w:rPr>
        <w:t xml:space="preserve"> concurrent vocabulary study</w:t>
      </w:r>
      <w:r w:rsidR="00405EE8">
        <w:rPr>
          <w:color w:val="000000" w:themeColor="text1"/>
        </w:rPr>
        <w:t xml:space="preserve"> and another</w:t>
      </w:r>
      <w:r w:rsidRPr="00405EE8">
        <w:rPr>
          <w:color w:val="000000" w:themeColor="text1"/>
        </w:rPr>
        <w:t xml:space="preserve"> variable measuring the time of analysis of SCRA</w:t>
      </w:r>
      <w:r w:rsidRPr="00CB6D8E">
        <w:rPr>
          <w:color w:val="000000" w:themeColor="text1"/>
        </w:rPr>
        <w:t xml:space="preserve">BBLE games and the </w:t>
      </w:r>
      <w:r w:rsidR="00405EE8">
        <w:rPr>
          <w:color w:val="000000" w:themeColor="text1"/>
        </w:rPr>
        <w:t>time</w:t>
      </w:r>
      <w:r w:rsidR="00405EE8" w:rsidRPr="00405EE8">
        <w:rPr>
          <w:color w:val="000000" w:themeColor="text1"/>
        </w:rPr>
        <w:t xml:space="preserve"> </w:t>
      </w:r>
      <w:r w:rsidRPr="00405EE8">
        <w:rPr>
          <w:color w:val="000000" w:themeColor="text1"/>
        </w:rPr>
        <w:t xml:space="preserve">studying anagrams. This resulted in a significant improvement in the prediction of SCRABBLE ratings (see Table </w:t>
      </w:r>
      <w:r w:rsidR="00405EE8">
        <w:rPr>
          <w:color w:val="000000" w:themeColor="text1"/>
        </w:rPr>
        <w:t>SOM</w:t>
      </w:r>
      <w:r w:rsidRPr="00405EE8">
        <w:rPr>
          <w:color w:val="000000" w:themeColor="text1"/>
        </w:rPr>
        <w:t xml:space="preserve">2). The summed weekly current duration of </w:t>
      </w:r>
      <w:r w:rsidR="00E72E9F">
        <w:rPr>
          <w:color w:val="000000" w:themeColor="text1"/>
        </w:rPr>
        <w:t xml:space="preserve">the </w:t>
      </w:r>
      <w:r w:rsidRPr="00405EE8">
        <w:rPr>
          <w:color w:val="000000" w:themeColor="text1"/>
        </w:rPr>
        <w:t xml:space="preserve">analysis of SCRABBLE games and studying anagrams is a significant positive predictor of SCRABBLE skill, whereas </w:t>
      </w:r>
      <w:r w:rsidR="00405EE8">
        <w:rPr>
          <w:color w:val="000000" w:themeColor="text1"/>
        </w:rPr>
        <w:t xml:space="preserve">the duration of </w:t>
      </w:r>
      <w:r w:rsidRPr="00405EE8">
        <w:rPr>
          <w:color w:val="000000" w:themeColor="text1"/>
        </w:rPr>
        <w:t xml:space="preserve">vocabulary study is a negative predictor of SCRABBLE skill. Hence, in the sample of tournament SCRABBLE players, if someone spends </w:t>
      </w:r>
      <w:r w:rsidRPr="00405EE8">
        <w:rPr>
          <w:color w:val="000000" w:themeColor="text1"/>
        </w:rPr>
        <w:lastRenderedPageBreak/>
        <w:t>more time studying vocabulary then their SCRABBLE rating is predicted to be lower</w:t>
      </w:r>
      <w:r w:rsidR="00405EE8">
        <w:rPr>
          <w:color w:val="000000" w:themeColor="text1"/>
        </w:rPr>
        <w:t xml:space="preserve"> than a player matched on other variables, who spends less time studying vocabulary</w:t>
      </w:r>
      <w:r w:rsidRPr="00405EE8">
        <w:rPr>
          <w:color w:val="000000" w:themeColor="text1"/>
        </w:rPr>
        <w:t>. The decision to separate the amount of current practice into three variables fits the data better than using only one or two variables describing practice and is supported by decreases in the BIC statistic (Rafferty, 1995).  From Model 2 to Model 3 the BIC index d</w:t>
      </w:r>
      <w:r w:rsidRPr="00CB6D8E">
        <w:rPr>
          <w:color w:val="000000" w:themeColor="text1"/>
        </w:rPr>
        <w:t xml:space="preserve">ecreases by 14 units and from Model 1 to Model 3 the BIC index was reduced by 11 units. </w:t>
      </w:r>
    </w:p>
    <w:p w14:paraId="4757FFAC" w14:textId="17D98605" w:rsidR="005A16F1" w:rsidRPr="004D5958" w:rsidRDefault="005A16F1" w:rsidP="004D5958">
      <w:pPr>
        <w:pStyle w:val="Default"/>
        <w:spacing w:line="480" w:lineRule="auto"/>
        <w:jc w:val="center"/>
        <w:rPr>
          <w:b/>
        </w:rPr>
      </w:pPr>
      <w:r w:rsidRPr="004A2F3D">
        <w:rPr>
          <w:b/>
          <w:bCs/>
        </w:rPr>
        <w:t>SOM-A2</w:t>
      </w:r>
      <w:r w:rsidR="004A2F3D">
        <w:rPr>
          <w:b/>
          <w:bCs/>
        </w:rPr>
        <w:t xml:space="preserve"> </w:t>
      </w:r>
      <w:r w:rsidRPr="004D5958">
        <w:rPr>
          <w:b/>
        </w:rPr>
        <w:t>Analysis</w:t>
      </w:r>
      <w:r w:rsidR="00405EE8">
        <w:rPr>
          <w:b/>
        </w:rPr>
        <w:t xml:space="preserve"> of Effects of Age, Starting Age, Experience, and Practice </w:t>
      </w:r>
      <w:r w:rsidR="00405EE8">
        <w:rPr>
          <w:b/>
          <w:bCs/>
        </w:rPr>
        <w:t>on SCRABBLE Ratings</w:t>
      </w:r>
    </w:p>
    <w:p w14:paraId="423F153A" w14:textId="33263569" w:rsidR="002A5012" w:rsidRPr="004D5958" w:rsidRDefault="002A5012" w:rsidP="004D5958">
      <w:pPr>
        <w:spacing w:after="0" w:line="480" w:lineRule="auto"/>
        <w:ind w:firstLine="720"/>
        <w:rPr>
          <w:rFonts w:ascii="Times New Roman" w:hAnsi="Times New Roman" w:cs="Times New Roman"/>
          <w:color w:val="000000" w:themeColor="text1"/>
          <w:sz w:val="24"/>
          <w:szCs w:val="24"/>
        </w:rPr>
      </w:pPr>
      <w:r w:rsidRPr="004D5958">
        <w:rPr>
          <w:rFonts w:ascii="Times New Roman" w:hAnsi="Times New Roman" w:cs="Times New Roman"/>
          <w:color w:val="000000" w:themeColor="text1"/>
          <w:sz w:val="24"/>
          <w:szCs w:val="24"/>
        </w:rPr>
        <w:t>Once the best model was identified to explain SCRABBLE skill based on experience and practice</w:t>
      </w:r>
      <w:r w:rsidR="00405EE8">
        <w:rPr>
          <w:rFonts w:ascii="Times New Roman" w:hAnsi="Times New Roman" w:cs="Times New Roman"/>
          <w:color w:val="000000" w:themeColor="text1"/>
          <w:sz w:val="24"/>
          <w:szCs w:val="24"/>
        </w:rPr>
        <w:t xml:space="preserve"> in SOM-A1,</w:t>
      </w:r>
      <w:r w:rsidRPr="004D5958">
        <w:rPr>
          <w:rFonts w:ascii="Times New Roman" w:hAnsi="Times New Roman" w:cs="Times New Roman"/>
          <w:color w:val="000000" w:themeColor="text1"/>
          <w:sz w:val="24"/>
          <w:szCs w:val="24"/>
        </w:rPr>
        <w:t xml:space="preserve"> we </w:t>
      </w:r>
      <w:r w:rsidR="00405EE8">
        <w:rPr>
          <w:rFonts w:ascii="Times New Roman" w:hAnsi="Times New Roman" w:cs="Times New Roman"/>
          <w:color w:val="000000" w:themeColor="text1"/>
          <w:sz w:val="24"/>
          <w:szCs w:val="24"/>
        </w:rPr>
        <w:t>examined the effects of</w:t>
      </w:r>
      <w:r w:rsidR="00405EE8" w:rsidRPr="004D5958">
        <w:rPr>
          <w:rFonts w:ascii="Times New Roman" w:hAnsi="Times New Roman" w:cs="Times New Roman"/>
          <w:color w:val="000000" w:themeColor="text1"/>
          <w:sz w:val="24"/>
          <w:szCs w:val="24"/>
        </w:rPr>
        <w:t xml:space="preserve"> </w:t>
      </w:r>
      <w:r w:rsidRPr="004D5958">
        <w:rPr>
          <w:rFonts w:ascii="Times New Roman" w:hAnsi="Times New Roman" w:cs="Times New Roman"/>
          <w:color w:val="000000" w:themeColor="text1"/>
          <w:sz w:val="24"/>
          <w:szCs w:val="24"/>
        </w:rPr>
        <w:t>other variables</w:t>
      </w:r>
      <w:r w:rsidR="00405EE8">
        <w:rPr>
          <w:rFonts w:ascii="Times New Roman" w:hAnsi="Times New Roman" w:cs="Times New Roman"/>
          <w:color w:val="000000" w:themeColor="text1"/>
          <w:sz w:val="24"/>
          <w:szCs w:val="24"/>
        </w:rPr>
        <w:t xml:space="preserve">, </w:t>
      </w:r>
      <w:r w:rsidR="00E72E9F">
        <w:rPr>
          <w:rFonts w:ascii="Times New Roman" w:hAnsi="Times New Roman" w:cs="Times New Roman"/>
          <w:color w:val="000000" w:themeColor="text1"/>
          <w:sz w:val="24"/>
          <w:szCs w:val="24"/>
        </w:rPr>
        <w:t xml:space="preserve">such </w:t>
      </w:r>
      <w:r w:rsidR="00405EE8">
        <w:rPr>
          <w:rFonts w:ascii="Times New Roman" w:hAnsi="Times New Roman" w:cs="Times New Roman"/>
          <w:color w:val="000000" w:themeColor="text1"/>
          <w:sz w:val="24"/>
          <w:szCs w:val="24"/>
        </w:rPr>
        <w:t>as</w:t>
      </w:r>
      <w:r w:rsidRPr="004D5958">
        <w:rPr>
          <w:rFonts w:ascii="Times New Roman" w:hAnsi="Times New Roman" w:cs="Times New Roman"/>
          <w:color w:val="000000" w:themeColor="text1"/>
          <w:sz w:val="24"/>
          <w:szCs w:val="24"/>
        </w:rPr>
        <w:t xml:space="preserve"> age and starting ages</w:t>
      </w:r>
      <w:r w:rsidR="00405EE8">
        <w:rPr>
          <w:rFonts w:ascii="Times New Roman" w:hAnsi="Times New Roman" w:cs="Times New Roman"/>
          <w:color w:val="000000" w:themeColor="text1"/>
          <w:sz w:val="24"/>
          <w:szCs w:val="24"/>
        </w:rPr>
        <w:t>,</w:t>
      </w:r>
      <w:r w:rsidRPr="004D5958">
        <w:rPr>
          <w:rFonts w:ascii="Times New Roman" w:hAnsi="Times New Roman" w:cs="Times New Roman"/>
          <w:color w:val="000000" w:themeColor="text1"/>
          <w:sz w:val="24"/>
          <w:szCs w:val="24"/>
        </w:rPr>
        <w:t xml:space="preserve"> to predict SCRABBLE ratings in the first step of a hierarchical multiple regression analysis. In the second step we entered gender to assess if any effects of gender remained significant. In the third step we entered interactions between the key demographic variables of age and gender and the various practice variables in a stepwise fashion.</w:t>
      </w:r>
      <w:r w:rsidRPr="004D5958">
        <w:rPr>
          <w:rFonts w:ascii="Times New Roman" w:hAnsi="Times New Roman" w:cs="Times New Roman"/>
          <w:i/>
          <w:color w:val="000000" w:themeColor="text1"/>
          <w:sz w:val="24"/>
          <w:szCs w:val="24"/>
        </w:rPr>
        <w:t xml:space="preserve"> </w:t>
      </w:r>
      <w:r w:rsidRPr="004D5958">
        <w:rPr>
          <w:rFonts w:ascii="Times New Roman" w:hAnsi="Times New Roman" w:cs="Times New Roman"/>
          <w:color w:val="000000" w:themeColor="text1"/>
          <w:sz w:val="24"/>
          <w:szCs w:val="24"/>
        </w:rPr>
        <w:t xml:space="preserve">Given the Type I error inflation associated with the step-wise procedure, we will not interpret significant interactions but will include them for future replications. </w:t>
      </w:r>
    </w:p>
    <w:p w14:paraId="6B886DBB" w14:textId="0CA569BA" w:rsidR="005A16F1" w:rsidRPr="004D5958" w:rsidRDefault="005A16F1" w:rsidP="004D5958">
      <w:pPr>
        <w:spacing w:after="0" w:line="480" w:lineRule="auto"/>
        <w:rPr>
          <w:rFonts w:ascii="Times New Roman" w:hAnsi="Times New Roman" w:cs="Times New Roman"/>
          <w:b/>
          <w:color w:val="000000" w:themeColor="text1"/>
          <w:sz w:val="24"/>
          <w:szCs w:val="24"/>
        </w:rPr>
      </w:pPr>
      <w:r w:rsidRPr="004D5958">
        <w:rPr>
          <w:rFonts w:ascii="Times New Roman" w:hAnsi="Times New Roman" w:cs="Times New Roman"/>
          <w:b/>
          <w:color w:val="000000" w:themeColor="text1"/>
          <w:sz w:val="24"/>
          <w:szCs w:val="24"/>
        </w:rPr>
        <w:t>Results</w:t>
      </w:r>
    </w:p>
    <w:p w14:paraId="63AEC2C3" w14:textId="6D579F74" w:rsidR="005A16F1" w:rsidRPr="00EA756B" w:rsidRDefault="005A16F1" w:rsidP="00CB6D8E">
      <w:pPr>
        <w:pStyle w:val="BodyText1"/>
        <w:spacing w:after="0"/>
        <w:ind w:firstLine="720"/>
        <w:rPr>
          <w:color w:val="000000" w:themeColor="text1"/>
        </w:rPr>
      </w:pPr>
      <w:r w:rsidRPr="004A2F3D">
        <w:rPr>
          <w:color w:val="000000" w:themeColor="text1"/>
        </w:rPr>
        <w:t>In the first step, we entered the variables from the best-fitting model</w:t>
      </w:r>
      <w:r w:rsidR="00E60E9F">
        <w:rPr>
          <w:color w:val="000000" w:themeColor="text1"/>
        </w:rPr>
        <w:t xml:space="preserve"> identified </w:t>
      </w:r>
      <w:r w:rsidRPr="004A2F3D">
        <w:rPr>
          <w:color w:val="000000" w:themeColor="text1"/>
        </w:rPr>
        <w:t xml:space="preserve">in the first analysis (see Table </w:t>
      </w:r>
      <w:r w:rsidR="00CB6D8E">
        <w:rPr>
          <w:color w:val="000000" w:themeColor="text1"/>
        </w:rPr>
        <w:t>SOM</w:t>
      </w:r>
      <w:r w:rsidRPr="004A2F3D">
        <w:rPr>
          <w:color w:val="000000" w:themeColor="text1"/>
        </w:rPr>
        <w:t xml:space="preserve">2) and also entered the demographic variables, namely starting age, current age and age of first tournament. As shown in Table </w:t>
      </w:r>
      <w:r w:rsidR="00CB6D8E">
        <w:rPr>
          <w:color w:val="000000" w:themeColor="text1"/>
        </w:rPr>
        <w:t>SOM</w:t>
      </w:r>
      <w:r w:rsidRPr="004A2F3D">
        <w:rPr>
          <w:color w:val="000000" w:themeColor="text1"/>
        </w:rPr>
        <w:t xml:space="preserve">3, these eight variables measuring age, experience, and career trajectory made a statistically significant contribution to an account of SCRABBLE skill ratings, and together they accounted for over 59% of the variance </w:t>
      </w:r>
      <w:r w:rsidRPr="004D5958">
        <w:rPr>
          <w:color w:val="000000" w:themeColor="text1"/>
        </w:rPr>
        <w:t>F</w:t>
      </w:r>
      <w:r w:rsidRPr="004A2F3D">
        <w:rPr>
          <w:color w:val="000000" w:themeColor="text1"/>
        </w:rPr>
        <w:t xml:space="preserve">(8,126) = 22.91 </w:t>
      </w:r>
      <w:r w:rsidRPr="004A2F3D">
        <w:rPr>
          <w:i/>
          <w:color w:val="000000" w:themeColor="text1"/>
        </w:rPr>
        <w:t>p</w:t>
      </w:r>
      <w:r w:rsidRPr="004A2F3D">
        <w:rPr>
          <w:color w:val="000000" w:themeColor="text1"/>
        </w:rPr>
        <w:t xml:space="preserve"> &lt; .001. </w:t>
      </w:r>
      <w:r w:rsidR="00CB6D8E">
        <w:rPr>
          <w:color w:val="000000" w:themeColor="text1"/>
        </w:rPr>
        <w:t xml:space="preserve">Four </w:t>
      </w:r>
      <w:r w:rsidRPr="004A2F3D">
        <w:rPr>
          <w:color w:val="000000" w:themeColor="text1"/>
        </w:rPr>
        <w:t xml:space="preserve">of the seven variables made a significant independent </w:t>
      </w:r>
      <w:r w:rsidRPr="004A2F3D">
        <w:rPr>
          <w:color w:val="000000" w:themeColor="text1"/>
        </w:rPr>
        <w:lastRenderedPageBreak/>
        <w:t>prediction of SCRABBLE ratings</w:t>
      </w:r>
      <w:r w:rsidR="00CB6D8E">
        <w:rPr>
          <w:color w:val="000000" w:themeColor="text1"/>
        </w:rPr>
        <w:t>. C</w:t>
      </w:r>
      <w:r w:rsidRPr="004A2F3D">
        <w:rPr>
          <w:color w:val="000000" w:themeColor="text1"/>
        </w:rPr>
        <w:t>umulative serious play, and current SCRABBLE-specific practice alone</w:t>
      </w:r>
      <w:r w:rsidR="00CB6D8E">
        <w:rPr>
          <w:color w:val="000000" w:themeColor="text1"/>
        </w:rPr>
        <w:t xml:space="preserve"> made positive significant contributions</w:t>
      </w:r>
      <w:r w:rsidRPr="004A2F3D">
        <w:rPr>
          <w:color w:val="000000" w:themeColor="text1"/>
        </w:rPr>
        <w:t xml:space="preserve">. </w:t>
      </w:r>
      <w:r w:rsidR="00CB6D8E">
        <w:rPr>
          <w:color w:val="000000" w:themeColor="text1"/>
        </w:rPr>
        <w:t>T</w:t>
      </w:r>
      <w:r w:rsidRPr="00EA756B">
        <w:rPr>
          <w:color w:val="000000" w:themeColor="text1"/>
        </w:rPr>
        <w:t xml:space="preserve">he age of </w:t>
      </w:r>
      <w:r w:rsidR="00E72E9F" w:rsidRPr="00EA756B">
        <w:rPr>
          <w:color w:val="000000" w:themeColor="text1"/>
        </w:rPr>
        <w:t xml:space="preserve">first </w:t>
      </w:r>
      <w:r w:rsidRPr="00EA756B">
        <w:rPr>
          <w:color w:val="000000" w:themeColor="text1"/>
        </w:rPr>
        <w:t>playing in SCRABBLE tournaments</w:t>
      </w:r>
      <w:r w:rsidR="00CB6D8E">
        <w:rPr>
          <w:color w:val="000000" w:themeColor="text1"/>
        </w:rPr>
        <w:t xml:space="preserve"> made a significant negative contribution</w:t>
      </w:r>
      <w:r w:rsidRPr="00EA756B">
        <w:rPr>
          <w:color w:val="000000" w:themeColor="text1"/>
        </w:rPr>
        <w:t xml:space="preserve">, but this means simply that </w:t>
      </w:r>
      <w:r w:rsidR="00E72E9F">
        <w:rPr>
          <w:color w:val="000000" w:themeColor="text1"/>
        </w:rPr>
        <w:t xml:space="preserve">the </w:t>
      </w:r>
      <w:r w:rsidRPr="00EA756B">
        <w:rPr>
          <w:color w:val="000000" w:themeColor="text1"/>
        </w:rPr>
        <w:t xml:space="preserve">younger </w:t>
      </w:r>
      <w:r w:rsidR="00E72E9F">
        <w:rPr>
          <w:color w:val="000000" w:themeColor="text1"/>
        </w:rPr>
        <w:t xml:space="preserve">the </w:t>
      </w:r>
      <w:r w:rsidRPr="00EA756B">
        <w:rPr>
          <w:color w:val="000000" w:themeColor="text1"/>
        </w:rPr>
        <w:t xml:space="preserve">age </w:t>
      </w:r>
      <w:r w:rsidR="00E72E9F">
        <w:rPr>
          <w:color w:val="000000" w:themeColor="text1"/>
        </w:rPr>
        <w:t>that a</w:t>
      </w:r>
      <w:r w:rsidR="00E60E9F">
        <w:rPr>
          <w:color w:val="000000" w:themeColor="text1"/>
        </w:rPr>
        <w:t xml:space="preserve"> player </w:t>
      </w:r>
      <w:r w:rsidR="00F46884">
        <w:rPr>
          <w:color w:val="000000" w:themeColor="text1"/>
        </w:rPr>
        <w:t>played in</w:t>
      </w:r>
      <w:r w:rsidR="00F46884">
        <w:rPr>
          <w:color w:val="000000" w:themeColor="text1"/>
        </w:rPr>
        <w:t xml:space="preserve"> </w:t>
      </w:r>
      <w:r w:rsidR="00E60E9F">
        <w:rPr>
          <w:color w:val="000000" w:themeColor="text1"/>
        </w:rPr>
        <w:t>their first</w:t>
      </w:r>
      <w:r w:rsidRPr="00EA756B">
        <w:rPr>
          <w:color w:val="000000" w:themeColor="text1"/>
        </w:rPr>
        <w:t xml:space="preserve"> SCRABBLE tournament predicts </w:t>
      </w:r>
      <w:r w:rsidR="00CB6D8E">
        <w:rPr>
          <w:color w:val="000000" w:themeColor="text1"/>
        </w:rPr>
        <w:t xml:space="preserve">attaining a </w:t>
      </w:r>
      <w:r w:rsidRPr="00EA756B">
        <w:rPr>
          <w:color w:val="000000" w:themeColor="text1"/>
        </w:rPr>
        <w:t xml:space="preserve">higher SCRABBLE rating. </w:t>
      </w:r>
      <w:r w:rsidR="00CB6D8E">
        <w:rPr>
          <w:color w:val="000000" w:themeColor="text1"/>
        </w:rPr>
        <w:t>Finally, t</w:t>
      </w:r>
      <w:r w:rsidRPr="00EA756B">
        <w:rPr>
          <w:color w:val="000000" w:themeColor="text1"/>
        </w:rPr>
        <w:t>he amount of vocabulary study</w:t>
      </w:r>
      <w:r w:rsidR="00CB6D8E">
        <w:rPr>
          <w:color w:val="000000" w:themeColor="text1"/>
        </w:rPr>
        <w:t xml:space="preserve"> made a significant</w:t>
      </w:r>
      <w:r w:rsidR="00001D59">
        <w:rPr>
          <w:color w:val="000000" w:themeColor="text1"/>
        </w:rPr>
        <w:t>ly</w:t>
      </w:r>
      <w:r w:rsidR="00CB6D8E">
        <w:rPr>
          <w:color w:val="000000" w:themeColor="text1"/>
        </w:rPr>
        <w:t xml:space="preserve"> negative contribution</w:t>
      </w:r>
      <w:r w:rsidRPr="00EA756B">
        <w:rPr>
          <w:color w:val="000000" w:themeColor="text1"/>
        </w:rPr>
        <w:t xml:space="preserve">, where more vocabulary study predicts </w:t>
      </w:r>
      <w:r w:rsidR="00CB6D8E">
        <w:rPr>
          <w:color w:val="000000" w:themeColor="text1"/>
        </w:rPr>
        <w:t xml:space="preserve">attaining </w:t>
      </w:r>
      <w:r w:rsidRPr="00EA756B">
        <w:rPr>
          <w:color w:val="000000" w:themeColor="text1"/>
        </w:rPr>
        <w:t xml:space="preserve">a lower SCRABBLE rating. </w:t>
      </w:r>
    </w:p>
    <w:p w14:paraId="40D5C336" w14:textId="558D23EB" w:rsidR="005A16F1" w:rsidRPr="004D5958" w:rsidRDefault="005A16F1" w:rsidP="004D5958">
      <w:pPr>
        <w:spacing w:after="0" w:line="480" w:lineRule="auto"/>
        <w:ind w:firstLine="720"/>
        <w:rPr>
          <w:rFonts w:ascii="Times New Roman" w:hAnsi="Times New Roman" w:cs="Times New Roman"/>
          <w:b/>
          <w:color w:val="000000" w:themeColor="text1"/>
          <w:sz w:val="24"/>
          <w:szCs w:val="24"/>
        </w:rPr>
      </w:pPr>
      <w:r w:rsidRPr="004D5958">
        <w:rPr>
          <w:rFonts w:ascii="Times New Roman" w:hAnsi="Times New Roman" w:cs="Times New Roman"/>
          <w:color w:val="000000" w:themeColor="text1"/>
          <w:sz w:val="24"/>
          <w:szCs w:val="24"/>
        </w:rPr>
        <w:t>In the second step of the hierarchical regression analysis we entered the variable of gender. This step was associated with a significant increase in the explained amount of variance in SCRABBLE skill, ΔF(1,125) = 15.16, p &lt; .001. Even after controlling for practice, experience-related</w:t>
      </w:r>
      <w:r w:rsidR="00001D59">
        <w:rPr>
          <w:rFonts w:ascii="Times New Roman" w:hAnsi="Times New Roman" w:cs="Times New Roman"/>
          <w:color w:val="000000" w:themeColor="text1"/>
          <w:sz w:val="24"/>
          <w:szCs w:val="24"/>
        </w:rPr>
        <w:t xml:space="preserve"> practice</w:t>
      </w:r>
      <w:r w:rsidRPr="004D5958">
        <w:rPr>
          <w:rFonts w:ascii="Times New Roman" w:hAnsi="Times New Roman" w:cs="Times New Roman"/>
          <w:color w:val="000000" w:themeColor="text1"/>
          <w:sz w:val="24"/>
          <w:szCs w:val="24"/>
        </w:rPr>
        <w:t xml:space="preserve">, and demographic variables, there was a significant effect of gender, where females were predicted to have a significantly lower level of SCRABBLE skill than men. Calculating an adjusted </w:t>
      </w:r>
      <w:r w:rsidRPr="004D5958">
        <w:rPr>
          <w:rFonts w:ascii="Times New Roman" w:hAnsi="Times New Roman" w:cs="Times New Roman"/>
          <w:i/>
          <w:color w:val="000000" w:themeColor="text1"/>
          <w:sz w:val="24"/>
          <w:szCs w:val="24"/>
        </w:rPr>
        <w:t>d</w:t>
      </w:r>
      <w:r w:rsidRPr="004D5958">
        <w:rPr>
          <w:rFonts w:ascii="Times New Roman" w:hAnsi="Times New Roman" w:cs="Times New Roman"/>
          <w:color w:val="000000" w:themeColor="text1"/>
          <w:sz w:val="24"/>
          <w:szCs w:val="24"/>
        </w:rPr>
        <w:t xml:space="preserve"> based on the regression beta (Xie &amp; Shauman, 2003) shows the effect of gender is still substantial </w:t>
      </w:r>
      <w:r w:rsidRPr="004D5958">
        <w:rPr>
          <w:rFonts w:ascii="Times New Roman" w:hAnsi="Times New Roman" w:cs="Times New Roman"/>
          <w:i/>
          <w:color w:val="000000" w:themeColor="text1"/>
          <w:sz w:val="24"/>
          <w:szCs w:val="24"/>
        </w:rPr>
        <w:t>d</w:t>
      </w:r>
      <w:r w:rsidRPr="004D5958">
        <w:rPr>
          <w:rFonts w:ascii="Times New Roman" w:hAnsi="Times New Roman" w:cs="Times New Roman"/>
          <w:i/>
          <w:color w:val="000000" w:themeColor="text1"/>
          <w:sz w:val="24"/>
          <w:szCs w:val="24"/>
          <w:vertAlign w:val="subscript"/>
        </w:rPr>
        <w:t xml:space="preserve">adj </w:t>
      </w:r>
      <w:r w:rsidRPr="004D5958">
        <w:rPr>
          <w:rFonts w:ascii="Times New Roman" w:hAnsi="Times New Roman" w:cs="Times New Roman"/>
          <w:color w:val="000000" w:themeColor="text1"/>
          <w:sz w:val="24"/>
          <w:szCs w:val="24"/>
        </w:rPr>
        <w:t>= -.52. The entry of gender to the regression did not change the significance of any of the four significant predictors in the first step. In the third step, interactions between practice variables and either age or gender were entered, but none of them reached statistical significance.</w:t>
      </w:r>
    </w:p>
    <w:p w14:paraId="13AB222E" w14:textId="77777777" w:rsidR="00840744" w:rsidRDefault="00840744" w:rsidP="004D5958">
      <w:pPr>
        <w:pStyle w:val="Default"/>
        <w:jc w:val="center"/>
        <w:rPr>
          <w:b/>
          <w:sz w:val="23"/>
          <w:szCs w:val="23"/>
        </w:rPr>
      </w:pPr>
    </w:p>
    <w:p w14:paraId="03229721" w14:textId="77777777" w:rsidR="00840744" w:rsidRDefault="00840744" w:rsidP="004D5958">
      <w:pPr>
        <w:pStyle w:val="Default"/>
        <w:jc w:val="center"/>
        <w:rPr>
          <w:b/>
          <w:sz w:val="23"/>
          <w:szCs w:val="23"/>
        </w:rPr>
      </w:pPr>
    </w:p>
    <w:p w14:paraId="3616B903" w14:textId="77777777" w:rsidR="00840744" w:rsidRDefault="00840744" w:rsidP="004D5958">
      <w:pPr>
        <w:pStyle w:val="Default"/>
        <w:jc w:val="center"/>
        <w:rPr>
          <w:b/>
          <w:sz w:val="23"/>
          <w:szCs w:val="23"/>
        </w:rPr>
      </w:pPr>
    </w:p>
    <w:p w14:paraId="2B9451D6" w14:textId="77777777" w:rsidR="00840744" w:rsidRDefault="00840744" w:rsidP="004D5958">
      <w:pPr>
        <w:pStyle w:val="Default"/>
        <w:jc w:val="center"/>
        <w:rPr>
          <w:b/>
          <w:sz w:val="23"/>
          <w:szCs w:val="23"/>
        </w:rPr>
      </w:pPr>
    </w:p>
    <w:p w14:paraId="48BFDE85" w14:textId="77777777" w:rsidR="00840744" w:rsidRDefault="00840744" w:rsidP="004D5958">
      <w:pPr>
        <w:pStyle w:val="Default"/>
        <w:jc w:val="center"/>
        <w:rPr>
          <w:b/>
          <w:sz w:val="23"/>
          <w:szCs w:val="23"/>
        </w:rPr>
      </w:pPr>
    </w:p>
    <w:p w14:paraId="3C2DFB15" w14:textId="77777777" w:rsidR="00840744" w:rsidRDefault="00840744" w:rsidP="004D5958">
      <w:pPr>
        <w:pStyle w:val="Default"/>
        <w:jc w:val="center"/>
        <w:rPr>
          <w:b/>
          <w:sz w:val="23"/>
          <w:szCs w:val="23"/>
        </w:rPr>
      </w:pPr>
    </w:p>
    <w:p w14:paraId="45C193D2" w14:textId="77777777" w:rsidR="00840744" w:rsidRDefault="00840744" w:rsidP="004D5958">
      <w:pPr>
        <w:pStyle w:val="Default"/>
        <w:jc w:val="center"/>
        <w:rPr>
          <w:b/>
          <w:sz w:val="23"/>
          <w:szCs w:val="23"/>
        </w:rPr>
      </w:pPr>
    </w:p>
    <w:p w14:paraId="6859C9FD" w14:textId="77777777" w:rsidR="00840744" w:rsidRDefault="00840744" w:rsidP="004D5958">
      <w:pPr>
        <w:pStyle w:val="Default"/>
        <w:jc w:val="center"/>
        <w:rPr>
          <w:b/>
          <w:sz w:val="23"/>
          <w:szCs w:val="23"/>
        </w:rPr>
      </w:pPr>
    </w:p>
    <w:p w14:paraId="36A3A613" w14:textId="77777777" w:rsidR="00840744" w:rsidRDefault="00840744" w:rsidP="004D5958">
      <w:pPr>
        <w:pStyle w:val="Default"/>
        <w:jc w:val="center"/>
        <w:rPr>
          <w:b/>
          <w:sz w:val="23"/>
          <w:szCs w:val="23"/>
        </w:rPr>
      </w:pPr>
    </w:p>
    <w:p w14:paraId="55F28F17" w14:textId="77777777" w:rsidR="00840744" w:rsidRDefault="00840744" w:rsidP="004D5958">
      <w:pPr>
        <w:pStyle w:val="Default"/>
        <w:jc w:val="center"/>
        <w:rPr>
          <w:b/>
          <w:sz w:val="23"/>
          <w:szCs w:val="23"/>
        </w:rPr>
      </w:pPr>
    </w:p>
    <w:p w14:paraId="1EFC086B" w14:textId="77777777" w:rsidR="00840744" w:rsidRDefault="00840744" w:rsidP="004D5958">
      <w:pPr>
        <w:pStyle w:val="Default"/>
        <w:jc w:val="center"/>
        <w:rPr>
          <w:b/>
          <w:sz w:val="23"/>
          <w:szCs w:val="23"/>
        </w:rPr>
      </w:pPr>
    </w:p>
    <w:p w14:paraId="1A924A16" w14:textId="77777777" w:rsidR="00840744" w:rsidRDefault="00840744" w:rsidP="004D5958">
      <w:pPr>
        <w:pStyle w:val="Default"/>
        <w:jc w:val="center"/>
        <w:rPr>
          <w:b/>
          <w:sz w:val="23"/>
          <w:szCs w:val="23"/>
        </w:rPr>
      </w:pPr>
    </w:p>
    <w:p w14:paraId="6648E79B" w14:textId="77777777" w:rsidR="00840744" w:rsidRDefault="00840744" w:rsidP="004D5958">
      <w:pPr>
        <w:pStyle w:val="Default"/>
        <w:jc w:val="center"/>
        <w:rPr>
          <w:b/>
          <w:sz w:val="23"/>
          <w:szCs w:val="23"/>
        </w:rPr>
      </w:pPr>
    </w:p>
    <w:p w14:paraId="4E191907" w14:textId="77777777" w:rsidR="00840744" w:rsidRDefault="00840744" w:rsidP="004D5958">
      <w:pPr>
        <w:pStyle w:val="Default"/>
        <w:jc w:val="center"/>
        <w:rPr>
          <w:b/>
          <w:sz w:val="23"/>
          <w:szCs w:val="23"/>
        </w:rPr>
      </w:pPr>
    </w:p>
    <w:p w14:paraId="7E677C6D" w14:textId="77777777" w:rsidR="00840744" w:rsidRDefault="00840744" w:rsidP="004D5958">
      <w:pPr>
        <w:pStyle w:val="Default"/>
        <w:jc w:val="center"/>
        <w:rPr>
          <w:b/>
          <w:sz w:val="23"/>
          <w:szCs w:val="23"/>
        </w:rPr>
      </w:pPr>
    </w:p>
    <w:p w14:paraId="79BC4187" w14:textId="77777777" w:rsidR="00840744" w:rsidRDefault="00840744" w:rsidP="004D5958">
      <w:pPr>
        <w:pStyle w:val="Default"/>
        <w:jc w:val="center"/>
        <w:rPr>
          <w:b/>
          <w:sz w:val="23"/>
          <w:szCs w:val="23"/>
        </w:rPr>
      </w:pPr>
    </w:p>
    <w:p w14:paraId="71837F90" w14:textId="77777777" w:rsidR="00840744" w:rsidRDefault="00840744" w:rsidP="004D5958">
      <w:pPr>
        <w:pStyle w:val="Default"/>
        <w:jc w:val="center"/>
        <w:rPr>
          <w:b/>
          <w:sz w:val="23"/>
          <w:szCs w:val="23"/>
        </w:rPr>
      </w:pPr>
    </w:p>
    <w:p w14:paraId="29CE3CE2" w14:textId="462AC2E4" w:rsidR="002A5012" w:rsidRPr="004D5958" w:rsidRDefault="00CB6D8E" w:rsidP="004D5958">
      <w:pPr>
        <w:pStyle w:val="Default"/>
        <w:jc w:val="center"/>
        <w:rPr>
          <w:b/>
          <w:sz w:val="23"/>
          <w:szCs w:val="23"/>
        </w:rPr>
      </w:pPr>
      <w:r w:rsidRPr="004D5958">
        <w:rPr>
          <w:b/>
          <w:sz w:val="23"/>
          <w:szCs w:val="23"/>
        </w:rPr>
        <w:t>Tables</w:t>
      </w:r>
    </w:p>
    <w:p w14:paraId="06960E83" w14:textId="6F0B2EA5" w:rsidR="006129FF" w:rsidRDefault="006129FF" w:rsidP="00807699">
      <w:pPr>
        <w:rPr>
          <w:sz w:val="23"/>
          <w:szCs w:val="23"/>
        </w:rPr>
      </w:pPr>
    </w:p>
    <w:p w14:paraId="45B76718" w14:textId="77777777" w:rsidR="000F2347" w:rsidRPr="00F253F1" w:rsidRDefault="000F2347" w:rsidP="000F2347">
      <w:pPr>
        <w:pStyle w:val="FreeForm"/>
        <w:spacing w:line="480" w:lineRule="auto"/>
      </w:pPr>
      <w:r>
        <w:t>Table S</w:t>
      </w:r>
      <w:r w:rsidR="0092579C">
        <w:t>OM</w:t>
      </w:r>
      <w:r>
        <w:t>1</w:t>
      </w:r>
    </w:p>
    <w:p w14:paraId="27FAE3B4" w14:textId="77777777" w:rsidR="000F2347" w:rsidRDefault="000F2347" w:rsidP="000F2347">
      <w:pPr>
        <w:pStyle w:val="BodyText1"/>
      </w:pPr>
      <w:r w:rsidRPr="00F253F1">
        <w:t xml:space="preserve">Summary of correlations for SCRABBLE Rating (NSA), age, gender and first tournament age in </w:t>
      </w:r>
      <w:r w:rsidR="0092579C">
        <w:t>Study</w:t>
      </w:r>
      <w:r w:rsidRPr="00F253F1">
        <w:t xml:space="preserve"> 1 (N</w:t>
      </w:r>
      <w:r>
        <w:t xml:space="preserve"> </w:t>
      </w:r>
      <w:r w:rsidRPr="00F253F1">
        <w:t>=</w:t>
      </w:r>
      <w:r>
        <w:t xml:space="preserve"> </w:t>
      </w:r>
      <w:r w:rsidRPr="00F253F1">
        <w:t>13</w:t>
      </w:r>
      <w:r>
        <w:t>3</w:t>
      </w:r>
      <w:r w:rsidRPr="00151E42">
        <w:t>)</w:t>
      </w:r>
    </w:p>
    <w:p w14:paraId="16246BBF" w14:textId="77777777" w:rsidR="009B451E" w:rsidRDefault="009B451E" w:rsidP="009B451E">
      <w:pPr>
        <w:sectPr w:rsidR="009B451E">
          <w:pgSz w:w="12240" w:h="15840"/>
          <w:pgMar w:top="1440" w:right="1440" w:bottom="1440" w:left="1440" w:header="720" w:footer="720" w:gutter="0"/>
          <w:cols w:space="720"/>
          <w:docGrid w:linePitch="360"/>
        </w:sectPr>
      </w:pPr>
    </w:p>
    <w:p w14:paraId="285BD394" w14:textId="75D20C07" w:rsidR="009B451E" w:rsidRDefault="000F2347" w:rsidP="009B451E">
      <w:pPr>
        <w:sectPr w:rsidR="009B451E" w:rsidSect="009B451E">
          <w:type w:val="continuous"/>
          <w:pgSz w:w="12240" w:h="15840"/>
          <w:pgMar w:top="1440" w:right="1440" w:bottom="1440" w:left="1440" w:header="720" w:footer="720" w:gutter="0"/>
          <w:cols w:space="720"/>
          <w:docGrid w:linePitch="360"/>
        </w:sectPr>
      </w:pPr>
      <w:r w:rsidRPr="008D6705">
        <w:rPr>
          <w:noProof/>
        </w:rPr>
        <w:drawing>
          <wp:inline distT="0" distB="0" distL="0" distR="0" wp14:anchorId="6F70A34F" wp14:editId="4F35F52D">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1DB21F1" w14:textId="3695E7B0" w:rsidR="00A96DBF" w:rsidRPr="00A037A0" w:rsidRDefault="00A96DBF" w:rsidP="00A96DBF">
      <w:pPr>
        <w:pStyle w:val="FreeForm"/>
        <w:spacing w:line="480" w:lineRule="auto"/>
        <w:rPr>
          <w:color w:val="000000" w:themeColor="text1"/>
        </w:rPr>
      </w:pPr>
      <w:r>
        <w:rPr>
          <w:color w:val="000000" w:themeColor="text1"/>
        </w:rPr>
        <w:lastRenderedPageBreak/>
        <w:t>Table SOM2</w:t>
      </w:r>
    </w:p>
    <w:p w14:paraId="7EB203F9" w14:textId="398C1665" w:rsidR="00A96DBF" w:rsidRPr="00A037A0" w:rsidRDefault="00A96DBF" w:rsidP="00A96DBF">
      <w:pPr>
        <w:pStyle w:val="BodyText1"/>
        <w:rPr>
          <w:color w:val="000000" w:themeColor="text1"/>
          <w:lang w:val="sv-SE"/>
        </w:rPr>
      </w:pPr>
      <w:r w:rsidRPr="00A037A0">
        <w:rPr>
          <w:color w:val="000000" w:themeColor="text1"/>
        </w:rPr>
        <w:t>Summary of relations between practice variables and SCRABBLE skill</w:t>
      </w:r>
      <w:r w:rsidR="00CB6D8E">
        <w:rPr>
          <w:color w:val="000000" w:themeColor="text1"/>
        </w:rPr>
        <w:t xml:space="preserve"> in Study 1</w:t>
      </w:r>
      <w:r w:rsidRPr="00A037A0">
        <w:rPr>
          <w:color w:val="000000" w:themeColor="text1"/>
        </w:rPr>
        <w:t xml:space="preserve">.  </w:t>
      </w:r>
      <w:r w:rsidRPr="00A037A0">
        <w:rPr>
          <w:color w:val="000000" w:themeColor="text1"/>
          <w:lang w:val="sv-SE"/>
        </w:rPr>
        <w:t>All variables are log transformed. (N = 135)</w:t>
      </w:r>
    </w:p>
    <w:p w14:paraId="0E4F572E" w14:textId="77777777" w:rsidR="00A96DBF" w:rsidRPr="00A037A0" w:rsidRDefault="00A96DBF" w:rsidP="00A96DBF">
      <w:pPr>
        <w:pBdr>
          <w:top w:val="single" w:sz="4" w:space="1" w:color="auto"/>
        </w:pBdr>
        <w:rPr>
          <w:color w:val="000000" w:themeColor="text1"/>
          <w:lang w:val="sv-SE"/>
        </w:rPr>
      </w:pPr>
      <w:r w:rsidRPr="00A037A0">
        <w:rPr>
          <w:color w:val="000000" w:themeColor="text1"/>
          <w:lang w:val="sv-SE"/>
        </w:rPr>
        <w:tab/>
      </w:r>
      <w:r w:rsidRPr="00A037A0">
        <w:rPr>
          <w:color w:val="000000" w:themeColor="text1"/>
          <w:lang w:val="sv-SE"/>
        </w:rPr>
        <w:tab/>
      </w:r>
      <w:r w:rsidRPr="00A037A0">
        <w:rPr>
          <w:color w:val="000000" w:themeColor="text1"/>
          <w:lang w:val="sv-SE"/>
        </w:rPr>
        <w:tab/>
      </w:r>
      <w:r w:rsidRPr="00A037A0">
        <w:rPr>
          <w:color w:val="000000" w:themeColor="text1"/>
          <w:lang w:val="sv-SE"/>
        </w:rPr>
        <w:tab/>
        <w:t xml:space="preserve">           Model 1                     Model 2  </w:t>
      </w:r>
      <w:r w:rsidRPr="00A037A0">
        <w:rPr>
          <w:color w:val="000000" w:themeColor="text1"/>
          <w:lang w:val="sv-SE"/>
        </w:rPr>
        <w:tab/>
      </w:r>
      <w:r w:rsidRPr="00A037A0">
        <w:rPr>
          <w:color w:val="000000" w:themeColor="text1"/>
          <w:lang w:val="sv-SE"/>
        </w:rPr>
        <w:tab/>
        <w:t xml:space="preserve">Model 3  </w:t>
      </w:r>
    </w:p>
    <w:p w14:paraId="14D02C99" w14:textId="22A7D51A" w:rsidR="00A96DBF" w:rsidRPr="00A037A0" w:rsidRDefault="00A96DBF" w:rsidP="00A96DBF">
      <w:pPr>
        <w:pBdr>
          <w:top w:val="single" w:sz="4" w:space="1" w:color="auto"/>
        </w:pBdr>
        <w:rPr>
          <w:color w:val="000000" w:themeColor="text1"/>
          <w:lang w:val="sv-SE"/>
        </w:rPr>
      </w:pPr>
      <w:r w:rsidRPr="00A037A0">
        <w:rPr>
          <w:color w:val="000000" w:themeColor="text1"/>
          <w:lang w:val="sv-SE"/>
        </w:rPr>
        <w:t xml:space="preserve">Variable                                     </w:t>
      </w:r>
      <w:r w:rsidR="00F46884">
        <w:rPr>
          <w:color w:val="000000" w:themeColor="text1"/>
          <w:lang w:val="sv-SE"/>
        </w:rPr>
        <w:t xml:space="preserve">              </w:t>
      </w:r>
      <w:r w:rsidRPr="00A037A0">
        <w:rPr>
          <w:color w:val="000000" w:themeColor="text1"/>
          <w:lang w:val="sv-SE"/>
        </w:rPr>
        <w:t xml:space="preserve">  B                 SEM </w:t>
      </w:r>
      <w:r w:rsidRPr="00A037A0">
        <w:rPr>
          <w:color w:val="000000" w:themeColor="text1"/>
          <w:vertAlign w:val="superscript"/>
          <w:lang w:val="sv-SE"/>
        </w:rPr>
        <w:t xml:space="preserve">               </w:t>
      </w:r>
      <w:r w:rsidR="00F46884">
        <w:rPr>
          <w:color w:val="000000" w:themeColor="text1"/>
          <w:vertAlign w:val="superscript"/>
          <w:lang w:val="sv-SE"/>
        </w:rPr>
        <w:t xml:space="preserve">   </w:t>
      </w:r>
      <w:r w:rsidRPr="00A037A0">
        <w:rPr>
          <w:color w:val="000000" w:themeColor="text1"/>
          <w:vertAlign w:val="superscript"/>
          <w:lang w:val="sv-SE"/>
        </w:rPr>
        <w:t xml:space="preserve"> </w:t>
      </w:r>
      <w:r w:rsidRPr="00A037A0">
        <w:rPr>
          <w:color w:val="000000" w:themeColor="text1"/>
          <w:lang w:val="sv-SE"/>
        </w:rPr>
        <w:t xml:space="preserve">B      </w:t>
      </w:r>
      <w:r w:rsidR="00F46884">
        <w:rPr>
          <w:color w:val="000000" w:themeColor="text1"/>
          <w:lang w:val="sv-SE"/>
        </w:rPr>
        <w:t xml:space="preserve">     </w:t>
      </w:r>
      <w:r w:rsidRPr="00A037A0">
        <w:rPr>
          <w:color w:val="000000" w:themeColor="text1"/>
          <w:lang w:val="sv-SE"/>
        </w:rPr>
        <w:t xml:space="preserve">   SEM            B              SEM </w:t>
      </w:r>
    </w:p>
    <w:p w14:paraId="114B957E" w14:textId="7777777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Cumulative Serious Play     </w:t>
      </w:r>
      <w:r w:rsidRPr="00A037A0">
        <w:rPr>
          <w:color w:val="000000" w:themeColor="text1"/>
        </w:rPr>
        <w:tab/>
        <w:t xml:space="preserve">237.82**    </w:t>
      </w:r>
      <w:r w:rsidRPr="00A037A0">
        <w:rPr>
          <w:color w:val="000000" w:themeColor="text1"/>
        </w:rPr>
        <w:tab/>
        <w:t>50.31       259.51**    53.37     236.40**     50.01</w:t>
      </w:r>
    </w:p>
    <w:p w14:paraId="1BB2C72F" w14:textId="7777777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Cumulative Study Alone      </w:t>
      </w:r>
      <w:r w:rsidRPr="00A037A0">
        <w:rPr>
          <w:color w:val="000000" w:themeColor="text1"/>
        </w:rPr>
        <w:tab/>
        <w:t xml:space="preserve">102.78**   </w:t>
      </w:r>
      <w:r w:rsidRPr="00A037A0">
        <w:rPr>
          <w:color w:val="000000" w:themeColor="text1"/>
        </w:rPr>
        <w:tab/>
        <w:t>35.59        85.64*       37.52       73.47*       35.24</w:t>
      </w:r>
    </w:p>
    <w:p w14:paraId="349029B2" w14:textId="2A1349CA"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Prac</w:t>
      </w:r>
      <w:r w:rsidRPr="00A037A0">
        <w:rPr>
          <w:color w:val="000000" w:themeColor="text1"/>
        </w:rPr>
        <w:tab/>
      </w:r>
      <w:r w:rsidRPr="00A037A0">
        <w:rPr>
          <w:color w:val="000000" w:themeColor="text1"/>
        </w:rPr>
        <w:tab/>
        <w:t xml:space="preserve"> </w:t>
      </w:r>
      <w:r w:rsidRPr="00A037A0">
        <w:rPr>
          <w:color w:val="000000" w:themeColor="text1"/>
        </w:rPr>
        <w:tab/>
      </w:r>
      <w:r>
        <w:rPr>
          <w:color w:val="000000" w:themeColor="text1"/>
        </w:rPr>
        <w:t xml:space="preserve">   </w:t>
      </w:r>
      <w:r w:rsidRPr="00A037A0">
        <w:rPr>
          <w:color w:val="000000" w:themeColor="text1"/>
        </w:rPr>
        <w:t xml:space="preserve"> -77.61             86.64</w:t>
      </w:r>
    </w:p>
    <w:p w14:paraId="199C606B" w14:textId="5BA6378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SCRABBLE Play</w:t>
      </w:r>
      <w:r w:rsidRPr="00A037A0">
        <w:rPr>
          <w:color w:val="000000" w:themeColor="text1"/>
        </w:rPr>
        <w:tab/>
      </w:r>
      <w:r w:rsidRPr="00A037A0">
        <w:rPr>
          <w:color w:val="000000" w:themeColor="text1"/>
        </w:rPr>
        <w:tab/>
        <w:t xml:space="preserve">         </w:t>
      </w:r>
      <w:r w:rsidRPr="00A037A0">
        <w:rPr>
          <w:color w:val="000000" w:themeColor="text1"/>
        </w:rPr>
        <w:tab/>
        <w:t xml:space="preserve">            </w:t>
      </w:r>
      <w:r>
        <w:rPr>
          <w:color w:val="000000" w:themeColor="text1"/>
        </w:rPr>
        <w:t xml:space="preserve">                 </w:t>
      </w:r>
      <w:r w:rsidRPr="00A037A0">
        <w:rPr>
          <w:color w:val="000000" w:themeColor="text1"/>
        </w:rPr>
        <w:t xml:space="preserve">  -133.19        88.84     -153.76     84.82</w:t>
      </w:r>
    </w:p>
    <w:p w14:paraId="1F2B98AD" w14:textId="1EE0901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Study alone</w:t>
      </w:r>
      <w:r w:rsidRPr="00A037A0">
        <w:rPr>
          <w:color w:val="000000" w:themeColor="text1"/>
        </w:rPr>
        <w:tab/>
      </w:r>
      <w:r w:rsidRPr="00A037A0">
        <w:rPr>
          <w:color w:val="000000" w:themeColor="text1"/>
        </w:rPr>
        <w:tab/>
      </w:r>
      <w:r w:rsidRPr="00A037A0">
        <w:rPr>
          <w:color w:val="000000" w:themeColor="text1"/>
        </w:rPr>
        <w:tab/>
        <w:t xml:space="preserve">           </w:t>
      </w:r>
      <w:r w:rsidRPr="00A037A0">
        <w:rPr>
          <w:color w:val="000000" w:themeColor="text1"/>
        </w:rPr>
        <w:tab/>
      </w:r>
      <w:r w:rsidRPr="00A037A0">
        <w:rPr>
          <w:color w:val="000000" w:themeColor="text1"/>
        </w:rPr>
        <w:tab/>
        <w:t xml:space="preserve"> </w:t>
      </w:r>
      <w:r>
        <w:rPr>
          <w:color w:val="000000" w:themeColor="text1"/>
        </w:rPr>
        <w:t xml:space="preserve"> </w:t>
      </w:r>
      <w:r w:rsidRPr="00A037A0">
        <w:rPr>
          <w:color w:val="000000" w:themeColor="text1"/>
        </w:rPr>
        <w:t xml:space="preserve">     63.99       80.15    </w:t>
      </w:r>
    </w:p>
    <w:p w14:paraId="668CFA57" w14:textId="196A88D1"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Gen Word Study</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-221.51**  77.81</w:t>
      </w:r>
    </w:p>
    <w:p w14:paraId="496CBF1C" w14:textId="329E3A38"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SCRABBLE study</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346.37**   83.18</w:t>
      </w:r>
    </w:p>
    <w:p w14:paraId="6BEC7767" w14:textId="62498D82"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   AIC                            </w:t>
      </w:r>
      <w:r w:rsidRPr="00A037A0">
        <w:rPr>
          <w:color w:val="000000" w:themeColor="text1"/>
        </w:rPr>
        <w:tab/>
        <w:t xml:space="preserve">      </w:t>
      </w:r>
      <w:r>
        <w:rPr>
          <w:color w:val="000000" w:themeColor="text1"/>
        </w:rPr>
        <w:t xml:space="preserve">               </w:t>
      </w:r>
      <w:r w:rsidRPr="00A037A0">
        <w:rPr>
          <w:color w:val="000000" w:themeColor="text1"/>
        </w:rPr>
        <w:t xml:space="preserve">  1935.74                         </w:t>
      </w:r>
      <w:r>
        <w:rPr>
          <w:color w:val="000000" w:themeColor="text1"/>
        </w:rPr>
        <w:t>1936.28</w:t>
      </w:r>
      <w:r>
        <w:rPr>
          <w:color w:val="000000" w:themeColor="text1"/>
        </w:rPr>
        <w:tab/>
        <w:t xml:space="preserve">               </w:t>
      </w:r>
      <w:r w:rsidRPr="00A037A0">
        <w:rPr>
          <w:color w:val="000000" w:themeColor="text1"/>
        </w:rPr>
        <w:t xml:space="preserve">   1919.50</w:t>
      </w:r>
    </w:p>
    <w:p w14:paraId="69AD8946" w14:textId="6C4FA655"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   BIC</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w:t>
      </w:r>
      <w:r>
        <w:rPr>
          <w:color w:val="000000" w:themeColor="text1"/>
        </w:rPr>
        <w:t xml:space="preserve">   1950.27</w:t>
      </w:r>
      <w:r>
        <w:rPr>
          <w:color w:val="000000" w:themeColor="text1"/>
        </w:rPr>
        <w:tab/>
        <w:t xml:space="preserve">                   </w:t>
      </w:r>
      <w:r w:rsidRPr="00A037A0">
        <w:rPr>
          <w:color w:val="000000" w:themeColor="text1"/>
        </w:rPr>
        <w:t xml:space="preserve"> 1953.71                       </w:t>
      </w:r>
      <w:r>
        <w:rPr>
          <w:color w:val="000000" w:themeColor="text1"/>
        </w:rPr>
        <w:t xml:space="preserve">  </w:t>
      </w:r>
      <w:r w:rsidRPr="00A037A0">
        <w:rPr>
          <w:color w:val="000000" w:themeColor="text1"/>
        </w:rPr>
        <w:t xml:space="preserve">  1938.83</w:t>
      </w:r>
    </w:p>
    <w:p w14:paraId="41784122" w14:textId="0AD4C2C9"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   R</w:t>
      </w:r>
      <w:r w:rsidRPr="00A037A0">
        <w:rPr>
          <w:color w:val="000000" w:themeColor="text1"/>
          <w:vertAlign w:val="superscript"/>
        </w:rPr>
        <w:t>2</w:t>
      </w:r>
      <w:r w:rsidRPr="00A037A0">
        <w:rPr>
          <w:color w:val="000000" w:themeColor="text1"/>
          <w:vertAlign w:val="superscript"/>
        </w:rPr>
        <w:tab/>
        <w:t xml:space="preserve">     </w:t>
      </w:r>
      <w:r>
        <w:rPr>
          <w:color w:val="000000" w:themeColor="text1"/>
        </w:rPr>
        <w:tab/>
      </w:r>
      <w:r>
        <w:rPr>
          <w:color w:val="000000" w:themeColor="text1"/>
        </w:rPr>
        <w:tab/>
      </w:r>
      <w:r>
        <w:rPr>
          <w:color w:val="000000" w:themeColor="text1"/>
        </w:rPr>
        <w:tab/>
        <w:t xml:space="preserve">        .25</w:t>
      </w:r>
      <w:r>
        <w:rPr>
          <w:color w:val="000000" w:themeColor="text1"/>
        </w:rPr>
        <w:tab/>
        <w:t xml:space="preserve">                                  .26    </w:t>
      </w:r>
      <w:r>
        <w:rPr>
          <w:color w:val="000000" w:themeColor="text1"/>
        </w:rPr>
        <w:tab/>
      </w:r>
      <w:r>
        <w:rPr>
          <w:color w:val="000000" w:themeColor="text1"/>
        </w:rPr>
        <w:tab/>
        <w:t xml:space="preserve">     </w:t>
      </w:r>
      <w:r w:rsidRPr="00A037A0">
        <w:rPr>
          <w:color w:val="000000" w:themeColor="text1"/>
        </w:rPr>
        <w:t>.35</w:t>
      </w:r>
    </w:p>
    <w:p w14:paraId="3D67951C" w14:textId="77777777" w:rsidR="00A96DBF" w:rsidRPr="00A037A0" w:rsidRDefault="00A96DBF" w:rsidP="00A96DBF">
      <w:pPr>
        <w:pStyle w:val="Heading1A"/>
        <w:rPr>
          <w:rFonts w:ascii="Times New Roman" w:hAnsi="Times New Roman"/>
          <w:b w:val="0"/>
          <w:i/>
          <w:color w:val="000000" w:themeColor="text1"/>
          <w:sz w:val="24"/>
        </w:rPr>
      </w:pPr>
      <w:r w:rsidRPr="00A037A0">
        <w:rPr>
          <w:rFonts w:ascii="Times New Roman" w:hAnsi="Times New Roman"/>
          <w:b w:val="0"/>
          <w:i/>
          <w:color w:val="000000" w:themeColor="text1"/>
          <w:sz w:val="24"/>
        </w:rPr>
        <w:t xml:space="preserve">Note *=p&lt;.05 and **=p&lt;.01 </w:t>
      </w:r>
    </w:p>
    <w:p w14:paraId="49D03241" w14:textId="77777777" w:rsidR="00A96DBF" w:rsidRPr="00A037A0" w:rsidRDefault="00A96DBF" w:rsidP="00A96DBF">
      <w:pPr>
        <w:rPr>
          <w:color w:val="000000" w:themeColor="text1"/>
          <w:sz w:val="20"/>
          <w:szCs w:val="20"/>
        </w:rPr>
      </w:pPr>
    </w:p>
    <w:p w14:paraId="5324D4B5" w14:textId="77777777" w:rsidR="00A96DBF" w:rsidRPr="00A037A0" w:rsidRDefault="00A96DBF" w:rsidP="00A96DBF">
      <w:pPr>
        <w:rPr>
          <w:color w:val="000000" w:themeColor="text1"/>
          <w:sz w:val="20"/>
          <w:szCs w:val="20"/>
        </w:rPr>
      </w:pPr>
    </w:p>
    <w:p w14:paraId="47010F93" w14:textId="77777777" w:rsidR="00A96DBF" w:rsidRPr="00A037A0" w:rsidRDefault="00A96DBF" w:rsidP="00A96DBF">
      <w:pPr>
        <w:rPr>
          <w:color w:val="000000" w:themeColor="text1"/>
          <w:sz w:val="20"/>
          <w:szCs w:val="20"/>
        </w:rPr>
      </w:pPr>
    </w:p>
    <w:p w14:paraId="5F4026FA" w14:textId="6375316A" w:rsidR="00A96DBF" w:rsidRPr="00A037A0" w:rsidRDefault="00A96DBF" w:rsidP="00A96DBF">
      <w:pPr>
        <w:rPr>
          <w:color w:val="000000" w:themeColor="text1"/>
        </w:rPr>
      </w:pPr>
    </w:p>
    <w:p w14:paraId="3B24203C" w14:textId="0182B4EA" w:rsidR="00A96DBF" w:rsidRPr="00A037A0" w:rsidRDefault="00A96DBF" w:rsidP="00A96DBF">
      <w:pPr>
        <w:pStyle w:val="FreeForm"/>
        <w:spacing w:line="480" w:lineRule="auto"/>
        <w:rPr>
          <w:color w:val="000000" w:themeColor="text1"/>
        </w:rPr>
      </w:pPr>
      <w:r>
        <w:rPr>
          <w:color w:val="000000" w:themeColor="text1"/>
        </w:rPr>
        <w:lastRenderedPageBreak/>
        <w:t>Table SOM</w:t>
      </w:r>
      <w:r w:rsidR="00BD7468">
        <w:rPr>
          <w:color w:val="000000" w:themeColor="text1"/>
        </w:rPr>
        <w:t>3</w:t>
      </w:r>
    </w:p>
    <w:p w14:paraId="73F56859" w14:textId="77777777" w:rsidR="00A96DBF" w:rsidRPr="00A037A0" w:rsidRDefault="00A96DBF" w:rsidP="00A96DBF">
      <w:pPr>
        <w:pStyle w:val="BodyText1"/>
        <w:rPr>
          <w:rFonts w:ascii="Times New Roman Italic" w:hAnsi="Times New Roman Italic"/>
          <w:color w:val="000000" w:themeColor="text1"/>
        </w:rPr>
      </w:pPr>
      <w:r w:rsidRPr="00A037A0">
        <w:rPr>
          <w:color w:val="000000" w:themeColor="text1"/>
        </w:rPr>
        <w:t>Summary of Hierarchical Multiple Regression for SCRABBLE Rating as Criterion for Study 1. All practice variables were log transformed. (N = 135)</w:t>
      </w:r>
    </w:p>
    <w:p w14:paraId="28B11445" w14:textId="77777777" w:rsidR="00A96DBF" w:rsidRPr="00A037A0" w:rsidRDefault="00A96DBF" w:rsidP="00A96DBF">
      <w:pPr>
        <w:pBdr>
          <w:top w:val="single" w:sz="4" w:space="1" w:color="auto"/>
        </w:pBdr>
        <w:rPr>
          <w:color w:val="000000" w:themeColor="text1"/>
          <w:vertAlign w:val="superscript"/>
        </w:rPr>
      </w:pPr>
      <w:r w:rsidRPr="00A037A0">
        <w:rPr>
          <w:color w:val="000000" w:themeColor="text1"/>
        </w:rPr>
        <w:t xml:space="preserve">Variable                </w:t>
      </w:r>
      <w:r w:rsidRPr="00A037A0">
        <w:rPr>
          <w:color w:val="000000" w:themeColor="text1"/>
        </w:rPr>
        <w:tab/>
        <w:t xml:space="preserve">                        B                SEM           β            </w:t>
      </w:r>
      <w:r w:rsidRPr="00A037A0">
        <w:rPr>
          <w:rFonts w:ascii="Times New Roman Italic" w:hAnsi="Times New Roman Italic"/>
          <w:color w:val="000000" w:themeColor="text1"/>
        </w:rPr>
        <w:t>f</w:t>
      </w:r>
      <w:r w:rsidRPr="00A037A0">
        <w:rPr>
          <w:color w:val="000000" w:themeColor="text1"/>
          <w:vertAlign w:val="superscript"/>
        </w:rPr>
        <w:t>2</w:t>
      </w:r>
      <w:r w:rsidRPr="00A037A0">
        <w:rPr>
          <w:color w:val="000000" w:themeColor="text1"/>
        </w:rPr>
        <w:t xml:space="preserve">           R</w:t>
      </w:r>
      <w:r w:rsidRPr="00A037A0">
        <w:rPr>
          <w:color w:val="000000" w:themeColor="text1"/>
          <w:vertAlign w:val="superscript"/>
        </w:rPr>
        <w:t xml:space="preserve">2                       </w:t>
      </w:r>
      <w:r w:rsidRPr="00A037A0">
        <w:rPr>
          <w:color w:val="000000" w:themeColor="text1"/>
        </w:rPr>
        <w:t>ΔR</w:t>
      </w:r>
      <w:r w:rsidRPr="00A037A0">
        <w:rPr>
          <w:color w:val="000000" w:themeColor="text1"/>
          <w:vertAlign w:val="superscript"/>
        </w:rPr>
        <w:t>2</w:t>
      </w:r>
    </w:p>
    <w:p w14:paraId="2C63714F" w14:textId="7777777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Step   1</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.59**</w:t>
      </w:r>
    </w:p>
    <w:p w14:paraId="7DFEC028" w14:textId="322EDF14" w:rsidR="00A96DBF" w:rsidRPr="00A037A0" w:rsidRDefault="00A96DBF" w:rsidP="00A96DBF">
      <w:pPr>
        <w:pBdr>
          <w:top w:val="single" w:sz="4" w:space="1" w:color="auto"/>
          <w:bottom w:val="single" w:sz="4" w:space="1" w:color="auto"/>
        </w:pBdr>
        <w:rPr>
          <w:color w:val="000000" w:themeColor="text1"/>
        </w:rPr>
      </w:pPr>
      <w:r>
        <w:rPr>
          <w:color w:val="000000" w:themeColor="text1"/>
        </w:rPr>
        <w:t xml:space="preserve">Starting age </w:t>
      </w:r>
      <w:r>
        <w:rPr>
          <w:color w:val="000000" w:themeColor="text1"/>
        </w:rPr>
        <w:tab/>
      </w:r>
      <w:r>
        <w:rPr>
          <w:color w:val="000000" w:themeColor="text1"/>
        </w:rPr>
        <w:tab/>
      </w:r>
      <w:r>
        <w:rPr>
          <w:color w:val="000000" w:themeColor="text1"/>
        </w:rPr>
        <w:tab/>
        <w:t xml:space="preserve">      </w:t>
      </w:r>
      <w:r w:rsidRPr="00A037A0">
        <w:rPr>
          <w:color w:val="000000" w:themeColor="text1"/>
        </w:rPr>
        <w:t xml:space="preserve">   4.78        </w:t>
      </w:r>
      <w:r>
        <w:rPr>
          <w:color w:val="000000" w:themeColor="text1"/>
        </w:rPr>
        <w:t xml:space="preserve"> </w:t>
      </w:r>
      <w:r w:rsidRPr="00A037A0">
        <w:rPr>
          <w:color w:val="000000" w:themeColor="text1"/>
        </w:rPr>
        <w:t xml:space="preserve">  2.51        .13         .03  </w:t>
      </w:r>
    </w:p>
    <w:p w14:paraId="311EC448" w14:textId="3DCE7875"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First Tournament Age </w:t>
      </w:r>
      <w:r w:rsidRPr="00A037A0">
        <w:rPr>
          <w:color w:val="000000" w:themeColor="text1"/>
        </w:rPr>
        <w:tab/>
        <w:t xml:space="preserve">         </w:t>
      </w:r>
      <w:r>
        <w:rPr>
          <w:color w:val="000000" w:themeColor="text1"/>
        </w:rPr>
        <w:t xml:space="preserve">          </w:t>
      </w:r>
      <w:r w:rsidRPr="00A037A0">
        <w:rPr>
          <w:color w:val="000000" w:themeColor="text1"/>
        </w:rPr>
        <w:t xml:space="preserve">  -18.40          3.20       -.69**     .26 </w:t>
      </w:r>
    </w:p>
    <w:p w14:paraId="045CBA7A" w14:textId="1ED7AE3F" w:rsidR="00A96DBF" w:rsidRPr="00A037A0" w:rsidRDefault="00A96DBF" w:rsidP="00A96DBF">
      <w:pPr>
        <w:pBdr>
          <w:top w:val="single" w:sz="4" w:space="1" w:color="auto"/>
          <w:bottom w:val="single" w:sz="4" w:space="1" w:color="auto"/>
        </w:pBdr>
        <w:rPr>
          <w:color w:val="000000" w:themeColor="text1"/>
        </w:rPr>
      </w:pPr>
      <w:r>
        <w:rPr>
          <w:color w:val="000000" w:themeColor="text1"/>
        </w:rPr>
        <w:t xml:space="preserve">Cumulative Serious Play                       </w:t>
      </w:r>
      <w:r w:rsidRPr="00A037A0">
        <w:rPr>
          <w:color w:val="000000" w:themeColor="text1"/>
        </w:rPr>
        <w:t>191.16       47.68        .31**     .13</w:t>
      </w:r>
    </w:p>
    <w:p w14:paraId="746A9643" w14:textId="3F779CE4" w:rsidR="00A96DBF" w:rsidRPr="00A037A0" w:rsidRDefault="00A96DBF" w:rsidP="00A96DBF">
      <w:pPr>
        <w:pBdr>
          <w:top w:val="single" w:sz="4" w:space="1" w:color="auto"/>
          <w:bottom w:val="single" w:sz="4" w:space="1" w:color="auto"/>
        </w:pBdr>
        <w:rPr>
          <w:color w:val="000000" w:themeColor="text1"/>
        </w:rPr>
      </w:pPr>
      <w:r>
        <w:rPr>
          <w:color w:val="000000" w:themeColor="text1"/>
        </w:rPr>
        <w:t xml:space="preserve">Cumulative Study Alone                        </w:t>
      </w:r>
      <w:r w:rsidRPr="00A037A0">
        <w:rPr>
          <w:color w:val="000000" w:themeColor="text1"/>
        </w:rPr>
        <w:t xml:space="preserve">57.80       29.88        .13       </w:t>
      </w:r>
      <w:r>
        <w:rPr>
          <w:color w:val="000000" w:themeColor="text1"/>
        </w:rPr>
        <w:t xml:space="preserve">  </w:t>
      </w:r>
      <w:r w:rsidRPr="00A037A0">
        <w:rPr>
          <w:color w:val="000000" w:themeColor="text1"/>
        </w:rPr>
        <w:t xml:space="preserve">  .03          </w:t>
      </w:r>
    </w:p>
    <w:p w14:paraId="38136E2B" w14:textId="77777777"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 xml:space="preserve">Current SCRABBLE </w:t>
      </w:r>
    </w:p>
    <w:p w14:paraId="5C763BC4" w14:textId="503702A6"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Specific Practice Alone</w:t>
      </w:r>
      <w:r w:rsidRPr="00A037A0" w:rsidDel="00A21961">
        <w:rPr>
          <w:color w:val="000000" w:themeColor="text1"/>
        </w:rPr>
        <w:t xml:space="preserve"> </w:t>
      </w:r>
      <w:r>
        <w:rPr>
          <w:color w:val="000000" w:themeColor="text1"/>
        </w:rPr>
        <w:t xml:space="preserve">  </w:t>
      </w:r>
      <w:r>
        <w:rPr>
          <w:color w:val="000000" w:themeColor="text1"/>
        </w:rPr>
        <w:tab/>
        <w:t xml:space="preserve">      </w:t>
      </w:r>
      <w:r w:rsidRPr="00A037A0">
        <w:rPr>
          <w:color w:val="000000" w:themeColor="text1"/>
        </w:rPr>
        <w:t>225.21       71.04        .22**     .08</w:t>
      </w:r>
    </w:p>
    <w:p w14:paraId="3EDFA75E" w14:textId="48837F0A"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General Vocab</w:t>
      </w:r>
      <w:r w:rsidRPr="00A037A0">
        <w:rPr>
          <w:color w:val="000000" w:themeColor="text1"/>
        </w:rPr>
        <w:tab/>
        <w:t xml:space="preserve">        </w:t>
      </w:r>
      <w:r>
        <w:rPr>
          <w:color w:val="000000" w:themeColor="text1"/>
        </w:rPr>
        <w:t xml:space="preserve">         </w:t>
      </w:r>
      <w:r w:rsidRPr="00A037A0">
        <w:rPr>
          <w:color w:val="000000" w:themeColor="text1"/>
        </w:rPr>
        <w:t xml:space="preserve">   -182.16       65.56      -.18**      .06</w:t>
      </w:r>
    </w:p>
    <w:p w14:paraId="2524A0D5" w14:textId="245AF189" w:rsidR="00A96DBF" w:rsidRPr="00A037A0" w:rsidRDefault="00A96DBF" w:rsidP="00A96DBF">
      <w:pPr>
        <w:pBdr>
          <w:top w:val="single" w:sz="4" w:space="1" w:color="auto"/>
          <w:bottom w:val="single" w:sz="4" w:space="1" w:color="auto"/>
        </w:pBdr>
        <w:rPr>
          <w:color w:val="000000" w:themeColor="text1"/>
        </w:rPr>
      </w:pPr>
      <w:r w:rsidRPr="00A037A0">
        <w:rPr>
          <w:color w:val="000000" w:themeColor="text1"/>
        </w:rPr>
        <w:t>Current SCRAB</w:t>
      </w:r>
      <w:r>
        <w:rPr>
          <w:color w:val="000000" w:themeColor="text1"/>
        </w:rPr>
        <w:t xml:space="preserve">BLE Play                         </w:t>
      </w:r>
      <w:r w:rsidRPr="00A037A0">
        <w:rPr>
          <w:color w:val="000000" w:themeColor="text1"/>
        </w:rPr>
        <w:t xml:space="preserve">-11.24       71.89        .01    </w:t>
      </w:r>
      <w:r>
        <w:rPr>
          <w:color w:val="000000" w:themeColor="text1"/>
        </w:rPr>
        <w:t xml:space="preserve"> </w:t>
      </w:r>
      <w:r w:rsidRPr="00A037A0">
        <w:rPr>
          <w:color w:val="000000" w:themeColor="text1"/>
        </w:rPr>
        <w:t xml:space="preserve">   &lt;.01.</w:t>
      </w:r>
    </w:p>
    <w:p w14:paraId="093AE380" w14:textId="72C674AB" w:rsidR="00A96DBF" w:rsidRPr="00A037A0" w:rsidRDefault="00A96DBF" w:rsidP="00A96DBF">
      <w:pPr>
        <w:pBdr>
          <w:top w:val="single" w:sz="4" w:space="1" w:color="auto"/>
          <w:bottom w:val="single" w:sz="4" w:space="1" w:color="auto"/>
        </w:pBdr>
        <w:rPr>
          <w:color w:val="000000" w:themeColor="text1"/>
        </w:rPr>
      </w:pPr>
      <w:r>
        <w:rPr>
          <w:color w:val="000000" w:themeColor="text1"/>
        </w:rPr>
        <w:t>Age</w:t>
      </w:r>
      <w:r>
        <w:rPr>
          <w:color w:val="000000" w:themeColor="text1"/>
        </w:rPr>
        <w:tab/>
      </w:r>
      <w:r>
        <w:rPr>
          <w:color w:val="000000" w:themeColor="text1"/>
        </w:rPr>
        <w:tab/>
      </w:r>
      <w:r>
        <w:rPr>
          <w:color w:val="000000" w:themeColor="text1"/>
        </w:rPr>
        <w:tab/>
      </w:r>
      <w:r>
        <w:rPr>
          <w:color w:val="000000" w:themeColor="text1"/>
        </w:rPr>
        <w:tab/>
        <w:t xml:space="preserve">          </w:t>
      </w:r>
      <w:r w:rsidRPr="00A037A0">
        <w:rPr>
          <w:color w:val="000000" w:themeColor="text1"/>
        </w:rPr>
        <w:t xml:space="preserve"> 4.78         2.51        .13          .01         </w:t>
      </w:r>
    </w:p>
    <w:p w14:paraId="5941F482" w14:textId="77777777" w:rsidR="00F46884" w:rsidRDefault="00A96DBF" w:rsidP="00BD7468">
      <w:pPr>
        <w:pBdr>
          <w:top w:val="single" w:sz="4" w:space="1" w:color="auto"/>
          <w:bottom w:val="single" w:sz="4" w:space="1" w:color="auto"/>
        </w:pBdr>
        <w:rPr>
          <w:color w:val="000000" w:themeColor="text1"/>
        </w:rPr>
      </w:pPr>
      <w:r w:rsidRPr="00A037A0">
        <w:rPr>
          <w:color w:val="000000" w:themeColor="text1"/>
        </w:rPr>
        <w:t>Step   2</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.64**</w:t>
      </w:r>
      <w:r w:rsidRPr="00A037A0">
        <w:rPr>
          <w:color w:val="000000" w:themeColor="text1"/>
        </w:rPr>
        <w:tab/>
        <w:t xml:space="preserve">   .04** </w:t>
      </w:r>
    </w:p>
    <w:p w14:paraId="44C15A5B" w14:textId="6EF8C8F3" w:rsidR="00A96DBF" w:rsidRPr="00A037A0" w:rsidRDefault="00A96DBF" w:rsidP="00BD7468">
      <w:pPr>
        <w:pBdr>
          <w:top w:val="single" w:sz="4" w:space="1" w:color="auto"/>
          <w:bottom w:val="single" w:sz="4" w:space="1" w:color="auto"/>
        </w:pBdr>
        <w:rPr>
          <w:color w:val="000000" w:themeColor="text1"/>
        </w:rPr>
      </w:pPr>
      <w:r w:rsidRPr="00A037A0">
        <w:rPr>
          <w:color w:val="000000" w:themeColor="text1"/>
        </w:rPr>
        <w:t>Gender</w:t>
      </w:r>
      <w:r w:rsidRPr="00A037A0">
        <w:rPr>
          <w:color w:val="000000" w:themeColor="text1"/>
        </w:rPr>
        <w:tab/>
      </w:r>
      <w:r w:rsidRPr="00A037A0">
        <w:rPr>
          <w:color w:val="000000" w:themeColor="text1"/>
        </w:rPr>
        <w:tab/>
      </w:r>
      <w:r w:rsidRPr="00A037A0">
        <w:rPr>
          <w:color w:val="000000" w:themeColor="text1"/>
        </w:rPr>
        <w:tab/>
        <w:t xml:space="preserve">                       -171.12       43.96      -.24**     .12</w:t>
      </w:r>
    </w:p>
    <w:p w14:paraId="48B44108" w14:textId="77777777" w:rsidR="00A96DBF" w:rsidRPr="00A037A0" w:rsidRDefault="00A96DBF" w:rsidP="00A96DBF">
      <w:pPr>
        <w:pStyle w:val="Heading1A"/>
        <w:rPr>
          <w:rFonts w:ascii="Times New Roman" w:hAnsi="Times New Roman"/>
          <w:b w:val="0"/>
          <w:i/>
          <w:color w:val="000000" w:themeColor="text1"/>
          <w:sz w:val="24"/>
        </w:rPr>
      </w:pPr>
      <w:r w:rsidRPr="00A037A0">
        <w:rPr>
          <w:rFonts w:ascii="Times New Roman" w:hAnsi="Times New Roman"/>
          <w:b w:val="0"/>
          <w:i/>
          <w:color w:val="000000" w:themeColor="text1"/>
          <w:sz w:val="24"/>
        </w:rPr>
        <w:t>Note * = p &lt; .05 and ** = p &lt; .0</w:t>
      </w:r>
    </w:p>
    <w:p w14:paraId="5B0DEDE1" w14:textId="77777777" w:rsidR="00A96DBF" w:rsidRDefault="00A96DBF" w:rsidP="009B451E">
      <w:pPr>
        <w:spacing w:line="240" w:lineRule="auto"/>
        <w:rPr>
          <w:rFonts w:ascii="Times New Roman" w:hAnsi="Times New Roman" w:cs="Times New Roman"/>
          <w:sz w:val="24"/>
          <w:szCs w:val="24"/>
        </w:rPr>
      </w:pPr>
    </w:p>
    <w:p w14:paraId="7F72CACD" w14:textId="77777777" w:rsidR="00A96DBF" w:rsidRDefault="00A96DBF" w:rsidP="009B451E">
      <w:pPr>
        <w:spacing w:line="240" w:lineRule="auto"/>
        <w:rPr>
          <w:rFonts w:ascii="Times New Roman" w:hAnsi="Times New Roman" w:cs="Times New Roman"/>
          <w:sz w:val="24"/>
          <w:szCs w:val="24"/>
        </w:rPr>
      </w:pPr>
    </w:p>
    <w:p w14:paraId="324384CC" w14:textId="0C62B6BE" w:rsidR="000F2347" w:rsidRPr="004101C1" w:rsidRDefault="000F2347" w:rsidP="009B451E">
      <w:pPr>
        <w:spacing w:line="240" w:lineRule="auto"/>
        <w:rPr>
          <w:rFonts w:ascii="Times New Roman" w:hAnsi="Times New Roman" w:cs="Times New Roman"/>
          <w:sz w:val="24"/>
          <w:szCs w:val="24"/>
        </w:rPr>
      </w:pPr>
      <w:r w:rsidRPr="004101C1">
        <w:rPr>
          <w:rFonts w:ascii="Times New Roman" w:hAnsi="Times New Roman" w:cs="Times New Roman"/>
          <w:sz w:val="24"/>
          <w:szCs w:val="24"/>
        </w:rPr>
        <w:lastRenderedPageBreak/>
        <w:t>Table S</w:t>
      </w:r>
      <w:r w:rsidR="0092579C" w:rsidRPr="004101C1">
        <w:rPr>
          <w:rFonts w:ascii="Times New Roman" w:hAnsi="Times New Roman" w:cs="Times New Roman"/>
          <w:sz w:val="24"/>
          <w:szCs w:val="24"/>
        </w:rPr>
        <w:t>OM</w:t>
      </w:r>
      <w:r w:rsidR="00BD7468">
        <w:rPr>
          <w:rFonts w:ascii="Times New Roman" w:hAnsi="Times New Roman" w:cs="Times New Roman"/>
          <w:sz w:val="24"/>
          <w:szCs w:val="24"/>
        </w:rPr>
        <w:t>4</w:t>
      </w:r>
    </w:p>
    <w:p w14:paraId="634A47BF" w14:textId="77777777" w:rsidR="000F2347" w:rsidRPr="004101C1" w:rsidRDefault="000F2347" w:rsidP="000F2347">
      <w:pPr>
        <w:pStyle w:val="BodyText1"/>
      </w:pPr>
      <w:r w:rsidRPr="004101C1">
        <w:t>Summary of correlations for SCRABBLE Rating (NSA), age, gender and first tournament</w:t>
      </w:r>
      <w:r w:rsidR="0092579C" w:rsidRPr="004101C1">
        <w:t xml:space="preserve"> age in Study</w:t>
      </w:r>
      <w:r w:rsidRPr="004101C1">
        <w:t xml:space="preserve"> 2</w:t>
      </w:r>
      <w:r w:rsidR="003E1390" w:rsidRPr="004101C1">
        <w:t>A</w:t>
      </w:r>
      <w:r w:rsidRPr="004101C1">
        <w:t xml:space="preserve"> (N = 122)</w:t>
      </w:r>
    </w:p>
    <w:p w14:paraId="33AF48B9" w14:textId="0EF87371" w:rsidR="000F2347" w:rsidRDefault="009B451E" w:rsidP="000F2347">
      <w:r>
        <w:rPr>
          <w:noProof/>
        </w:rPr>
        <w:drawing>
          <wp:inline distT="0" distB="0" distL="0" distR="0" wp14:anchorId="6C717E5B" wp14:editId="71E20AD4">
            <wp:extent cx="8229600" cy="2186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8-04 at 3.53.20 PM.png"/>
                    <pic:cNvPicPr/>
                  </pic:nvPicPr>
                  <pic:blipFill>
                    <a:blip r:embed="rId6">
                      <a:extLst>
                        <a:ext uri="{28A0092B-C50C-407E-A947-70E740481C1C}">
                          <a14:useLocalDpi xmlns:a14="http://schemas.microsoft.com/office/drawing/2010/main" val="0"/>
                        </a:ext>
                      </a:extLst>
                    </a:blip>
                    <a:stretch>
                      <a:fillRect/>
                    </a:stretch>
                  </pic:blipFill>
                  <pic:spPr>
                    <a:xfrm>
                      <a:off x="0" y="0"/>
                      <a:ext cx="8229600" cy="2186217"/>
                    </a:xfrm>
                    <a:prstGeom prst="rect">
                      <a:avLst/>
                    </a:prstGeom>
                  </pic:spPr>
                </pic:pic>
              </a:graphicData>
            </a:graphic>
          </wp:inline>
        </w:drawing>
      </w:r>
    </w:p>
    <w:p w14:paraId="34254FE6" w14:textId="6C4FC6A0" w:rsidR="004101C1" w:rsidRPr="004101C1" w:rsidRDefault="004101C1" w:rsidP="000F2347">
      <w:pPr>
        <w:rPr>
          <w:rFonts w:ascii="Times New Roman" w:hAnsi="Times New Roman" w:cs="Times New Roman"/>
          <w:sz w:val="16"/>
          <w:szCs w:val="16"/>
        </w:rPr>
      </w:pPr>
      <w:r w:rsidRPr="004101C1">
        <w:rPr>
          <w:rFonts w:ascii="Times New Roman" w:hAnsi="Times New Roman" w:cs="Times New Roman"/>
          <w:sz w:val="16"/>
          <w:szCs w:val="16"/>
        </w:rPr>
        <w:t>Correlations&gt; .18 are significant at the .05 level</w:t>
      </w:r>
    </w:p>
    <w:p w14:paraId="4B83C6C2" w14:textId="196CEA34" w:rsidR="004101C1" w:rsidRPr="004101C1" w:rsidRDefault="004101C1" w:rsidP="000F2347">
      <w:pPr>
        <w:rPr>
          <w:rFonts w:ascii="Times New Roman" w:hAnsi="Times New Roman" w:cs="Times New Roman"/>
          <w:sz w:val="16"/>
          <w:szCs w:val="16"/>
        </w:rPr>
      </w:pPr>
      <w:r w:rsidRPr="004101C1">
        <w:rPr>
          <w:rFonts w:ascii="Times New Roman" w:hAnsi="Times New Roman" w:cs="Times New Roman"/>
          <w:sz w:val="16"/>
          <w:szCs w:val="16"/>
        </w:rPr>
        <w:t>Correlations&gt;.24 are significant at the .01 level</w:t>
      </w:r>
    </w:p>
    <w:p w14:paraId="128790FE" w14:textId="0E6568E1" w:rsidR="009B451E" w:rsidRDefault="009B451E">
      <w:pPr>
        <w:sectPr w:rsidR="009B451E" w:rsidSect="009B451E">
          <w:pgSz w:w="15840" w:h="12240" w:orient="landscape"/>
          <w:pgMar w:top="1440" w:right="1440" w:bottom="1440" w:left="1440" w:header="720" w:footer="720" w:gutter="0"/>
          <w:cols w:space="720"/>
          <w:docGrid w:linePitch="360"/>
        </w:sectPr>
      </w:pPr>
    </w:p>
    <w:tbl>
      <w:tblPr>
        <w:tblW w:w="4135" w:type="pct"/>
        <w:tblInd w:w="18" w:type="dxa"/>
        <w:tblLayout w:type="fixed"/>
        <w:tblLook w:val="04A0" w:firstRow="1" w:lastRow="0" w:firstColumn="1" w:lastColumn="0" w:noHBand="0" w:noVBand="1"/>
      </w:tblPr>
      <w:tblGrid>
        <w:gridCol w:w="2187"/>
        <w:gridCol w:w="1147"/>
        <w:gridCol w:w="1147"/>
        <w:gridCol w:w="1147"/>
        <w:gridCol w:w="763"/>
        <w:gridCol w:w="383"/>
        <w:gridCol w:w="1145"/>
      </w:tblGrid>
      <w:tr w:rsidR="00BD7468" w14:paraId="3EEED451" w14:textId="77777777" w:rsidTr="00437F13">
        <w:trPr>
          <w:gridAfter w:val="2"/>
          <w:wAfter w:w="965" w:type="pct"/>
        </w:trPr>
        <w:tc>
          <w:tcPr>
            <w:tcW w:w="4035" w:type="pct"/>
            <w:gridSpan w:val="5"/>
            <w:tcBorders>
              <w:top w:val="nil"/>
              <w:left w:val="nil"/>
              <w:bottom w:val="single" w:sz="4" w:space="0" w:color="auto"/>
              <w:right w:val="nil"/>
            </w:tcBorders>
          </w:tcPr>
          <w:p w14:paraId="230862C1" w14:textId="2611A7F7" w:rsidR="00BD7468" w:rsidRDefault="00BD7468" w:rsidP="00BD7468"/>
          <w:p w14:paraId="13C14C2D" w14:textId="3656953C" w:rsidR="00BD7468" w:rsidRPr="004D5958" w:rsidRDefault="00BD7468" w:rsidP="00437F13">
            <w:pPr>
              <w:ind w:left="-108"/>
              <w:rPr>
                <w:rFonts w:ascii="Times New Roman" w:hAnsi="Times New Roman" w:cs="Times New Roman"/>
                <w:sz w:val="24"/>
                <w:szCs w:val="24"/>
              </w:rPr>
            </w:pPr>
            <w:r w:rsidRPr="004D5958">
              <w:rPr>
                <w:rFonts w:ascii="Times New Roman" w:hAnsi="Times New Roman" w:cs="Times New Roman"/>
                <w:sz w:val="24"/>
                <w:szCs w:val="24"/>
              </w:rPr>
              <w:t>Table SOM5</w:t>
            </w:r>
          </w:p>
          <w:p w14:paraId="79940774" w14:textId="673FAFC2" w:rsidR="00BD7468" w:rsidRDefault="00BD7468" w:rsidP="00437F13">
            <w:pPr>
              <w:ind w:left="-108"/>
            </w:pPr>
            <w:r w:rsidRPr="004D5958">
              <w:rPr>
                <w:rFonts w:ascii="Times New Roman" w:hAnsi="Times New Roman" w:cs="Times New Roman"/>
                <w:sz w:val="24"/>
                <w:szCs w:val="24"/>
              </w:rPr>
              <w:t>Standardized Item Loading Results for Structural Equation Model</w:t>
            </w:r>
            <w:r w:rsidR="00CB6D8E" w:rsidRPr="004D5958">
              <w:rPr>
                <w:rFonts w:ascii="Times New Roman" w:hAnsi="Times New Roman" w:cs="Times New Roman"/>
                <w:sz w:val="24"/>
                <w:szCs w:val="24"/>
              </w:rPr>
              <w:t xml:space="preserve"> for Study 2</w:t>
            </w:r>
            <w:r w:rsidRPr="004D5958">
              <w:rPr>
                <w:rFonts w:ascii="Times New Roman" w:hAnsi="Times New Roman" w:cs="Times New Roman"/>
                <w:sz w:val="24"/>
                <w:szCs w:val="24"/>
              </w:rPr>
              <w:t xml:space="preserve"> (N=122</w:t>
            </w:r>
            <w:r>
              <w:rPr>
                <w:i/>
              </w:rPr>
              <w:t>)</w:t>
            </w:r>
          </w:p>
        </w:tc>
      </w:tr>
      <w:tr w:rsidR="00BD7468" w:rsidRPr="00CA23F5" w14:paraId="0F68F177" w14:textId="77777777" w:rsidTr="00437F13">
        <w:tc>
          <w:tcPr>
            <w:tcW w:w="1381" w:type="pct"/>
            <w:tcBorders>
              <w:top w:val="single" w:sz="4" w:space="0" w:color="auto"/>
              <w:left w:val="nil"/>
              <w:bottom w:val="single" w:sz="4" w:space="0" w:color="auto"/>
              <w:right w:val="nil"/>
            </w:tcBorders>
          </w:tcPr>
          <w:p w14:paraId="6B5405E8" w14:textId="77777777" w:rsidR="00BD7468" w:rsidRPr="00CA23F5" w:rsidRDefault="00BD7468" w:rsidP="00437F13">
            <w:pPr>
              <w:ind w:left="-108"/>
              <w:jc w:val="center"/>
            </w:pPr>
            <w:r>
              <w:t>Variable</w:t>
            </w:r>
          </w:p>
        </w:tc>
        <w:tc>
          <w:tcPr>
            <w:tcW w:w="724" w:type="pct"/>
            <w:tcBorders>
              <w:top w:val="single" w:sz="4" w:space="0" w:color="auto"/>
              <w:left w:val="nil"/>
              <w:bottom w:val="single" w:sz="4" w:space="0" w:color="auto"/>
              <w:right w:val="nil"/>
            </w:tcBorders>
          </w:tcPr>
          <w:p w14:paraId="1173975C" w14:textId="77777777" w:rsidR="00BD7468" w:rsidRPr="00CA23F5" w:rsidRDefault="00BD7468" w:rsidP="00437F13">
            <w:pPr>
              <w:ind w:left="-108"/>
              <w:jc w:val="center"/>
            </w:pPr>
            <w:r>
              <w:t xml:space="preserve">SSPA </w:t>
            </w:r>
          </w:p>
        </w:tc>
        <w:tc>
          <w:tcPr>
            <w:tcW w:w="724" w:type="pct"/>
            <w:tcBorders>
              <w:top w:val="single" w:sz="4" w:space="0" w:color="auto"/>
              <w:left w:val="nil"/>
              <w:bottom w:val="single" w:sz="4" w:space="0" w:color="auto"/>
              <w:right w:val="nil"/>
            </w:tcBorders>
          </w:tcPr>
          <w:p w14:paraId="1A82647D" w14:textId="77777777" w:rsidR="00BD7468" w:rsidRPr="00CA23F5" w:rsidRDefault="00BD7468" w:rsidP="00437F13">
            <w:pPr>
              <w:ind w:left="-108"/>
              <w:jc w:val="center"/>
            </w:pPr>
            <w:r>
              <w:t>Splay</w:t>
            </w:r>
          </w:p>
        </w:tc>
        <w:tc>
          <w:tcPr>
            <w:tcW w:w="724" w:type="pct"/>
            <w:tcBorders>
              <w:top w:val="single" w:sz="4" w:space="0" w:color="auto"/>
              <w:left w:val="nil"/>
              <w:bottom w:val="single" w:sz="4" w:space="0" w:color="auto"/>
              <w:right w:val="nil"/>
            </w:tcBorders>
          </w:tcPr>
          <w:p w14:paraId="1755CE81" w14:textId="77777777" w:rsidR="00BD7468" w:rsidRPr="00CA23F5" w:rsidRDefault="00BD7468" w:rsidP="00437F13">
            <w:pPr>
              <w:ind w:left="-108" w:right="-86"/>
              <w:jc w:val="center"/>
            </w:pPr>
            <w:r>
              <w:t>Games</w:t>
            </w:r>
          </w:p>
        </w:tc>
        <w:tc>
          <w:tcPr>
            <w:tcW w:w="724" w:type="pct"/>
            <w:gridSpan w:val="2"/>
            <w:tcBorders>
              <w:top w:val="single" w:sz="4" w:space="0" w:color="auto"/>
              <w:left w:val="nil"/>
              <w:bottom w:val="single" w:sz="4" w:space="0" w:color="auto"/>
              <w:right w:val="nil"/>
            </w:tcBorders>
          </w:tcPr>
          <w:p w14:paraId="51DFDC17" w14:textId="77777777" w:rsidR="00BD7468" w:rsidRPr="00CA23F5" w:rsidRDefault="00BD7468" w:rsidP="00437F13">
            <w:pPr>
              <w:ind w:left="-108" w:right="-109"/>
              <w:jc w:val="center"/>
            </w:pPr>
            <w:r>
              <w:t>Gen Voc</w:t>
            </w:r>
          </w:p>
        </w:tc>
        <w:tc>
          <w:tcPr>
            <w:tcW w:w="723" w:type="pct"/>
            <w:tcBorders>
              <w:top w:val="single" w:sz="4" w:space="0" w:color="auto"/>
              <w:left w:val="nil"/>
              <w:bottom w:val="single" w:sz="4" w:space="0" w:color="auto"/>
              <w:right w:val="nil"/>
            </w:tcBorders>
          </w:tcPr>
          <w:p w14:paraId="140B4529" w14:textId="77777777" w:rsidR="00BD7468" w:rsidRPr="00CA23F5" w:rsidRDefault="00BD7468" w:rsidP="00437F13">
            <w:pPr>
              <w:ind w:left="-108" w:right="-109"/>
              <w:jc w:val="center"/>
            </w:pPr>
            <w:r>
              <w:t>Tournament</w:t>
            </w:r>
          </w:p>
        </w:tc>
      </w:tr>
      <w:tr w:rsidR="00BD7468" w:rsidRPr="00CA23F5" w14:paraId="0EB256B7" w14:textId="77777777" w:rsidTr="00437F13">
        <w:tc>
          <w:tcPr>
            <w:tcW w:w="1381" w:type="pct"/>
            <w:tcBorders>
              <w:left w:val="nil"/>
              <w:bottom w:val="nil"/>
              <w:right w:val="nil"/>
            </w:tcBorders>
          </w:tcPr>
          <w:p w14:paraId="48042537" w14:textId="77777777" w:rsidR="00BD7468" w:rsidRPr="00CA23F5" w:rsidRDefault="00BD7468" w:rsidP="00437F13">
            <w:pPr>
              <w:ind w:left="-108"/>
              <w:jc w:val="center"/>
            </w:pPr>
            <w:r w:rsidRPr="00A037A0">
              <w:rPr>
                <w:color w:val="000000" w:themeColor="text1"/>
              </w:rPr>
              <w:t>Play vs Others</w:t>
            </w:r>
          </w:p>
        </w:tc>
        <w:tc>
          <w:tcPr>
            <w:tcW w:w="724" w:type="pct"/>
            <w:tcBorders>
              <w:left w:val="nil"/>
              <w:bottom w:val="nil"/>
              <w:right w:val="nil"/>
            </w:tcBorders>
            <w:vAlign w:val="center"/>
          </w:tcPr>
          <w:p w14:paraId="621497A7" w14:textId="77777777" w:rsidR="00BD7468" w:rsidRPr="007C7A85" w:rsidRDefault="00BD7468" w:rsidP="00437F13">
            <w:pPr>
              <w:tabs>
                <w:tab w:val="left" w:pos="-4594"/>
                <w:tab w:val="left" w:pos="266"/>
              </w:tabs>
              <w:ind w:left="-108"/>
              <w:rPr>
                <w:rFonts w:cs="Times New Roman"/>
              </w:rPr>
            </w:pPr>
          </w:p>
        </w:tc>
        <w:tc>
          <w:tcPr>
            <w:tcW w:w="724" w:type="pct"/>
            <w:tcBorders>
              <w:left w:val="nil"/>
              <w:bottom w:val="nil"/>
              <w:right w:val="nil"/>
            </w:tcBorders>
            <w:vAlign w:val="center"/>
          </w:tcPr>
          <w:p w14:paraId="4B0AD85B" w14:textId="77777777" w:rsidR="00BD7468" w:rsidRPr="007C7A85" w:rsidRDefault="00BD7468" w:rsidP="00437F13">
            <w:pPr>
              <w:tabs>
                <w:tab w:val="left" w:pos="-4594"/>
                <w:tab w:val="left" w:pos="266"/>
              </w:tabs>
              <w:ind w:left="-108"/>
              <w:jc w:val="center"/>
              <w:rPr>
                <w:rFonts w:cs="Times New Roman"/>
              </w:rPr>
            </w:pPr>
            <w:r>
              <w:rPr>
                <w:rFonts w:cs="Times New Roman"/>
              </w:rPr>
              <w:t>.34**</w:t>
            </w:r>
          </w:p>
        </w:tc>
        <w:tc>
          <w:tcPr>
            <w:tcW w:w="724" w:type="pct"/>
            <w:tcBorders>
              <w:left w:val="nil"/>
              <w:bottom w:val="nil"/>
              <w:right w:val="nil"/>
            </w:tcBorders>
            <w:vAlign w:val="center"/>
          </w:tcPr>
          <w:p w14:paraId="7A1AEA1B"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left w:val="nil"/>
              <w:bottom w:val="nil"/>
              <w:right w:val="nil"/>
            </w:tcBorders>
            <w:vAlign w:val="center"/>
          </w:tcPr>
          <w:p w14:paraId="7593FFD9"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left w:val="nil"/>
              <w:bottom w:val="nil"/>
              <w:right w:val="nil"/>
            </w:tcBorders>
            <w:vAlign w:val="center"/>
          </w:tcPr>
          <w:p w14:paraId="49CB135B"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499F76E2" w14:textId="77777777" w:rsidTr="00437F13">
        <w:tc>
          <w:tcPr>
            <w:tcW w:w="1381" w:type="pct"/>
            <w:tcBorders>
              <w:top w:val="nil"/>
              <w:left w:val="nil"/>
              <w:bottom w:val="nil"/>
              <w:right w:val="nil"/>
            </w:tcBorders>
          </w:tcPr>
          <w:p w14:paraId="6AB556FC" w14:textId="77777777" w:rsidR="00BD7468" w:rsidRPr="00CA23F5" w:rsidRDefault="00BD7468" w:rsidP="00437F13">
            <w:pPr>
              <w:ind w:left="-108"/>
              <w:jc w:val="center"/>
            </w:pPr>
            <w:r w:rsidRPr="00A037A0">
              <w:rPr>
                <w:color w:val="000000" w:themeColor="text1"/>
              </w:rPr>
              <w:t>Play vs Computers</w:t>
            </w:r>
          </w:p>
        </w:tc>
        <w:tc>
          <w:tcPr>
            <w:tcW w:w="724" w:type="pct"/>
            <w:tcBorders>
              <w:top w:val="nil"/>
              <w:left w:val="nil"/>
              <w:bottom w:val="nil"/>
              <w:right w:val="nil"/>
            </w:tcBorders>
            <w:vAlign w:val="center"/>
          </w:tcPr>
          <w:p w14:paraId="49D6FDB4"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57CFBB68" w14:textId="77777777" w:rsidR="00BD7468" w:rsidRPr="007C7A85" w:rsidRDefault="00BD7468" w:rsidP="00437F13">
            <w:pPr>
              <w:tabs>
                <w:tab w:val="left" w:pos="-4594"/>
                <w:tab w:val="left" w:pos="266"/>
              </w:tabs>
              <w:ind w:left="-108"/>
              <w:jc w:val="center"/>
              <w:rPr>
                <w:rFonts w:cs="Times New Roman"/>
              </w:rPr>
            </w:pPr>
            <w:r>
              <w:rPr>
                <w:rFonts w:cs="Times New Roman"/>
              </w:rPr>
              <w:t>.22**</w:t>
            </w:r>
          </w:p>
        </w:tc>
        <w:tc>
          <w:tcPr>
            <w:tcW w:w="724" w:type="pct"/>
            <w:tcBorders>
              <w:top w:val="nil"/>
              <w:left w:val="nil"/>
              <w:bottom w:val="nil"/>
              <w:right w:val="nil"/>
            </w:tcBorders>
            <w:vAlign w:val="center"/>
          </w:tcPr>
          <w:p w14:paraId="57555687"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7FE55966"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1CA38E86"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5A541FE2" w14:textId="77777777" w:rsidTr="00437F13">
        <w:tc>
          <w:tcPr>
            <w:tcW w:w="1381" w:type="pct"/>
            <w:tcBorders>
              <w:top w:val="nil"/>
              <w:left w:val="nil"/>
              <w:bottom w:val="nil"/>
              <w:right w:val="nil"/>
            </w:tcBorders>
          </w:tcPr>
          <w:p w14:paraId="05A08B88" w14:textId="77777777" w:rsidR="00BD7468" w:rsidRPr="00CA23F5" w:rsidRDefault="00BD7468" w:rsidP="00437F13">
            <w:pPr>
              <w:ind w:left="-108"/>
              <w:jc w:val="center"/>
            </w:pPr>
            <w:r w:rsidRPr="00A037A0">
              <w:rPr>
                <w:color w:val="000000" w:themeColor="text1"/>
              </w:rPr>
              <w:t>Analyze Own Games</w:t>
            </w:r>
          </w:p>
        </w:tc>
        <w:tc>
          <w:tcPr>
            <w:tcW w:w="724" w:type="pct"/>
            <w:tcBorders>
              <w:top w:val="nil"/>
              <w:left w:val="nil"/>
              <w:bottom w:val="nil"/>
              <w:right w:val="nil"/>
            </w:tcBorders>
            <w:vAlign w:val="center"/>
          </w:tcPr>
          <w:p w14:paraId="7B158232" w14:textId="77777777" w:rsidR="00BD7468" w:rsidRPr="007C7A85" w:rsidRDefault="00BD7468" w:rsidP="00437F13">
            <w:pPr>
              <w:tabs>
                <w:tab w:val="left" w:pos="-4594"/>
                <w:tab w:val="left" w:pos="266"/>
              </w:tabs>
              <w:ind w:left="-108"/>
              <w:jc w:val="center"/>
              <w:rPr>
                <w:rFonts w:cs="Times New Roman"/>
              </w:rPr>
            </w:pPr>
            <w:r>
              <w:rPr>
                <w:rFonts w:cs="Times New Roman"/>
              </w:rPr>
              <w:t>.78**</w:t>
            </w:r>
          </w:p>
        </w:tc>
        <w:tc>
          <w:tcPr>
            <w:tcW w:w="724" w:type="pct"/>
            <w:tcBorders>
              <w:top w:val="nil"/>
              <w:left w:val="nil"/>
              <w:bottom w:val="nil"/>
              <w:right w:val="nil"/>
            </w:tcBorders>
            <w:vAlign w:val="center"/>
          </w:tcPr>
          <w:p w14:paraId="0330B54C" w14:textId="77777777" w:rsidR="00BD7468" w:rsidRPr="007C7A85" w:rsidRDefault="00BD7468" w:rsidP="00437F13">
            <w:pPr>
              <w:tabs>
                <w:tab w:val="left" w:pos="-4594"/>
                <w:tab w:val="left" w:pos="266"/>
              </w:tabs>
              <w:ind w:left="-108"/>
              <w:rPr>
                <w:rFonts w:cs="Times New Roman"/>
              </w:rPr>
            </w:pPr>
          </w:p>
        </w:tc>
        <w:tc>
          <w:tcPr>
            <w:tcW w:w="724" w:type="pct"/>
            <w:tcBorders>
              <w:top w:val="nil"/>
              <w:left w:val="nil"/>
              <w:bottom w:val="nil"/>
              <w:right w:val="nil"/>
            </w:tcBorders>
            <w:vAlign w:val="center"/>
          </w:tcPr>
          <w:p w14:paraId="7EA7E545"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0A137EE9"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28F857FC"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6BB978AB" w14:textId="77777777" w:rsidTr="00437F13">
        <w:tc>
          <w:tcPr>
            <w:tcW w:w="1381" w:type="pct"/>
            <w:tcBorders>
              <w:top w:val="nil"/>
              <w:left w:val="nil"/>
              <w:bottom w:val="nil"/>
              <w:right w:val="nil"/>
            </w:tcBorders>
          </w:tcPr>
          <w:p w14:paraId="685809ED" w14:textId="77777777" w:rsidR="00BD7468" w:rsidRPr="00CA23F5" w:rsidRDefault="00BD7468" w:rsidP="00437F13">
            <w:pPr>
              <w:ind w:left="-108"/>
              <w:jc w:val="center"/>
            </w:pPr>
            <w:r w:rsidRPr="00A037A0">
              <w:rPr>
                <w:color w:val="000000" w:themeColor="text1"/>
              </w:rPr>
              <w:t>Analyze Other Games</w:t>
            </w:r>
          </w:p>
        </w:tc>
        <w:tc>
          <w:tcPr>
            <w:tcW w:w="724" w:type="pct"/>
            <w:tcBorders>
              <w:top w:val="nil"/>
              <w:left w:val="nil"/>
              <w:bottom w:val="nil"/>
              <w:right w:val="nil"/>
            </w:tcBorders>
            <w:vAlign w:val="center"/>
          </w:tcPr>
          <w:p w14:paraId="1481A75C" w14:textId="77777777" w:rsidR="00BD7468" w:rsidRPr="007C7A85" w:rsidRDefault="00BD7468" w:rsidP="00437F13">
            <w:pPr>
              <w:tabs>
                <w:tab w:val="left" w:pos="-4594"/>
                <w:tab w:val="left" w:pos="266"/>
              </w:tabs>
              <w:ind w:left="-108"/>
              <w:jc w:val="center"/>
              <w:rPr>
                <w:rFonts w:cs="Times New Roman"/>
              </w:rPr>
            </w:pPr>
            <w:r>
              <w:rPr>
                <w:rFonts w:cs="Times New Roman"/>
              </w:rPr>
              <w:t>.62**</w:t>
            </w:r>
          </w:p>
        </w:tc>
        <w:tc>
          <w:tcPr>
            <w:tcW w:w="724" w:type="pct"/>
            <w:tcBorders>
              <w:top w:val="nil"/>
              <w:left w:val="nil"/>
              <w:bottom w:val="nil"/>
              <w:right w:val="nil"/>
            </w:tcBorders>
            <w:vAlign w:val="center"/>
          </w:tcPr>
          <w:p w14:paraId="4CFE3B3B"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503312DC"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52676640"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63CA8767"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13E6BD73" w14:textId="77777777" w:rsidTr="00437F13">
        <w:tc>
          <w:tcPr>
            <w:tcW w:w="1381" w:type="pct"/>
            <w:tcBorders>
              <w:top w:val="nil"/>
              <w:left w:val="nil"/>
              <w:bottom w:val="nil"/>
              <w:right w:val="nil"/>
            </w:tcBorders>
          </w:tcPr>
          <w:p w14:paraId="45573ACC" w14:textId="77777777" w:rsidR="00BD7468" w:rsidRPr="00CA23F5" w:rsidRDefault="00BD7468" w:rsidP="00437F13">
            <w:pPr>
              <w:ind w:left="-108"/>
              <w:jc w:val="center"/>
            </w:pPr>
            <w:r w:rsidRPr="00A037A0">
              <w:rPr>
                <w:color w:val="000000" w:themeColor="text1"/>
              </w:rPr>
              <w:t>Study Anagrams</w:t>
            </w:r>
          </w:p>
        </w:tc>
        <w:tc>
          <w:tcPr>
            <w:tcW w:w="724" w:type="pct"/>
            <w:tcBorders>
              <w:top w:val="nil"/>
              <w:left w:val="nil"/>
              <w:bottom w:val="nil"/>
              <w:right w:val="nil"/>
            </w:tcBorders>
            <w:vAlign w:val="center"/>
          </w:tcPr>
          <w:p w14:paraId="3E77758F" w14:textId="77777777" w:rsidR="00BD7468" w:rsidRPr="007C7A85" w:rsidRDefault="00BD7468" w:rsidP="00437F13">
            <w:pPr>
              <w:tabs>
                <w:tab w:val="left" w:pos="-4594"/>
                <w:tab w:val="left" w:pos="266"/>
              </w:tabs>
              <w:ind w:left="-108"/>
              <w:jc w:val="center"/>
              <w:rPr>
                <w:rFonts w:cs="Times New Roman"/>
              </w:rPr>
            </w:pPr>
            <w:r>
              <w:rPr>
                <w:rFonts w:cs="Times New Roman"/>
              </w:rPr>
              <w:t>.61**</w:t>
            </w:r>
          </w:p>
        </w:tc>
        <w:tc>
          <w:tcPr>
            <w:tcW w:w="724" w:type="pct"/>
            <w:tcBorders>
              <w:top w:val="nil"/>
              <w:left w:val="nil"/>
              <w:bottom w:val="nil"/>
              <w:right w:val="nil"/>
            </w:tcBorders>
            <w:vAlign w:val="center"/>
          </w:tcPr>
          <w:p w14:paraId="07E5B370"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122183EA"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2ACE72A3"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4D10ADC2"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0AD74F00" w14:textId="77777777" w:rsidTr="00437F13">
        <w:tc>
          <w:tcPr>
            <w:tcW w:w="1381" w:type="pct"/>
            <w:tcBorders>
              <w:top w:val="nil"/>
              <w:left w:val="nil"/>
              <w:bottom w:val="nil"/>
              <w:right w:val="nil"/>
            </w:tcBorders>
          </w:tcPr>
          <w:p w14:paraId="15FEB3AE" w14:textId="77777777" w:rsidR="00BD7468" w:rsidRPr="00CA23F5" w:rsidRDefault="00BD7468" w:rsidP="00437F13">
            <w:pPr>
              <w:ind w:left="-108"/>
              <w:jc w:val="center"/>
            </w:pPr>
            <w:r w:rsidRPr="00A037A0">
              <w:rPr>
                <w:color w:val="000000" w:themeColor="text1"/>
              </w:rPr>
              <w:t>Play Word Games</w:t>
            </w:r>
          </w:p>
        </w:tc>
        <w:tc>
          <w:tcPr>
            <w:tcW w:w="724" w:type="pct"/>
            <w:tcBorders>
              <w:top w:val="nil"/>
              <w:left w:val="nil"/>
              <w:bottom w:val="nil"/>
              <w:right w:val="nil"/>
            </w:tcBorders>
            <w:vAlign w:val="center"/>
          </w:tcPr>
          <w:p w14:paraId="673FD7F3"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174C78E5"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6BC6A714" w14:textId="77777777" w:rsidR="00BD7468" w:rsidRPr="007C7A85" w:rsidRDefault="00BD7468" w:rsidP="00437F13">
            <w:pPr>
              <w:tabs>
                <w:tab w:val="left" w:pos="-4594"/>
                <w:tab w:val="left" w:pos="266"/>
              </w:tabs>
              <w:ind w:left="-108" w:right="-86"/>
              <w:jc w:val="center"/>
              <w:rPr>
                <w:rFonts w:cs="Times New Roman"/>
              </w:rPr>
            </w:pPr>
            <w:r>
              <w:rPr>
                <w:rFonts w:cs="Times New Roman"/>
              </w:rPr>
              <w:t>.47**</w:t>
            </w:r>
          </w:p>
        </w:tc>
        <w:tc>
          <w:tcPr>
            <w:tcW w:w="724" w:type="pct"/>
            <w:gridSpan w:val="2"/>
            <w:tcBorders>
              <w:top w:val="nil"/>
              <w:left w:val="nil"/>
              <w:bottom w:val="nil"/>
              <w:right w:val="nil"/>
            </w:tcBorders>
            <w:vAlign w:val="center"/>
          </w:tcPr>
          <w:p w14:paraId="3F04ABD1"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31404D04"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343206A6" w14:textId="77777777" w:rsidTr="00437F13">
        <w:tc>
          <w:tcPr>
            <w:tcW w:w="1381" w:type="pct"/>
            <w:tcBorders>
              <w:top w:val="nil"/>
              <w:left w:val="nil"/>
              <w:bottom w:val="nil"/>
              <w:right w:val="nil"/>
            </w:tcBorders>
          </w:tcPr>
          <w:p w14:paraId="00FE5D7D" w14:textId="77777777" w:rsidR="00BD7468" w:rsidRPr="00CA23F5" w:rsidRDefault="00BD7468" w:rsidP="00437F13">
            <w:pPr>
              <w:ind w:left="-108"/>
              <w:jc w:val="center"/>
            </w:pPr>
            <w:r w:rsidRPr="00A037A0">
              <w:rPr>
                <w:color w:val="000000" w:themeColor="text1"/>
              </w:rPr>
              <w:t>Play Self</w:t>
            </w:r>
          </w:p>
        </w:tc>
        <w:tc>
          <w:tcPr>
            <w:tcW w:w="724" w:type="pct"/>
            <w:tcBorders>
              <w:top w:val="nil"/>
              <w:left w:val="nil"/>
              <w:bottom w:val="nil"/>
              <w:right w:val="nil"/>
            </w:tcBorders>
            <w:vAlign w:val="center"/>
          </w:tcPr>
          <w:p w14:paraId="39553783"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153F71CA"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3DFCFF1E" w14:textId="77777777" w:rsidR="00BD7468" w:rsidRPr="007C7A85" w:rsidRDefault="00BD7468" w:rsidP="00437F13">
            <w:pPr>
              <w:tabs>
                <w:tab w:val="left" w:pos="-4594"/>
                <w:tab w:val="left" w:pos="266"/>
              </w:tabs>
              <w:ind w:left="-108" w:right="-86"/>
              <w:jc w:val="center"/>
              <w:rPr>
                <w:rFonts w:cs="Times New Roman"/>
              </w:rPr>
            </w:pPr>
            <w:r>
              <w:rPr>
                <w:rFonts w:cs="Times New Roman"/>
              </w:rPr>
              <w:t>.85**</w:t>
            </w:r>
          </w:p>
        </w:tc>
        <w:tc>
          <w:tcPr>
            <w:tcW w:w="724" w:type="pct"/>
            <w:gridSpan w:val="2"/>
            <w:tcBorders>
              <w:top w:val="nil"/>
              <w:left w:val="nil"/>
              <w:bottom w:val="nil"/>
              <w:right w:val="nil"/>
            </w:tcBorders>
            <w:vAlign w:val="center"/>
          </w:tcPr>
          <w:p w14:paraId="2DD3E63C"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nil"/>
              <w:right w:val="nil"/>
            </w:tcBorders>
            <w:vAlign w:val="center"/>
          </w:tcPr>
          <w:p w14:paraId="35345873"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6FD98BB8" w14:textId="77777777" w:rsidTr="00437F13">
        <w:tc>
          <w:tcPr>
            <w:tcW w:w="1381" w:type="pct"/>
            <w:tcBorders>
              <w:top w:val="nil"/>
              <w:left w:val="nil"/>
              <w:bottom w:val="nil"/>
              <w:right w:val="nil"/>
            </w:tcBorders>
          </w:tcPr>
          <w:p w14:paraId="7E35E418" w14:textId="77777777" w:rsidR="00BD7468" w:rsidRPr="00CA23F5" w:rsidRDefault="00BD7468" w:rsidP="00437F13">
            <w:pPr>
              <w:ind w:left="-108"/>
              <w:jc w:val="center"/>
            </w:pPr>
            <w:r w:rsidRPr="00A037A0">
              <w:rPr>
                <w:color w:val="000000" w:themeColor="text1"/>
              </w:rPr>
              <w:t>Study Definitions</w:t>
            </w:r>
          </w:p>
        </w:tc>
        <w:tc>
          <w:tcPr>
            <w:tcW w:w="724" w:type="pct"/>
            <w:tcBorders>
              <w:top w:val="nil"/>
              <w:left w:val="nil"/>
              <w:bottom w:val="nil"/>
              <w:right w:val="nil"/>
            </w:tcBorders>
            <w:vAlign w:val="center"/>
          </w:tcPr>
          <w:p w14:paraId="747C6C18"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644BCCD4"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4AFDC173"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03F329DB" w14:textId="77777777" w:rsidR="00BD7468" w:rsidRPr="007C7A85" w:rsidRDefault="00BD7468" w:rsidP="00437F13">
            <w:pPr>
              <w:tabs>
                <w:tab w:val="left" w:pos="-4594"/>
                <w:tab w:val="left" w:pos="266"/>
              </w:tabs>
              <w:ind w:left="-108" w:right="-109"/>
              <w:jc w:val="center"/>
              <w:rPr>
                <w:rFonts w:cs="Times New Roman"/>
              </w:rPr>
            </w:pPr>
            <w:r>
              <w:rPr>
                <w:rFonts w:cs="Times New Roman"/>
              </w:rPr>
              <w:t>.67**</w:t>
            </w:r>
          </w:p>
        </w:tc>
        <w:tc>
          <w:tcPr>
            <w:tcW w:w="723" w:type="pct"/>
            <w:tcBorders>
              <w:top w:val="nil"/>
              <w:left w:val="nil"/>
              <w:bottom w:val="nil"/>
              <w:right w:val="nil"/>
            </w:tcBorders>
            <w:vAlign w:val="center"/>
          </w:tcPr>
          <w:p w14:paraId="22995834"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3827AB1C" w14:textId="77777777" w:rsidTr="00437F13">
        <w:tc>
          <w:tcPr>
            <w:tcW w:w="1381" w:type="pct"/>
            <w:tcBorders>
              <w:top w:val="nil"/>
              <w:left w:val="nil"/>
              <w:bottom w:val="nil"/>
              <w:right w:val="nil"/>
            </w:tcBorders>
          </w:tcPr>
          <w:p w14:paraId="07D200F7" w14:textId="77777777" w:rsidR="00BD7468" w:rsidRPr="00CA23F5" w:rsidRDefault="00BD7468" w:rsidP="00437F13">
            <w:pPr>
              <w:ind w:left="-108"/>
              <w:jc w:val="center"/>
            </w:pPr>
            <w:r w:rsidRPr="00A037A0">
              <w:rPr>
                <w:color w:val="000000" w:themeColor="text1"/>
              </w:rPr>
              <w:t>Study Spelling</w:t>
            </w:r>
          </w:p>
        </w:tc>
        <w:tc>
          <w:tcPr>
            <w:tcW w:w="724" w:type="pct"/>
            <w:tcBorders>
              <w:top w:val="nil"/>
              <w:left w:val="nil"/>
              <w:bottom w:val="nil"/>
              <w:right w:val="nil"/>
            </w:tcBorders>
            <w:vAlign w:val="center"/>
          </w:tcPr>
          <w:p w14:paraId="1E7BC598"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0D582519"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0993F180"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0BA45E92" w14:textId="77777777" w:rsidR="00BD7468" w:rsidRPr="007C7A85" w:rsidRDefault="00BD7468" w:rsidP="00437F13">
            <w:pPr>
              <w:tabs>
                <w:tab w:val="left" w:pos="-4594"/>
                <w:tab w:val="left" w:pos="266"/>
              </w:tabs>
              <w:ind w:left="-108" w:right="-109"/>
              <w:jc w:val="center"/>
              <w:rPr>
                <w:rFonts w:cs="Times New Roman"/>
              </w:rPr>
            </w:pPr>
            <w:r>
              <w:rPr>
                <w:rFonts w:cs="Times New Roman"/>
              </w:rPr>
              <w:t>.49**</w:t>
            </w:r>
          </w:p>
        </w:tc>
        <w:tc>
          <w:tcPr>
            <w:tcW w:w="723" w:type="pct"/>
            <w:tcBorders>
              <w:top w:val="nil"/>
              <w:left w:val="nil"/>
              <w:bottom w:val="nil"/>
              <w:right w:val="nil"/>
            </w:tcBorders>
            <w:vAlign w:val="center"/>
          </w:tcPr>
          <w:p w14:paraId="3BCCBAD1"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7FD51892" w14:textId="77777777" w:rsidTr="00437F13">
        <w:trPr>
          <w:trHeight w:val="207"/>
        </w:trPr>
        <w:tc>
          <w:tcPr>
            <w:tcW w:w="1381" w:type="pct"/>
            <w:tcBorders>
              <w:top w:val="nil"/>
              <w:left w:val="nil"/>
              <w:bottom w:val="nil"/>
              <w:right w:val="nil"/>
            </w:tcBorders>
          </w:tcPr>
          <w:p w14:paraId="64DC1A13" w14:textId="77777777" w:rsidR="00BD7468" w:rsidRPr="00CA23F5" w:rsidRDefault="00BD7468" w:rsidP="00437F13">
            <w:pPr>
              <w:ind w:left="-108"/>
              <w:jc w:val="center"/>
            </w:pPr>
            <w:r w:rsidRPr="00A037A0">
              <w:rPr>
                <w:color w:val="000000" w:themeColor="text1"/>
              </w:rPr>
              <w:t>Create Word List</w:t>
            </w:r>
          </w:p>
        </w:tc>
        <w:tc>
          <w:tcPr>
            <w:tcW w:w="724" w:type="pct"/>
            <w:tcBorders>
              <w:top w:val="nil"/>
              <w:left w:val="nil"/>
              <w:bottom w:val="nil"/>
              <w:right w:val="nil"/>
            </w:tcBorders>
            <w:vAlign w:val="center"/>
          </w:tcPr>
          <w:p w14:paraId="6AE140FD"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5E870DF0"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nil"/>
              <w:right w:val="nil"/>
            </w:tcBorders>
            <w:vAlign w:val="center"/>
          </w:tcPr>
          <w:p w14:paraId="7E2E9CE8"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nil"/>
              <w:right w:val="nil"/>
            </w:tcBorders>
            <w:vAlign w:val="center"/>
          </w:tcPr>
          <w:p w14:paraId="5D465FA0" w14:textId="77777777" w:rsidR="00BD7468" w:rsidRPr="007C7A85" w:rsidRDefault="00BD7468" w:rsidP="00437F13">
            <w:pPr>
              <w:tabs>
                <w:tab w:val="left" w:pos="-4594"/>
                <w:tab w:val="left" w:pos="266"/>
              </w:tabs>
              <w:ind w:left="-108" w:right="-109"/>
              <w:jc w:val="center"/>
              <w:rPr>
                <w:rFonts w:cs="Times New Roman"/>
              </w:rPr>
            </w:pPr>
            <w:r>
              <w:rPr>
                <w:rFonts w:cs="Times New Roman"/>
              </w:rPr>
              <w:t>.41**</w:t>
            </w:r>
          </w:p>
        </w:tc>
        <w:tc>
          <w:tcPr>
            <w:tcW w:w="723" w:type="pct"/>
            <w:tcBorders>
              <w:top w:val="nil"/>
              <w:left w:val="nil"/>
              <w:bottom w:val="nil"/>
              <w:right w:val="nil"/>
            </w:tcBorders>
            <w:vAlign w:val="center"/>
          </w:tcPr>
          <w:p w14:paraId="6FCF53F7" w14:textId="77777777" w:rsidR="00BD7468" w:rsidRPr="007C7A85" w:rsidRDefault="00BD7468" w:rsidP="00437F13">
            <w:pPr>
              <w:tabs>
                <w:tab w:val="left" w:pos="-4594"/>
                <w:tab w:val="left" w:pos="266"/>
              </w:tabs>
              <w:ind w:left="-108" w:right="-109"/>
              <w:jc w:val="center"/>
              <w:rPr>
                <w:rFonts w:cs="Times New Roman"/>
              </w:rPr>
            </w:pPr>
          </w:p>
        </w:tc>
      </w:tr>
      <w:tr w:rsidR="00BD7468" w:rsidRPr="00CA23F5" w14:paraId="45BBB911" w14:textId="77777777" w:rsidTr="00437F13">
        <w:tc>
          <w:tcPr>
            <w:tcW w:w="1381" w:type="pct"/>
            <w:tcBorders>
              <w:top w:val="nil"/>
              <w:left w:val="nil"/>
              <w:bottom w:val="single" w:sz="4" w:space="0" w:color="auto"/>
              <w:right w:val="nil"/>
            </w:tcBorders>
          </w:tcPr>
          <w:p w14:paraId="2D1CA455" w14:textId="77777777" w:rsidR="00BD7468" w:rsidRPr="00CA23F5" w:rsidRDefault="00BD7468" w:rsidP="00437F13">
            <w:pPr>
              <w:ind w:left="-108"/>
              <w:jc w:val="center"/>
            </w:pPr>
            <w:r w:rsidRPr="00A037A0">
              <w:rPr>
                <w:color w:val="000000" w:themeColor="text1"/>
              </w:rPr>
              <w:t>Scrabble Tournaments</w:t>
            </w:r>
          </w:p>
        </w:tc>
        <w:tc>
          <w:tcPr>
            <w:tcW w:w="724" w:type="pct"/>
            <w:tcBorders>
              <w:top w:val="nil"/>
              <w:left w:val="nil"/>
              <w:bottom w:val="single" w:sz="4" w:space="0" w:color="auto"/>
              <w:right w:val="nil"/>
            </w:tcBorders>
            <w:vAlign w:val="center"/>
          </w:tcPr>
          <w:p w14:paraId="3ED91E21"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single" w:sz="4" w:space="0" w:color="auto"/>
              <w:right w:val="nil"/>
            </w:tcBorders>
            <w:vAlign w:val="center"/>
          </w:tcPr>
          <w:p w14:paraId="2A65BC3E" w14:textId="77777777" w:rsidR="00BD7468" w:rsidRPr="007C7A85" w:rsidRDefault="00BD7468" w:rsidP="00437F13">
            <w:pPr>
              <w:tabs>
                <w:tab w:val="left" w:pos="-4594"/>
                <w:tab w:val="left" w:pos="266"/>
              </w:tabs>
              <w:ind w:left="-108"/>
              <w:jc w:val="center"/>
              <w:rPr>
                <w:rFonts w:cs="Times New Roman"/>
              </w:rPr>
            </w:pPr>
          </w:p>
        </w:tc>
        <w:tc>
          <w:tcPr>
            <w:tcW w:w="724" w:type="pct"/>
            <w:tcBorders>
              <w:top w:val="nil"/>
              <w:left w:val="nil"/>
              <w:bottom w:val="single" w:sz="4" w:space="0" w:color="auto"/>
              <w:right w:val="nil"/>
            </w:tcBorders>
            <w:vAlign w:val="center"/>
          </w:tcPr>
          <w:p w14:paraId="1BF371B7" w14:textId="77777777" w:rsidR="00BD7468" w:rsidRPr="007C7A85" w:rsidRDefault="00BD7468" w:rsidP="00437F13">
            <w:pPr>
              <w:tabs>
                <w:tab w:val="left" w:pos="-4594"/>
                <w:tab w:val="left" w:pos="266"/>
              </w:tabs>
              <w:ind w:left="-108" w:right="-86"/>
              <w:jc w:val="center"/>
              <w:rPr>
                <w:rFonts w:cs="Times New Roman"/>
              </w:rPr>
            </w:pPr>
          </w:p>
        </w:tc>
        <w:tc>
          <w:tcPr>
            <w:tcW w:w="724" w:type="pct"/>
            <w:gridSpan w:val="2"/>
            <w:tcBorders>
              <w:top w:val="nil"/>
              <w:left w:val="nil"/>
              <w:bottom w:val="single" w:sz="4" w:space="0" w:color="auto"/>
              <w:right w:val="nil"/>
            </w:tcBorders>
            <w:vAlign w:val="center"/>
          </w:tcPr>
          <w:p w14:paraId="655E2F21" w14:textId="77777777" w:rsidR="00BD7468" w:rsidRPr="007C7A85" w:rsidRDefault="00BD7468" w:rsidP="00437F13">
            <w:pPr>
              <w:tabs>
                <w:tab w:val="left" w:pos="-4594"/>
                <w:tab w:val="left" w:pos="266"/>
              </w:tabs>
              <w:ind w:left="-108" w:right="-109"/>
              <w:jc w:val="center"/>
              <w:rPr>
                <w:rFonts w:cs="Times New Roman"/>
              </w:rPr>
            </w:pPr>
          </w:p>
        </w:tc>
        <w:tc>
          <w:tcPr>
            <w:tcW w:w="723" w:type="pct"/>
            <w:tcBorders>
              <w:top w:val="nil"/>
              <w:left w:val="nil"/>
              <w:bottom w:val="single" w:sz="4" w:space="0" w:color="auto"/>
              <w:right w:val="nil"/>
            </w:tcBorders>
            <w:vAlign w:val="center"/>
          </w:tcPr>
          <w:p w14:paraId="6942E0EC" w14:textId="77777777" w:rsidR="00BD7468" w:rsidRPr="007C7A85" w:rsidRDefault="00BD7468" w:rsidP="00437F13">
            <w:pPr>
              <w:tabs>
                <w:tab w:val="left" w:pos="-4594"/>
                <w:tab w:val="left" w:pos="266"/>
              </w:tabs>
              <w:ind w:left="-108" w:right="-109"/>
              <w:jc w:val="center"/>
              <w:rPr>
                <w:rFonts w:cs="Times New Roman"/>
              </w:rPr>
            </w:pPr>
            <w:r>
              <w:rPr>
                <w:rFonts w:cs="Times New Roman"/>
              </w:rPr>
              <w:t>1.00**</w:t>
            </w:r>
          </w:p>
        </w:tc>
      </w:tr>
    </w:tbl>
    <w:p w14:paraId="3196C1DB" w14:textId="4DB79A44" w:rsidR="006129FF" w:rsidRDefault="00BD7468">
      <w:r w:rsidRPr="00792186">
        <w:rPr>
          <w:i/>
        </w:rPr>
        <w:t>Note</w:t>
      </w:r>
      <w:r>
        <w:t xml:space="preserve">. </w:t>
      </w:r>
      <w:r w:rsidRPr="007C7A85">
        <w:rPr>
          <w:rFonts w:cs="Times New Roman"/>
        </w:rPr>
        <w:t>*</w:t>
      </w:r>
      <w:r>
        <w:rPr>
          <w:rFonts w:cs="Times New Roman"/>
          <w:i/>
        </w:rPr>
        <w:t>p</w:t>
      </w:r>
      <w:r>
        <w:rPr>
          <w:rFonts w:cs="Times New Roman"/>
        </w:rPr>
        <w:t xml:space="preserve"> </w:t>
      </w:r>
      <w:r w:rsidRPr="007C7A85">
        <w:rPr>
          <w:rFonts w:cs="Times New Roman"/>
        </w:rPr>
        <w:t>&lt;</w:t>
      </w:r>
      <w:r>
        <w:rPr>
          <w:rFonts w:cs="Times New Roman"/>
        </w:rPr>
        <w:t xml:space="preserve"> </w:t>
      </w:r>
      <w:r w:rsidRPr="007C7A85">
        <w:rPr>
          <w:rFonts w:cs="Times New Roman"/>
        </w:rPr>
        <w:t>.05</w:t>
      </w:r>
      <w:r>
        <w:rPr>
          <w:rFonts w:cs="Times New Roman"/>
        </w:rPr>
        <w:t xml:space="preserve">. </w:t>
      </w:r>
      <w:r w:rsidRPr="007C7A85">
        <w:rPr>
          <w:rFonts w:cs="Times New Roman"/>
        </w:rPr>
        <w:t>**</w:t>
      </w:r>
      <w:r>
        <w:rPr>
          <w:rFonts w:cs="Times New Roman"/>
          <w:i/>
        </w:rPr>
        <w:t>p</w:t>
      </w:r>
      <w:r>
        <w:rPr>
          <w:rFonts w:cs="Times New Roman"/>
        </w:rPr>
        <w:t xml:space="preserve"> </w:t>
      </w:r>
      <w:r w:rsidRPr="007C7A85">
        <w:rPr>
          <w:rFonts w:cs="Times New Roman"/>
        </w:rPr>
        <w:t>&lt;</w:t>
      </w:r>
      <w:r>
        <w:rPr>
          <w:rFonts w:cs="Times New Roman"/>
        </w:rPr>
        <w:t xml:space="preserve"> </w:t>
      </w:r>
      <w:r w:rsidRPr="007C7A85">
        <w:rPr>
          <w:rFonts w:cs="Times New Roman"/>
        </w:rPr>
        <w:t>.01</w:t>
      </w:r>
      <w:r>
        <w:rPr>
          <w:rFonts w:cs="Times New Roman"/>
        </w:rPr>
        <w:t xml:space="preserve">. SSPA= SCRABBLE specific practice alone. Splay= Scrabble play, Gen Voc= General Vocabulary study. </w:t>
      </w:r>
      <w:r w:rsidR="006129FF">
        <w:br w:type="page"/>
      </w:r>
    </w:p>
    <w:p w14:paraId="7F97ACE5" w14:textId="701FE0B6" w:rsidR="006129FF" w:rsidRDefault="006129FF" w:rsidP="006129FF">
      <w:pPr>
        <w:pStyle w:val="List1"/>
        <w:ind w:left="0" w:firstLine="0"/>
      </w:pPr>
      <w:r>
        <w:lastRenderedPageBreak/>
        <w:t xml:space="preserve">Table </w:t>
      </w:r>
      <w:r w:rsidR="00C70A9A">
        <w:t>SOM</w:t>
      </w:r>
      <w:r w:rsidR="00BD7468">
        <w:t>6</w:t>
      </w:r>
    </w:p>
    <w:p w14:paraId="78D0D230" w14:textId="77777777" w:rsidR="006129FF" w:rsidRPr="00CF0A30" w:rsidRDefault="006129FF" w:rsidP="006129FF">
      <w:pPr>
        <w:pStyle w:val="BodyText1"/>
        <w:rPr>
          <w:vertAlign w:val="subscript"/>
        </w:rPr>
      </w:pPr>
      <w:r>
        <w:t xml:space="preserve">Summary of average ratings of various practice activities for relevance, effort, and enjoyment for </w:t>
      </w:r>
      <w:r w:rsidRPr="00CF0A30">
        <w:t xml:space="preserve">Study 2B (n = 122). </w:t>
      </w:r>
    </w:p>
    <w:p w14:paraId="7E1C6528" w14:textId="77777777" w:rsidR="006129FF" w:rsidRPr="00CF0A30" w:rsidRDefault="006129FF" w:rsidP="006129FF">
      <w:pPr>
        <w:pBdr>
          <w:top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  Variable                </w:t>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Relevance          Effort              Enjoyment</w:t>
      </w:r>
    </w:p>
    <w:p w14:paraId="2261BB20"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Competing in Tournaments Male          </w:t>
      </w:r>
      <w:r w:rsidRPr="00CF0A30">
        <w:rPr>
          <w:rFonts w:ascii="Times New Roman" w:hAnsi="Times New Roman" w:cs="Times New Roman"/>
          <w:sz w:val="24"/>
          <w:szCs w:val="24"/>
        </w:rPr>
        <w:tab/>
        <w:t xml:space="preserve">       8.49 (2.10)       9.54 (.84)**    9.02 (1.32)</w:t>
      </w:r>
    </w:p>
    <w:p w14:paraId="1A547D64"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Competing in Tournaments Female</w:t>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8.27 (2.28)       8.93 (1.58)      8.93 (1.66)</w:t>
      </w:r>
    </w:p>
    <w:p w14:paraId="365B12BC"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Competing in Tournaments All </w:t>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8.38 (2.19)</w:t>
      </w:r>
      <w:r w:rsidRPr="00CF0A30">
        <w:rPr>
          <w:rFonts w:ascii="Times New Roman" w:hAnsi="Times New Roman" w:cs="Times New Roman"/>
          <w:sz w:val="24"/>
          <w:szCs w:val="24"/>
        </w:rPr>
        <w:tab/>
        <w:t xml:space="preserve">        9.23 (1.30)      8.97 (1.50)</w:t>
      </w:r>
    </w:p>
    <w:p w14:paraId="5EEA92FB"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Playing SCRABBLE Male</w:t>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6.96 (2.00)</w:t>
      </w:r>
      <w:r w:rsidRPr="00CF0A30">
        <w:rPr>
          <w:rFonts w:ascii="Times New Roman" w:hAnsi="Times New Roman" w:cs="Times New Roman"/>
          <w:sz w:val="24"/>
          <w:szCs w:val="24"/>
        </w:rPr>
        <w:tab/>
        <w:t xml:space="preserve">        7.34 (1.59)      7.54 (1.71)</w:t>
      </w:r>
    </w:p>
    <w:p w14:paraId="68159B78"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Playing SCRABBLE Female</w:t>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7.29 (1.90)</w:t>
      </w:r>
      <w:r w:rsidRPr="00CF0A30">
        <w:rPr>
          <w:rFonts w:ascii="Times New Roman" w:hAnsi="Times New Roman" w:cs="Times New Roman"/>
          <w:sz w:val="24"/>
          <w:szCs w:val="24"/>
        </w:rPr>
        <w:tab/>
        <w:t xml:space="preserve">        7.44 (1.69)      8.29 (1.48)*</w:t>
      </w:r>
    </w:p>
    <w:p w14:paraId="1FFA4734"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Playing SCRABBLE All</w:t>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7.13 (1.95)</w:t>
      </w:r>
      <w:r w:rsidRPr="00CF0A30">
        <w:rPr>
          <w:rFonts w:ascii="Times New Roman" w:hAnsi="Times New Roman" w:cs="Times New Roman"/>
          <w:sz w:val="24"/>
          <w:szCs w:val="24"/>
        </w:rPr>
        <w:tab/>
        <w:t xml:space="preserve">        7.39 (1.64)      7.92 (1.63)</w:t>
      </w:r>
    </w:p>
    <w:p w14:paraId="5F8A4BFD"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General Vocabulary Study Male                 </w:t>
      </w:r>
      <w:r w:rsidRPr="00CF0A30">
        <w:rPr>
          <w:rFonts w:ascii="Times New Roman" w:hAnsi="Times New Roman" w:cs="Times New Roman"/>
          <w:sz w:val="24"/>
          <w:szCs w:val="24"/>
        </w:rPr>
        <w:tab/>
        <w:t xml:space="preserve">    6.20 (2.56) </w:t>
      </w:r>
      <w:r w:rsidRPr="00CF0A30">
        <w:rPr>
          <w:rFonts w:ascii="Times New Roman" w:hAnsi="Times New Roman" w:cs="Times New Roman"/>
          <w:sz w:val="24"/>
          <w:szCs w:val="24"/>
        </w:rPr>
        <w:tab/>
        <w:t xml:space="preserve">        5.17 (2.52)      4.80 (2.53)</w:t>
      </w:r>
    </w:p>
    <w:p w14:paraId="5792084B"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General Vocabulary Study Female             </w:t>
      </w:r>
      <w:r w:rsidRPr="00CF0A30">
        <w:rPr>
          <w:rFonts w:ascii="Times New Roman" w:hAnsi="Times New Roman" w:cs="Times New Roman"/>
          <w:sz w:val="24"/>
          <w:szCs w:val="24"/>
        </w:rPr>
        <w:tab/>
        <w:t xml:space="preserve">    6.39 (2.46) </w:t>
      </w:r>
      <w:r w:rsidRPr="00CF0A30">
        <w:rPr>
          <w:rFonts w:ascii="Times New Roman" w:hAnsi="Times New Roman" w:cs="Times New Roman"/>
          <w:sz w:val="24"/>
          <w:szCs w:val="24"/>
        </w:rPr>
        <w:tab/>
        <w:t xml:space="preserve">       5.67 (2.34)      5.18 (2.38)</w:t>
      </w:r>
    </w:p>
    <w:p w14:paraId="185507DB"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General Vocabulary Study All                  </w:t>
      </w:r>
      <w:r w:rsidRPr="00CF0A30">
        <w:rPr>
          <w:rFonts w:ascii="Times New Roman" w:hAnsi="Times New Roman" w:cs="Times New Roman"/>
          <w:sz w:val="24"/>
          <w:szCs w:val="24"/>
        </w:rPr>
        <w:tab/>
        <w:t xml:space="preserve">    6.30 (2.50)</w:t>
      </w:r>
      <w:r w:rsidRPr="00CF0A30">
        <w:rPr>
          <w:rFonts w:ascii="Times New Roman" w:hAnsi="Times New Roman" w:cs="Times New Roman"/>
          <w:sz w:val="24"/>
          <w:szCs w:val="24"/>
        </w:rPr>
        <w:tab/>
        <w:t xml:space="preserve">       5.43 (2.43)      5.00 (2.45)</w:t>
      </w:r>
    </w:p>
    <w:p w14:paraId="111B1189"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Playing Games Male</w:t>
      </w:r>
      <w:r w:rsidRPr="00CF0A30">
        <w:rPr>
          <w:rFonts w:ascii="Times New Roman" w:hAnsi="Times New Roman" w:cs="Times New Roman"/>
          <w:sz w:val="24"/>
          <w:szCs w:val="24"/>
        </w:rPr>
        <w:tab/>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4.01 (2.16)         6.18 (2.20)      6.34 (2.02)</w:t>
      </w:r>
    </w:p>
    <w:p w14:paraId="567C785B"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 xml:space="preserve">Playing Games Female         </w:t>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3.94 (2.09)         5.84 (2.31)      6.12 (2.22)</w:t>
      </w:r>
    </w:p>
    <w:p w14:paraId="00220EC2"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Playing Games All</w:t>
      </w:r>
      <w:r w:rsidRPr="00CF0A30">
        <w:rPr>
          <w:rFonts w:ascii="Times New Roman" w:hAnsi="Times New Roman" w:cs="Times New Roman"/>
          <w:sz w:val="24"/>
          <w:szCs w:val="24"/>
        </w:rPr>
        <w:tab/>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r w:rsidRPr="00CF0A30">
        <w:rPr>
          <w:rFonts w:ascii="Times New Roman" w:hAnsi="Times New Roman" w:cs="Times New Roman"/>
          <w:sz w:val="24"/>
          <w:szCs w:val="24"/>
        </w:rPr>
        <w:tab/>
        <w:t xml:space="preserve">    3.98 (2.12)</w:t>
      </w:r>
      <w:r w:rsidRPr="00CF0A30">
        <w:rPr>
          <w:rFonts w:ascii="Times New Roman" w:hAnsi="Times New Roman" w:cs="Times New Roman"/>
          <w:sz w:val="24"/>
          <w:szCs w:val="24"/>
        </w:rPr>
        <w:tab/>
        <w:t xml:space="preserve">      6.01 (2.26)      6.22 (2.12)</w:t>
      </w:r>
    </w:p>
    <w:p w14:paraId="359CD7D5"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SCRABBLE specific practice alone Male         6.62 (2.59)*</w:t>
      </w:r>
      <w:r w:rsidRPr="00CF0A30">
        <w:rPr>
          <w:rFonts w:ascii="Times New Roman" w:hAnsi="Times New Roman" w:cs="Times New Roman"/>
          <w:sz w:val="24"/>
          <w:szCs w:val="24"/>
        </w:rPr>
        <w:tab/>
        <w:t xml:space="preserve">      5.95 (2.15)*    5.33 (2.09)**</w:t>
      </w:r>
    </w:p>
    <w:p w14:paraId="5D10D86D"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SCRABBLE specific practice alone Female     5.54 (2.88)</w:t>
      </w:r>
      <w:r w:rsidRPr="00CF0A30">
        <w:rPr>
          <w:rFonts w:ascii="Times New Roman" w:hAnsi="Times New Roman" w:cs="Times New Roman"/>
          <w:sz w:val="24"/>
          <w:szCs w:val="24"/>
        </w:rPr>
        <w:tab/>
        <w:t xml:space="preserve">       4.98 (2.69)     4.04 (2.45)</w:t>
      </w:r>
    </w:p>
    <w:p w14:paraId="6A4BB1D9" w14:textId="77777777" w:rsidR="006129FF" w:rsidRPr="00CF0A30" w:rsidRDefault="006129FF" w:rsidP="006129FF">
      <w:pPr>
        <w:pBdr>
          <w:top w:val="single" w:sz="4" w:space="1" w:color="auto"/>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SCRABBLE specific practice alone All           6.06 (2.78)</w:t>
      </w:r>
      <w:r w:rsidRPr="00CF0A30">
        <w:rPr>
          <w:rFonts w:ascii="Times New Roman" w:hAnsi="Times New Roman" w:cs="Times New Roman"/>
          <w:sz w:val="24"/>
          <w:szCs w:val="24"/>
        </w:rPr>
        <w:tab/>
        <w:t xml:space="preserve">       5.45 (2.48)     4.66 (2.37)</w:t>
      </w:r>
    </w:p>
    <w:p w14:paraId="74F2D361" w14:textId="77777777" w:rsidR="006129FF" w:rsidRPr="00CF0A30" w:rsidRDefault="006129FF" w:rsidP="006129FF">
      <w:pPr>
        <w:rPr>
          <w:rFonts w:ascii="Times New Roman" w:hAnsi="Times New Roman" w:cs="Times New Roman"/>
          <w:sz w:val="24"/>
          <w:szCs w:val="24"/>
        </w:rPr>
      </w:pPr>
      <w:r w:rsidRPr="00CF0A30">
        <w:rPr>
          <w:rFonts w:ascii="Times New Roman" w:hAnsi="Times New Roman" w:cs="Times New Roman"/>
          <w:sz w:val="24"/>
          <w:szCs w:val="24"/>
        </w:rPr>
        <w:t xml:space="preserve">Note= *=t&gt;1.98, p&lt;.05, ** =t&gt;2.61, p&lt;.01. Star is placed in the column with the statistically significantly higher value. </w:t>
      </w:r>
    </w:p>
    <w:p w14:paraId="22A4329E" w14:textId="77777777" w:rsidR="006129FF" w:rsidRDefault="006129FF" w:rsidP="006129FF">
      <w:pPr>
        <w:pStyle w:val="List1"/>
        <w:ind w:left="0" w:firstLine="0"/>
      </w:pPr>
    </w:p>
    <w:p w14:paraId="10368CFA" w14:textId="77777777" w:rsidR="006129FF" w:rsidRDefault="006129FF" w:rsidP="006129FF">
      <w:pPr>
        <w:pStyle w:val="List1"/>
        <w:ind w:left="0" w:firstLine="0"/>
      </w:pPr>
    </w:p>
    <w:p w14:paraId="7A2769E4" w14:textId="3DFA74F3" w:rsidR="004C126C" w:rsidRPr="00BD7468" w:rsidRDefault="004C126C" w:rsidP="004C126C">
      <w:pPr>
        <w:rPr>
          <w:rFonts w:ascii="Times New Roman" w:eastAsia="ヒラギノ角ゴ Pro W3" w:hAnsi="Times New Roman" w:cs="Times New Roman"/>
          <w:color w:val="000000"/>
          <w:sz w:val="24"/>
          <w:szCs w:val="24"/>
        </w:rPr>
      </w:pPr>
      <w:r>
        <w:br w:type="page"/>
      </w:r>
    </w:p>
    <w:p w14:paraId="28026D04" w14:textId="28B36F0E" w:rsidR="004F3AFA" w:rsidRPr="00A037A0" w:rsidRDefault="004F3AFA" w:rsidP="004F3AFA">
      <w:pPr>
        <w:pStyle w:val="List1"/>
        <w:rPr>
          <w:color w:val="000000" w:themeColor="text1"/>
        </w:rPr>
      </w:pPr>
      <w:r>
        <w:rPr>
          <w:color w:val="000000" w:themeColor="text1"/>
        </w:rPr>
        <w:lastRenderedPageBreak/>
        <w:t>TABLE SOM7</w:t>
      </w:r>
    </w:p>
    <w:p w14:paraId="001CECD4" w14:textId="77777777" w:rsidR="004F3AFA" w:rsidRPr="00A037A0" w:rsidRDefault="004F3AFA" w:rsidP="004F3AFA">
      <w:pPr>
        <w:pStyle w:val="BodyText1"/>
        <w:rPr>
          <w:color w:val="000000" w:themeColor="text1"/>
          <w:vertAlign w:val="subscript"/>
        </w:rPr>
      </w:pPr>
      <w:r w:rsidRPr="00A037A0">
        <w:rPr>
          <w:color w:val="000000" w:themeColor="text1"/>
        </w:rPr>
        <w:t xml:space="preserve">Summary of hierarchical multiple regression analysis of rating of various practice activities for relevance, effort, enjoyment, and personality measures entered as a set predicting SCRABBLE skill. And a multiple regression analysis with only sets that predict unique variance entered (N = 122). </w:t>
      </w:r>
    </w:p>
    <w:p w14:paraId="70B6213B" w14:textId="76AB4987" w:rsidR="004F3AFA" w:rsidRPr="00A037A0" w:rsidRDefault="004F3AFA" w:rsidP="004F3AFA">
      <w:pPr>
        <w:pBdr>
          <w:top w:val="single" w:sz="4" w:space="1" w:color="auto"/>
        </w:pBdr>
        <w:rPr>
          <w:color w:val="000000" w:themeColor="text1"/>
        </w:rPr>
      </w:pPr>
      <w:r w:rsidRPr="00A037A0">
        <w:rPr>
          <w:color w:val="000000" w:themeColor="text1"/>
        </w:rPr>
        <w:t xml:space="preserve">  Variable                </w:t>
      </w:r>
      <w:r w:rsidRPr="00A037A0">
        <w:rPr>
          <w:color w:val="000000" w:themeColor="text1"/>
        </w:rPr>
        <w:tab/>
        <w:t xml:space="preserve">             R</w:t>
      </w:r>
      <w:r w:rsidRPr="00A037A0">
        <w:rPr>
          <w:color w:val="000000" w:themeColor="text1"/>
          <w:vertAlign w:val="superscript"/>
        </w:rPr>
        <w:t>2</w:t>
      </w:r>
      <w:r w:rsidRPr="00A037A0">
        <w:rPr>
          <w:color w:val="000000" w:themeColor="text1"/>
        </w:rPr>
        <w:t xml:space="preserve">  Total       R</w:t>
      </w:r>
      <w:r w:rsidRPr="00A037A0">
        <w:rPr>
          <w:color w:val="000000" w:themeColor="text1"/>
          <w:vertAlign w:val="superscript"/>
        </w:rPr>
        <w:t>2</w:t>
      </w:r>
      <w:r w:rsidRPr="00A037A0">
        <w:rPr>
          <w:color w:val="000000" w:themeColor="text1"/>
        </w:rPr>
        <w:t xml:space="preserve">  Unique </w:t>
      </w:r>
      <w:r w:rsidRPr="00A037A0">
        <w:rPr>
          <w:color w:val="000000" w:themeColor="text1"/>
        </w:rPr>
        <w:tab/>
        <w:t xml:space="preserve"> B        SEM        t       </w:t>
      </w:r>
      <w:r w:rsidRPr="00A037A0">
        <w:rPr>
          <w:rFonts w:ascii="Times New Roman Italic" w:hAnsi="Times New Roman Italic"/>
          <w:color w:val="000000" w:themeColor="text1"/>
        </w:rPr>
        <w:t>f</w:t>
      </w:r>
      <w:r w:rsidRPr="00A037A0">
        <w:rPr>
          <w:color w:val="000000" w:themeColor="text1"/>
          <w:vertAlign w:val="superscript"/>
        </w:rPr>
        <w:t>2</w:t>
      </w:r>
      <w:r w:rsidRPr="00A037A0">
        <w:rPr>
          <w:color w:val="000000" w:themeColor="text1"/>
        </w:rPr>
        <w:t xml:space="preserve">    </w:t>
      </w:r>
      <w:r w:rsidR="00EB3DC0">
        <w:rPr>
          <w:color w:val="000000" w:themeColor="text1"/>
        </w:rPr>
        <w:t xml:space="preserve">      </w:t>
      </w:r>
      <w:r w:rsidRPr="00A037A0">
        <w:rPr>
          <w:color w:val="000000" w:themeColor="text1"/>
        </w:rPr>
        <w:t xml:space="preserve">   R</w:t>
      </w:r>
      <w:r w:rsidRPr="00A037A0">
        <w:rPr>
          <w:color w:val="000000" w:themeColor="text1"/>
          <w:vertAlign w:val="superscript"/>
        </w:rPr>
        <w:t>2</w:t>
      </w:r>
    </w:p>
    <w:p w14:paraId="1625D8B0"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Relevance</w:t>
      </w:r>
      <w:r w:rsidRPr="00A037A0">
        <w:rPr>
          <w:color w:val="000000" w:themeColor="text1"/>
        </w:rPr>
        <w:tab/>
      </w:r>
      <w:r w:rsidRPr="00A037A0">
        <w:rPr>
          <w:color w:val="000000" w:themeColor="text1"/>
        </w:rPr>
        <w:tab/>
      </w:r>
      <w:r w:rsidRPr="00A037A0">
        <w:rPr>
          <w:color w:val="000000" w:themeColor="text1"/>
        </w:rPr>
        <w:tab/>
        <w:t>.13*</w:t>
      </w:r>
      <w:r w:rsidRPr="00A037A0">
        <w:rPr>
          <w:color w:val="000000" w:themeColor="text1"/>
        </w:rPr>
        <w:tab/>
      </w:r>
      <w:r w:rsidRPr="00A037A0">
        <w:rPr>
          <w:color w:val="000000" w:themeColor="text1"/>
        </w:rPr>
        <w:tab/>
        <w:t>.01</w:t>
      </w:r>
    </w:p>
    <w:p w14:paraId="44F68A5D" w14:textId="5230CF3E"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 xml:space="preserve">Joy                     </w:t>
      </w:r>
      <w:r w:rsidRPr="00A037A0">
        <w:rPr>
          <w:color w:val="000000" w:themeColor="text1"/>
        </w:rPr>
        <w:tab/>
      </w:r>
      <w:r w:rsidRPr="00A037A0">
        <w:rPr>
          <w:color w:val="000000" w:themeColor="text1"/>
        </w:rPr>
        <w:tab/>
      </w:r>
      <w:r>
        <w:rPr>
          <w:color w:val="000000" w:themeColor="text1"/>
        </w:rPr>
        <w:t xml:space="preserve">              </w:t>
      </w:r>
      <w:r w:rsidRPr="00A037A0">
        <w:rPr>
          <w:color w:val="000000" w:themeColor="text1"/>
        </w:rPr>
        <w:t>.27**</w:t>
      </w:r>
      <w:r w:rsidRPr="00A037A0">
        <w:rPr>
          <w:color w:val="000000" w:themeColor="text1"/>
        </w:rPr>
        <w:tab/>
      </w:r>
      <w:r w:rsidRPr="00A037A0">
        <w:rPr>
          <w:color w:val="000000" w:themeColor="text1"/>
        </w:rPr>
        <w:tab/>
        <w:t>.12**</w:t>
      </w:r>
    </w:p>
    <w:p w14:paraId="4126F4FE"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Effort</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.10*</w:t>
      </w:r>
      <w:r w:rsidRPr="00A037A0">
        <w:rPr>
          <w:color w:val="000000" w:themeColor="text1"/>
        </w:rPr>
        <w:tab/>
        <w:t xml:space="preserve">            .02.</w:t>
      </w:r>
    </w:p>
    <w:p w14:paraId="0E917AA2"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 xml:space="preserve">Personality    </w:t>
      </w:r>
      <w:r w:rsidRPr="00A037A0">
        <w:rPr>
          <w:color w:val="000000" w:themeColor="text1"/>
        </w:rPr>
        <w:tab/>
      </w:r>
      <w:r w:rsidRPr="00A037A0">
        <w:rPr>
          <w:color w:val="000000" w:themeColor="text1"/>
        </w:rPr>
        <w:tab/>
      </w:r>
      <w:r w:rsidRPr="00A037A0">
        <w:rPr>
          <w:color w:val="000000" w:themeColor="text1"/>
        </w:rPr>
        <w:tab/>
        <w:t>.09*                 .03</w:t>
      </w:r>
    </w:p>
    <w:p w14:paraId="7E1A61D4" w14:textId="0A7C37FB" w:rsidR="004F3AFA" w:rsidRPr="00A037A0" w:rsidRDefault="004F3AFA" w:rsidP="004F3AFA">
      <w:pPr>
        <w:pBdr>
          <w:top w:val="single" w:sz="4" w:space="1" w:color="auto"/>
          <w:bottom w:val="single" w:sz="4" w:space="1" w:color="auto"/>
        </w:pBdr>
        <w:rPr>
          <w:rFonts w:ascii="Times New Roman Italic" w:hAnsi="Times New Roman Italic"/>
          <w:color w:val="000000" w:themeColor="text1"/>
        </w:rPr>
      </w:pPr>
      <w:r w:rsidRPr="00A037A0">
        <w:rPr>
          <w:rFonts w:ascii="Times New Roman Italic" w:hAnsi="Times New Roman Italic"/>
          <w:color w:val="000000" w:themeColor="text1"/>
        </w:rPr>
        <w:t>Final Multiple Regression with enjoyment ratings</w:t>
      </w:r>
      <w:r w:rsidRPr="00A037A0">
        <w:rPr>
          <w:rFonts w:ascii="Times New Roman Italic" w:hAnsi="Times New Roman Italic"/>
          <w:color w:val="000000" w:themeColor="text1"/>
        </w:rPr>
        <w:tab/>
      </w:r>
      <w:r w:rsidRPr="00A037A0">
        <w:rPr>
          <w:rFonts w:ascii="Times New Roman Italic" w:hAnsi="Times New Roman Italic"/>
          <w:color w:val="000000" w:themeColor="text1"/>
        </w:rPr>
        <w:tab/>
      </w:r>
      <w:r w:rsidRPr="00A037A0">
        <w:rPr>
          <w:rFonts w:ascii="Times New Roman Italic" w:hAnsi="Times New Roman Italic"/>
          <w:color w:val="000000" w:themeColor="text1"/>
        </w:rPr>
        <w:tab/>
      </w:r>
      <w:r w:rsidRPr="00A037A0">
        <w:rPr>
          <w:rFonts w:ascii="Times New Roman Italic" w:hAnsi="Times New Roman Italic"/>
          <w:color w:val="000000" w:themeColor="text1"/>
        </w:rPr>
        <w:tab/>
      </w:r>
      <w:r w:rsidR="00EB3DC0">
        <w:rPr>
          <w:rFonts w:ascii="Times New Roman Italic" w:hAnsi="Times New Roman Italic"/>
          <w:color w:val="000000" w:themeColor="text1"/>
        </w:rPr>
        <w:t xml:space="preserve">        </w:t>
      </w:r>
      <w:r w:rsidRPr="00A037A0">
        <w:rPr>
          <w:color w:val="000000" w:themeColor="text1"/>
        </w:rPr>
        <w:t>27</w:t>
      </w:r>
    </w:p>
    <w:p w14:paraId="5527FF12"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SCRABBLE Tournament</w:t>
      </w:r>
    </w:p>
    <w:p w14:paraId="7A713585" w14:textId="25D12E32"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 xml:space="preserve"> Play Joy</w:t>
      </w:r>
      <w:r w:rsidRPr="00A037A0">
        <w:rPr>
          <w:color w:val="000000" w:themeColor="text1"/>
        </w:rPr>
        <w:tab/>
      </w:r>
      <w:r w:rsidRPr="00A037A0">
        <w:rPr>
          <w:color w:val="000000" w:themeColor="text1"/>
        </w:rPr>
        <w:tab/>
      </w:r>
      <w:r w:rsidRPr="00A037A0">
        <w:rPr>
          <w:color w:val="000000" w:themeColor="text1"/>
        </w:rPr>
        <w:tab/>
        <w:t xml:space="preserve">          </w:t>
      </w:r>
      <w:r w:rsidR="00664C3A">
        <w:rPr>
          <w:color w:val="000000" w:themeColor="text1"/>
        </w:rPr>
        <w:tab/>
      </w:r>
      <w:r w:rsidR="00664C3A">
        <w:rPr>
          <w:color w:val="000000" w:themeColor="text1"/>
        </w:rPr>
        <w:tab/>
        <w:t xml:space="preserve">           </w:t>
      </w:r>
      <w:r w:rsidRPr="00A037A0">
        <w:rPr>
          <w:color w:val="000000" w:themeColor="text1"/>
        </w:rPr>
        <w:t xml:space="preserve">     .02        .02      76     &lt;.01 </w:t>
      </w:r>
    </w:p>
    <w:p w14:paraId="641F234E" w14:textId="75BA5621"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Playing SCRABBLE Joy</w:t>
      </w:r>
      <w:r w:rsidRPr="00A037A0">
        <w:rPr>
          <w:color w:val="000000" w:themeColor="text1"/>
        </w:rPr>
        <w:tab/>
        <w:t xml:space="preserve">                    </w:t>
      </w:r>
      <w:r w:rsidRPr="00A037A0">
        <w:rPr>
          <w:color w:val="000000" w:themeColor="text1"/>
        </w:rPr>
        <w:tab/>
        <w:t xml:space="preserve"> </w:t>
      </w:r>
      <w:r w:rsidRPr="00A037A0">
        <w:rPr>
          <w:color w:val="000000" w:themeColor="text1"/>
        </w:rPr>
        <w:tab/>
      </w:r>
      <w:r w:rsidR="00664C3A">
        <w:rPr>
          <w:color w:val="000000" w:themeColor="text1"/>
        </w:rPr>
        <w:t xml:space="preserve">   </w:t>
      </w:r>
      <w:r w:rsidRPr="00A037A0">
        <w:rPr>
          <w:color w:val="000000" w:themeColor="text1"/>
        </w:rPr>
        <w:t xml:space="preserve">            -.10        .03    -3.86      .13**</w:t>
      </w:r>
    </w:p>
    <w:p w14:paraId="199A4812"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General vocabulary Joy</w:t>
      </w:r>
      <w:r w:rsidRPr="00A037A0">
        <w:rPr>
          <w:color w:val="000000" w:themeColor="text1"/>
        </w:rPr>
        <w:tab/>
      </w:r>
      <w:r w:rsidRPr="00A037A0">
        <w:rPr>
          <w:color w:val="000000" w:themeColor="text1"/>
        </w:rPr>
        <w:tab/>
      </w:r>
      <w:r w:rsidRPr="00A037A0">
        <w:rPr>
          <w:color w:val="000000" w:themeColor="text1"/>
        </w:rPr>
        <w:tab/>
      </w:r>
      <w:r w:rsidRPr="00A037A0">
        <w:rPr>
          <w:color w:val="000000" w:themeColor="text1"/>
        </w:rPr>
        <w:tab/>
        <w:t xml:space="preserve">       </w:t>
      </w:r>
      <w:r w:rsidRPr="00A037A0">
        <w:rPr>
          <w:color w:val="000000" w:themeColor="text1"/>
        </w:rPr>
        <w:tab/>
        <w:t>-.04        .02    -2.51      .06*</w:t>
      </w:r>
    </w:p>
    <w:p w14:paraId="4ECBA11F" w14:textId="0E945A92"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Playing Games Joy</w:t>
      </w:r>
      <w:r w:rsidR="00664C3A">
        <w:rPr>
          <w:color w:val="000000" w:themeColor="text1"/>
        </w:rPr>
        <w:tab/>
      </w:r>
      <w:r w:rsidR="00664C3A">
        <w:rPr>
          <w:color w:val="000000" w:themeColor="text1"/>
        </w:rPr>
        <w:tab/>
      </w:r>
      <w:r w:rsidR="00664C3A">
        <w:rPr>
          <w:color w:val="000000" w:themeColor="text1"/>
        </w:rPr>
        <w:tab/>
      </w:r>
      <w:r w:rsidR="00664C3A">
        <w:rPr>
          <w:color w:val="000000" w:themeColor="text1"/>
        </w:rPr>
        <w:tab/>
        <w:t xml:space="preserve">               </w:t>
      </w:r>
      <w:r w:rsidRPr="00A037A0">
        <w:rPr>
          <w:color w:val="000000" w:themeColor="text1"/>
        </w:rPr>
        <w:t xml:space="preserve"> .01        .02       .62    &lt;.01</w:t>
      </w:r>
    </w:p>
    <w:p w14:paraId="74F10025"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SCRABBLE specific practice</w:t>
      </w:r>
    </w:p>
    <w:p w14:paraId="5C9F7C22" w14:textId="77777777" w:rsidR="004F3AFA" w:rsidRPr="00A037A0" w:rsidRDefault="004F3AFA" w:rsidP="004F3AFA">
      <w:pPr>
        <w:pBdr>
          <w:top w:val="single" w:sz="4" w:space="1" w:color="auto"/>
          <w:bottom w:val="single" w:sz="4" w:space="1" w:color="auto"/>
        </w:pBdr>
        <w:rPr>
          <w:color w:val="000000" w:themeColor="text1"/>
        </w:rPr>
      </w:pPr>
      <w:r w:rsidRPr="00A037A0">
        <w:rPr>
          <w:color w:val="000000" w:themeColor="text1"/>
        </w:rPr>
        <w:t xml:space="preserve"> alone</w:t>
      </w:r>
      <w:r w:rsidRPr="00A037A0" w:rsidDel="00A21961">
        <w:rPr>
          <w:color w:val="000000" w:themeColor="text1"/>
        </w:rPr>
        <w:t xml:space="preserve"> </w:t>
      </w:r>
      <w:r w:rsidRPr="00A037A0">
        <w:rPr>
          <w:color w:val="000000" w:themeColor="text1"/>
        </w:rPr>
        <w:t xml:space="preserve">Joy                           </w:t>
      </w:r>
      <w:r w:rsidRPr="00A037A0">
        <w:rPr>
          <w:color w:val="000000" w:themeColor="text1"/>
        </w:rPr>
        <w:tab/>
      </w:r>
      <w:r w:rsidRPr="00A037A0">
        <w:rPr>
          <w:color w:val="000000" w:themeColor="text1"/>
        </w:rPr>
        <w:tab/>
      </w:r>
      <w:r w:rsidRPr="00A037A0">
        <w:rPr>
          <w:color w:val="000000" w:themeColor="text1"/>
        </w:rPr>
        <w:tab/>
        <w:t xml:space="preserve">            </w:t>
      </w:r>
      <w:r w:rsidRPr="00A037A0">
        <w:rPr>
          <w:color w:val="000000" w:themeColor="text1"/>
        </w:rPr>
        <w:tab/>
        <w:t xml:space="preserve"> .06         .02     3.37      .11**</w:t>
      </w:r>
    </w:p>
    <w:p w14:paraId="6D6A0562" w14:textId="77777777" w:rsidR="004F3AFA" w:rsidRPr="00A037A0" w:rsidRDefault="004F3AFA" w:rsidP="004F3AFA">
      <w:pPr>
        <w:rPr>
          <w:i/>
          <w:color w:val="000000" w:themeColor="text1"/>
        </w:rPr>
      </w:pPr>
      <w:r w:rsidRPr="00A037A0">
        <w:rPr>
          <w:i/>
          <w:color w:val="000000" w:themeColor="text1"/>
        </w:rPr>
        <w:t xml:space="preserve">Note * = p &lt; .05 and ** = p &lt; .01 </w:t>
      </w:r>
    </w:p>
    <w:p w14:paraId="45A9ECB5" w14:textId="77777777" w:rsidR="004F3AFA" w:rsidRDefault="004F3AFA" w:rsidP="004C126C">
      <w:pPr>
        <w:pStyle w:val="List1"/>
      </w:pPr>
    </w:p>
    <w:p w14:paraId="3E1C1707" w14:textId="77777777" w:rsidR="004F3AFA" w:rsidRDefault="004F3AFA" w:rsidP="004C126C">
      <w:pPr>
        <w:pStyle w:val="List1"/>
      </w:pPr>
    </w:p>
    <w:p w14:paraId="2652C0EF" w14:textId="77777777" w:rsidR="004F3AFA" w:rsidRDefault="004F3AFA" w:rsidP="004C126C">
      <w:pPr>
        <w:pStyle w:val="List1"/>
      </w:pPr>
    </w:p>
    <w:p w14:paraId="22811C2D" w14:textId="77777777" w:rsidR="004F3AFA" w:rsidRDefault="004F3AFA" w:rsidP="004C126C">
      <w:pPr>
        <w:pStyle w:val="List1"/>
      </w:pPr>
    </w:p>
    <w:p w14:paraId="226669CF" w14:textId="77777777" w:rsidR="004F3AFA" w:rsidRDefault="004F3AFA" w:rsidP="004C126C">
      <w:pPr>
        <w:pStyle w:val="List1"/>
      </w:pPr>
    </w:p>
    <w:p w14:paraId="6CD5C10D" w14:textId="77777777" w:rsidR="004F3AFA" w:rsidRDefault="004F3AFA" w:rsidP="004C126C">
      <w:pPr>
        <w:pStyle w:val="List1"/>
      </w:pPr>
    </w:p>
    <w:p w14:paraId="67A86231" w14:textId="77777777" w:rsidR="004F3AFA" w:rsidRDefault="004F3AFA" w:rsidP="004C126C">
      <w:pPr>
        <w:pStyle w:val="List1"/>
      </w:pPr>
    </w:p>
    <w:p w14:paraId="54BB4CA2" w14:textId="2995A8B6" w:rsidR="004C126C" w:rsidRDefault="00E30D9F" w:rsidP="004C126C">
      <w:pPr>
        <w:pStyle w:val="List1"/>
      </w:pPr>
      <w:r>
        <w:lastRenderedPageBreak/>
        <w:t>T</w:t>
      </w:r>
      <w:r w:rsidR="00C70A9A">
        <w:t>able SOM</w:t>
      </w:r>
      <w:r w:rsidR="004F3AFA">
        <w:t>8</w:t>
      </w:r>
    </w:p>
    <w:p w14:paraId="3077D040" w14:textId="06B8300D" w:rsidR="004C126C" w:rsidRDefault="004C126C" w:rsidP="004C126C">
      <w:pPr>
        <w:pStyle w:val="BodyText1"/>
      </w:pPr>
      <w:r w:rsidRPr="009209B0">
        <w:t>Mediation analysis testing if gender differences in subjective rating of activities mediates gender differences in actual participation in the activity</w:t>
      </w:r>
      <w:r>
        <w:t xml:space="preserve"> for </w:t>
      </w:r>
      <w:r w:rsidR="00CB6D8E">
        <w:t>S</w:t>
      </w:r>
      <w:r>
        <w:t>tudy 1</w:t>
      </w:r>
      <w:r w:rsidRPr="009209B0">
        <w:t>.  This was estimated using the indirect method (Preacher &amp; Hayes, 2008)</w:t>
      </w:r>
      <w:r>
        <w:t>.</w:t>
      </w:r>
    </w:p>
    <w:p w14:paraId="7F7CE237" w14:textId="77777777" w:rsidR="004C126C" w:rsidRPr="009209B0" w:rsidRDefault="004C126C" w:rsidP="004C126C">
      <w:pPr>
        <w:pStyle w:val="BodyText1"/>
        <w:pBdr>
          <w:top w:val="single" w:sz="4" w:space="1" w:color="auto"/>
          <w:bottom w:val="single" w:sz="4" w:space="1" w:color="auto"/>
        </w:pBdr>
      </w:pPr>
      <w:r w:rsidRPr="009209B0">
        <w:t xml:space="preserve"> Practice Variable                  Path                </w:t>
      </w:r>
      <w:r w:rsidRPr="009209B0">
        <w:tab/>
        <w:t xml:space="preserve">           B        SEM         t-score       Z-score </w:t>
      </w:r>
    </w:p>
    <w:p w14:paraId="74FF564F" w14:textId="77777777" w:rsidR="004C126C" w:rsidRPr="00CF0A30" w:rsidRDefault="004C126C" w:rsidP="004C126C">
      <w:pPr>
        <w:rPr>
          <w:rFonts w:ascii="Times New Roman" w:hAnsi="Times New Roman" w:cs="Times New Roman"/>
          <w:sz w:val="24"/>
          <w:szCs w:val="24"/>
        </w:rPr>
      </w:pPr>
      <w:r w:rsidRPr="00CF0A30">
        <w:rPr>
          <w:rFonts w:ascii="Times New Roman" w:hAnsi="Times New Roman" w:cs="Times New Roman"/>
          <w:sz w:val="24"/>
          <w:szCs w:val="24"/>
        </w:rPr>
        <w:t>SCRABBLE specific practice alone</w:t>
      </w:r>
      <w:r w:rsidRPr="00CF0A30" w:rsidDel="00A21961">
        <w:rPr>
          <w:rFonts w:ascii="Times New Roman" w:hAnsi="Times New Roman" w:cs="Times New Roman"/>
          <w:sz w:val="24"/>
          <w:szCs w:val="24"/>
        </w:rPr>
        <w:t xml:space="preserve"> </w:t>
      </w:r>
      <w:r w:rsidRPr="00CF0A30">
        <w:rPr>
          <w:rFonts w:ascii="Times New Roman" w:hAnsi="Times New Roman" w:cs="Times New Roman"/>
          <w:sz w:val="24"/>
          <w:szCs w:val="24"/>
        </w:rPr>
        <w:t xml:space="preserve">     </w:t>
      </w:r>
    </w:p>
    <w:p w14:paraId="029EF822" w14:textId="77777777" w:rsidR="004C126C" w:rsidRPr="00CF0A30" w:rsidRDefault="004C126C" w:rsidP="004C126C">
      <w:pPr>
        <w:rPr>
          <w:rFonts w:ascii="Times New Roman" w:hAnsi="Times New Roman" w:cs="Times New Roman"/>
          <w:sz w:val="24"/>
          <w:szCs w:val="24"/>
        </w:rPr>
      </w:pP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Gender to Enjoyment      -.97       .39             -2.47*            </w:t>
      </w:r>
    </w:p>
    <w:p w14:paraId="27A1E554" w14:textId="77777777" w:rsidR="004C126C" w:rsidRPr="00CF0A30" w:rsidRDefault="004C126C" w:rsidP="004C126C">
      <w:pPr>
        <w:ind w:left="720"/>
        <w:rPr>
          <w:rFonts w:ascii="Times New Roman" w:hAnsi="Times New Roman" w:cs="Times New Roman"/>
          <w:sz w:val="24"/>
          <w:szCs w:val="24"/>
        </w:rPr>
      </w:pP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Enjoyment to Practice      .07       .01              5.72**          </w:t>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w:t>
      </w:r>
    </w:p>
    <w:p w14:paraId="08E78B1B" w14:textId="77777777" w:rsidR="004C126C" w:rsidRPr="00CF0A30" w:rsidRDefault="004C126C" w:rsidP="004C126C">
      <w:pPr>
        <w:rPr>
          <w:rFonts w:ascii="Times New Roman" w:hAnsi="Times New Roman" w:cs="Times New Roman"/>
          <w:sz w:val="24"/>
          <w:szCs w:val="24"/>
        </w:rPr>
      </w:pPr>
      <w:r w:rsidRPr="00CF0A30">
        <w:rPr>
          <w:rFonts w:ascii="Times New Roman" w:hAnsi="Times New Roman" w:cs="Times New Roman"/>
          <w:sz w:val="24"/>
          <w:szCs w:val="24"/>
        </w:rPr>
        <w:t xml:space="preserve"> </w:t>
      </w: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Gender to Practice (direct)    -.07        .04              -1.48  </w:t>
      </w:r>
    </w:p>
    <w:p w14:paraId="35D04F25" w14:textId="77777777" w:rsidR="004C126C" w:rsidRPr="00CF0A30" w:rsidRDefault="004C126C" w:rsidP="004C126C">
      <w:pPr>
        <w:pBdr>
          <w:bottom w:val="single" w:sz="4" w:space="1" w:color="auto"/>
        </w:pBdr>
        <w:rPr>
          <w:rFonts w:ascii="Times New Roman" w:hAnsi="Times New Roman" w:cs="Times New Roman"/>
          <w:sz w:val="24"/>
          <w:szCs w:val="24"/>
        </w:rPr>
      </w:pPr>
      <w:r w:rsidRPr="00CF0A30">
        <w:rPr>
          <w:rFonts w:ascii="Times New Roman" w:hAnsi="Times New Roman" w:cs="Times New Roman"/>
          <w:sz w:val="24"/>
          <w:szCs w:val="24"/>
        </w:rPr>
        <w:tab/>
      </w:r>
      <w:r w:rsidRPr="00CF0A30">
        <w:rPr>
          <w:rFonts w:ascii="Times New Roman" w:hAnsi="Times New Roman" w:cs="Times New Roman"/>
          <w:sz w:val="24"/>
          <w:szCs w:val="24"/>
        </w:rPr>
        <w:tab/>
        <w:t xml:space="preserve">     Gender to Practice (indirect)    -.07        .03                               2.28*  </w:t>
      </w:r>
    </w:p>
    <w:p w14:paraId="13790B19" w14:textId="77777777" w:rsidR="004C126C" w:rsidRPr="00CF0A30" w:rsidRDefault="004C126C" w:rsidP="004C126C">
      <w:pPr>
        <w:rPr>
          <w:rFonts w:ascii="Times New Roman" w:hAnsi="Times New Roman" w:cs="Times New Roman"/>
          <w:i/>
          <w:sz w:val="24"/>
          <w:szCs w:val="24"/>
        </w:rPr>
      </w:pPr>
      <w:r w:rsidRPr="00CF0A30">
        <w:rPr>
          <w:rFonts w:ascii="Times New Roman" w:hAnsi="Times New Roman" w:cs="Times New Roman"/>
          <w:i/>
          <w:sz w:val="24"/>
          <w:szCs w:val="24"/>
        </w:rPr>
        <w:t>Note * = p &lt; .05 and ** = p&lt;.01</w:t>
      </w:r>
    </w:p>
    <w:p w14:paraId="25AB6A97" w14:textId="77777777" w:rsidR="004C126C" w:rsidRDefault="004C126C" w:rsidP="004C126C">
      <w:pPr>
        <w:rPr>
          <w:i/>
        </w:rPr>
      </w:pPr>
    </w:p>
    <w:p w14:paraId="5B91477E" w14:textId="6E63909B" w:rsidR="000F2347" w:rsidRDefault="000F2347" w:rsidP="00E30D9F">
      <w:pPr>
        <w:pStyle w:val="List1"/>
      </w:pPr>
      <w:bookmarkStart w:id="0" w:name="_GoBack"/>
      <w:bookmarkEnd w:id="0"/>
    </w:p>
    <w:sectPr w:rsidR="000F2347" w:rsidSect="009B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9"/>
    <w:rsid w:val="00001D59"/>
    <w:rsid w:val="000A2504"/>
    <w:rsid w:val="000F2347"/>
    <w:rsid w:val="001C693D"/>
    <w:rsid w:val="002A5012"/>
    <w:rsid w:val="003B09D7"/>
    <w:rsid w:val="003E1390"/>
    <w:rsid w:val="00405CE3"/>
    <w:rsid w:val="00405EE8"/>
    <w:rsid w:val="004101C1"/>
    <w:rsid w:val="00437F13"/>
    <w:rsid w:val="004A2F3D"/>
    <w:rsid w:val="004A33B9"/>
    <w:rsid w:val="004C126C"/>
    <w:rsid w:val="004D5958"/>
    <w:rsid w:val="004F3AFA"/>
    <w:rsid w:val="005031EF"/>
    <w:rsid w:val="00542F8F"/>
    <w:rsid w:val="005A16F1"/>
    <w:rsid w:val="0060149A"/>
    <w:rsid w:val="006129FF"/>
    <w:rsid w:val="00664C3A"/>
    <w:rsid w:val="00781C1C"/>
    <w:rsid w:val="00807699"/>
    <w:rsid w:val="00840744"/>
    <w:rsid w:val="008A05EE"/>
    <w:rsid w:val="0092579C"/>
    <w:rsid w:val="0096502C"/>
    <w:rsid w:val="009B451E"/>
    <w:rsid w:val="00A02ADE"/>
    <w:rsid w:val="00A44F24"/>
    <w:rsid w:val="00A96DBF"/>
    <w:rsid w:val="00B21D91"/>
    <w:rsid w:val="00B229A7"/>
    <w:rsid w:val="00BA0D2A"/>
    <w:rsid w:val="00BD7468"/>
    <w:rsid w:val="00C70A9A"/>
    <w:rsid w:val="00CB6D8E"/>
    <w:rsid w:val="00CE7CAB"/>
    <w:rsid w:val="00CF0A30"/>
    <w:rsid w:val="00D47843"/>
    <w:rsid w:val="00D77FBA"/>
    <w:rsid w:val="00E30D9F"/>
    <w:rsid w:val="00E60E9F"/>
    <w:rsid w:val="00E72E9F"/>
    <w:rsid w:val="00E90188"/>
    <w:rsid w:val="00EA756B"/>
    <w:rsid w:val="00EB3DC0"/>
    <w:rsid w:val="00EE21D6"/>
    <w:rsid w:val="00EE24E6"/>
    <w:rsid w:val="00F4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49B8"/>
  <w15:docId w15:val="{918524D4-A123-40C7-9B50-4366CB7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6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eForm">
    <w:name w:val="Free Form"/>
    <w:rsid w:val="000F2347"/>
    <w:pPr>
      <w:spacing w:after="0" w:line="240" w:lineRule="auto"/>
    </w:pPr>
    <w:rPr>
      <w:rFonts w:ascii="Times New Roman" w:eastAsia="ヒラギノ角ゴ Pro W3" w:hAnsi="Times New Roman" w:cs="Times New Roman"/>
      <w:color w:val="000000"/>
      <w:sz w:val="24"/>
      <w:szCs w:val="24"/>
    </w:rPr>
  </w:style>
  <w:style w:type="paragraph" w:customStyle="1" w:styleId="BodyText1">
    <w:name w:val="Body Text1"/>
    <w:rsid w:val="000F2347"/>
    <w:pPr>
      <w:spacing w:after="120" w:line="480" w:lineRule="auto"/>
    </w:pPr>
    <w:rPr>
      <w:rFonts w:ascii="Times New Roman" w:eastAsia="ヒラギノ角ゴ Pro W3" w:hAnsi="Times New Roman" w:cs="Times New Roman"/>
      <w:color w:val="000000"/>
      <w:sz w:val="24"/>
      <w:szCs w:val="24"/>
    </w:rPr>
  </w:style>
  <w:style w:type="paragraph" w:customStyle="1" w:styleId="List1">
    <w:name w:val="List1"/>
    <w:rsid w:val="006129FF"/>
    <w:pPr>
      <w:spacing w:after="0" w:line="480" w:lineRule="auto"/>
      <w:ind w:left="360" w:hanging="360"/>
    </w:pPr>
    <w:rPr>
      <w:rFonts w:ascii="Times New Roman" w:eastAsia="ヒラギノ角ゴ Pro W3" w:hAnsi="Times New Roman" w:cs="Times New Roman"/>
      <w:color w:val="000000"/>
      <w:sz w:val="24"/>
      <w:szCs w:val="24"/>
    </w:rPr>
  </w:style>
  <w:style w:type="table" w:styleId="TableGrid">
    <w:name w:val="Table Grid"/>
    <w:basedOn w:val="TableNormal"/>
    <w:uiPriority w:val="59"/>
    <w:rsid w:val="006129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 A"/>
    <w:next w:val="Normal"/>
    <w:rsid w:val="00A96DBF"/>
    <w:pPr>
      <w:keepNext/>
      <w:spacing w:before="240" w:after="60" w:line="480" w:lineRule="auto"/>
      <w:outlineLvl w:val="0"/>
    </w:pPr>
    <w:rPr>
      <w:rFonts w:ascii="Lucida Grande" w:eastAsia="ヒラギノ角ゴ Pro W3" w:hAnsi="Lucida Grande" w:cs="Times New Roman"/>
      <w:b/>
      <w:color w:val="000000"/>
      <w:kern w:val="32"/>
      <w:sz w:val="32"/>
      <w:szCs w:val="24"/>
    </w:rPr>
  </w:style>
  <w:style w:type="character" w:customStyle="1" w:styleId="PageNumber1">
    <w:name w:val="Page Number1"/>
    <w:rsid w:val="008A05EE"/>
    <w:rPr>
      <w:color w:val="000000"/>
      <w:sz w:val="20"/>
    </w:rPr>
  </w:style>
  <w:style w:type="paragraph" w:styleId="BalloonText">
    <w:name w:val="Balloon Text"/>
    <w:basedOn w:val="Normal"/>
    <w:link w:val="BalloonTextChar"/>
    <w:uiPriority w:val="99"/>
    <w:semiHidden/>
    <w:unhideWhenUsed/>
    <w:rsid w:val="008A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EE"/>
    <w:rPr>
      <w:rFonts w:ascii="Segoe UI" w:hAnsi="Segoe UI" w:cs="Segoe UI"/>
      <w:sz w:val="18"/>
      <w:szCs w:val="18"/>
    </w:rPr>
  </w:style>
  <w:style w:type="character" w:styleId="CommentReference">
    <w:name w:val="annotation reference"/>
    <w:basedOn w:val="DefaultParagraphFont"/>
    <w:uiPriority w:val="99"/>
    <w:semiHidden/>
    <w:unhideWhenUsed/>
    <w:rsid w:val="00E72E9F"/>
    <w:rPr>
      <w:sz w:val="16"/>
      <w:szCs w:val="16"/>
    </w:rPr>
  </w:style>
  <w:style w:type="paragraph" w:styleId="CommentText">
    <w:name w:val="annotation text"/>
    <w:basedOn w:val="Normal"/>
    <w:link w:val="CommentTextChar"/>
    <w:uiPriority w:val="99"/>
    <w:semiHidden/>
    <w:unhideWhenUsed/>
    <w:rsid w:val="00E72E9F"/>
    <w:pPr>
      <w:spacing w:line="240" w:lineRule="auto"/>
    </w:pPr>
    <w:rPr>
      <w:sz w:val="20"/>
      <w:szCs w:val="20"/>
    </w:rPr>
  </w:style>
  <w:style w:type="character" w:customStyle="1" w:styleId="CommentTextChar">
    <w:name w:val="Comment Text Char"/>
    <w:basedOn w:val="DefaultParagraphFont"/>
    <w:link w:val="CommentText"/>
    <w:uiPriority w:val="99"/>
    <w:semiHidden/>
    <w:rsid w:val="00E72E9F"/>
    <w:rPr>
      <w:sz w:val="20"/>
      <w:szCs w:val="20"/>
    </w:rPr>
  </w:style>
  <w:style w:type="paragraph" w:styleId="CommentSubject">
    <w:name w:val="annotation subject"/>
    <w:basedOn w:val="CommentText"/>
    <w:next w:val="CommentText"/>
    <w:link w:val="CommentSubjectChar"/>
    <w:uiPriority w:val="99"/>
    <w:semiHidden/>
    <w:unhideWhenUsed/>
    <w:rsid w:val="00E72E9F"/>
    <w:rPr>
      <w:b/>
      <w:bCs/>
    </w:rPr>
  </w:style>
  <w:style w:type="character" w:customStyle="1" w:styleId="CommentSubjectChar">
    <w:name w:val="Comment Subject Char"/>
    <w:basedOn w:val="CommentTextChar"/>
    <w:link w:val="CommentSubject"/>
    <w:uiPriority w:val="99"/>
    <w:semiHidden/>
    <w:rsid w:val="00E72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ADBF-6329-4455-9AAA-F7BD7F5B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Karl</dc:creator>
  <cp:lastModifiedBy>Jerad M</cp:lastModifiedBy>
  <cp:revision>2</cp:revision>
  <dcterms:created xsi:type="dcterms:W3CDTF">2017-06-04T18:23:00Z</dcterms:created>
  <dcterms:modified xsi:type="dcterms:W3CDTF">2017-06-04T18:23:00Z</dcterms:modified>
</cp:coreProperties>
</file>