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B82BE" w14:textId="07D733A0" w:rsidR="00D354FA" w:rsidRDefault="003D0CC3">
      <w:pPr>
        <w:rPr>
          <w:b/>
          <w:bCs/>
          <w:sz w:val="32"/>
          <w:szCs w:val="32"/>
          <w:lang w:val="pt-PT"/>
        </w:rPr>
      </w:pPr>
      <w:r>
        <w:rPr>
          <w:b/>
          <w:bCs/>
          <w:sz w:val="32"/>
          <w:szCs w:val="32"/>
          <w:lang w:val="pt-PT"/>
        </w:rPr>
        <w:tab/>
      </w:r>
      <w:r w:rsidR="00A41A01" w:rsidRPr="00A41A01">
        <w:rPr>
          <w:b/>
          <w:bCs/>
          <w:sz w:val="32"/>
          <w:szCs w:val="32"/>
          <w:lang w:val="pt-PT"/>
        </w:rPr>
        <w:t>Appendix 1</w:t>
      </w:r>
    </w:p>
    <w:p w14:paraId="5AC32A1B" w14:textId="77777777" w:rsidR="00A41A01" w:rsidRPr="00A41A01" w:rsidRDefault="00A41A01">
      <w:pPr>
        <w:rPr>
          <w:b/>
          <w:bCs/>
          <w:sz w:val="32"/>
          <w:szCs w:val="32"/>
          <w:lang w:val="pt-PT"/>
        </w:rPr>
      </w:pPr>
    </w:p>
    <w:p w14:paraId="57B7C1F0" w14:textId="5AF77CBD" w:rsidR="00A41A01" w:rsidRPr="00A41A01" w:rsidRDefault="00A41A01" w:rsidP="00A41A01">
      <w:pPr>
        <w:spacing w:after="0" w:line="480" w:lineRule="auto"/>
        <w:rPr>
          <w:rFonts w:ascii="Times New Roman" w:eastAsia="Arial" w:hAnsi="Times New Roman" w:cs="Times New Roman"/>
          <w:b/>
          <w:bCs/>
          <w:sz w:val="24"/>
          <w:szCs w:val="24"/>
          <w:lang w:val="en-US" w:eastAsia="pt-BR"/>
        </w:rPr>
      </w:pPr>
      <w:r w:rsidRPr="00A41A01">
        <w:rPr>
          <w:rFonts w:ascii="Times New Roman" w:eastAsia="Arial" w:hAnsi="Times New Roman" w:cs="Times New Roman"/>
          <w:b/>
          <w:bCs/>
          <w:sz w:val="24"/>
          <w:szCs w:val="24"/>
          <w:lang w:val="en-US" w:eastAsia="pt-BR"/>
        </w:rPr>
        <w:t>Rich Pictures Protocol</w:t>
      </w:r>
    </w:p>
    <w:p w14:paraId="529E2344" w14:textId="7E3D5CF7" w:rsidR="00A41A01" w:rsidRDefault="00A41A01" w:rsidP="00A41A01">
      <w:pPr>
        <w:spacing w:after="0" w:line="480" w:lineRule="auto"/>
        <w:rPr>
          <w:rFonts w:ascii="Times New Roman" w:eastAsia="Arial" w:hAnsi="Times New Roman" w:cs="Times New Roman"/>
          <w:sz w:val="24"/>
          <w:szCs w:val="24"/>
          <w:lang w:val="en-US" w:eastAsia="pt-BR"/>
        </w:rPr>
      </w:pPr>
      <w:r w:rsidRPr="00A41A01">
        <w:rPr>
          <w:rFonts w:ascii="Times New Roman" w:eastAsia="Arial" w:hAnsi="Times New Roman" w:cs="Times New Roman"/>
          <w:sz w:val="24"/>
          <w:szCs w:val="24"/>
          <w:lang w:val="en-US" w:eastAsia="pt-BR"/>
        </w:rPr>
        <w:t>Participants had 20 minutes to complete the drawings. After the drawing, M.B. conducted interviews that lasted from 27 to 69 min following the same steps. First, the participant told the story represented by the picture. Then, MB actively explored the different elements of the drawing – metaphors, symbols, use of color, and space. Next, MB explored the modes of belonging described by Wenger (3</w:t>
      </w:r>
      <w:r w:rsidR="007534FA">
        <w:rPr>
          <w:rFonts w:ascii="Times New Roman" w:eastAsia="Arial" w:hAnsi="Times New Roman" w:cs="Times New Roman"/>
          <w:sz w:val="24"/>
          <w:szCs w:val="24"/>
          <w:lang w:val="en-US" w:eastAsia="pt-BR"/>
        </w:rPr>
        <w:t>8</w:t>
      </w:r>
      <w:r w:rsidRPr="00A41A01">
        <w:rPr>
          <w:rFonts w:ascii="Times New Roman" w:eastAsia="Arial" w:hAnsi="Times New Roman" w:cs="Times New Roman"/>
          <w:sz w:val="24"/>
          <w:szCs w:val="24"/>
          <w:lang w:val="en-US" w:eastAsia="pt-BR"/>
        </w:rPr>
        <w:t xml:space="preserve">) – engagement, imagination, and alignment – asking participants to elaborate on their belongingness (or lack of) considering their socio-economic and racial background. Finally, MB asked participants to reflect on the drawing experience. </w:t>
      </w:r>
    </w:p>
    <w:p w14:paraId="2111E227" w14:textId="77777777" w:rsidR="00A41A01" w:rsidRPr="00A41A01" w:rsidRDefault="00A41A01" w:rsidP="00A41A01">
      <w:pPr>
        <w:spacing w:after="0" w:line="480" w:lineRule="auto"/>
        <w:rPr>
          <w:rFonts w:ascii="Times New Roman" w:eastAsia="Arial" w:hAnsi="Times New Roman" w:cs="Times New Roman"/>
          <w:sz w:val="24"/>
          <w:szCs w:val="24"/>
          <w:lang w:val="en-US" w:eastAsia="pt-BR"/>
        </w:rPr>
      </w:pPr>
    </w:p>
    <w:p w14:paraId="63793414" w14:textId="7EA24105" w:rsidR="00A41A01" w:rsidRPr="00A41A01" w:rsidRDefault="00A41A01" w:rsidP="00A41A01">
      <w:pPr>
        <w:spacing w:after="0" w:line="480" w:lineRule="auto"/>
        <w:rPr>
          <w:rFonts w:ascii="Times New Roman" w:eastAsia="Arial" w:hAnsi="Times New Roman" w:cs="Times New Roman"/>
          <w:b/>
          <w:bCs/>
          <w:sz w:val="24"/>
          <w:szCs w:val="24"/>
          <w:lang w:val="en-US" w:eastAsia="pt-BR"/>
        </w:rPr>
      </w:pPr>
      <w:r w:rsidRPr="00A41A01">
        <w:rPr>
          <w:rFonts w:ascii="Times New Roman" w:eastAsia="Arial" w:hAnsi="Times New Roman" w:cs="Times New Roman"/>
          <w:b/>
          <w:bCs/>
          <w:sz w:val="24"/>
          <w:szCs w:val="24"/>
          <w:lang w:val="en-US" w:eastAsia="pt-BR"/>
        </w:rPr>
        <w:t>Data Analysis Protocol</w:t>
      </w:r>
    </w:p>
    <w:p w14:paraId="2F16C430" w14:textId="3D1B7E86" w:rsidR="00A41A01" w:rsidRDefault="00A41A01" w:rsidP="00A41A01">
      <w:pPr>
        <w:spacing w:after="0" w:line="480" w:lineRule="auto"/>
        <w:rPr>
          <w:rFonts w:ascii="Times New Roman" w:eastAsia="Arial" w:hAnsi="Times New Roman" w:cs="Times New Roman"/>
          <w:sz w:val="24"/>
          <w:szCs w:val="24"/>
          <w:lang w:val="en-US" w:eastAsia="pt-BR"/>
        </w:rPr>
      </w:pPr>
      <w:r w:rsidRPr="002B2524">
        <w:rPr>
          <w:rFonts w:ascii="Times New Roman" w:eastAsia="Arial" w:hAnsi="Times New Roman" w:cs="Times New Roman"/>
          <w:sz w:val="24"/>
          <w:szCs w:val="24"/>
          <w:lang w:val="en-US" w:eastAsia="pt-BR"/>
        </w:rPr>
        <w:t>We analyzed the drawings and the interviews in parallel.</w:t>
      </w:r>
      <w:r w:rsidRPr="002B2524">
        <w:rPr>
          <w:rFonts w:ascii="Times New Roman" w:eastAsia="Arial" w:hAnsi="Times New Roman" w:cs="Times New Roman"/>
          <w:sz w:val="24"/>
          <w:szCs w:val="24"/>
          <w:vertAlign w:val="superscript"/>
          <w:lang w:val="en-US" w:eastAsia="pt-BR"/>
        </w:rPr>
        <w:t xml:space="preserve"> </w:t>
      </w:r>
      <w:r w:rsidRPr="002B2524">
        <w:rPr>
          <w:rFonts w:ascii="Times New Roman" w:eastAsia="Arial" w:hAnsi="Times New Roman" w:cs="Times New Roman"/>
          <w:sz w:val="24"/>
          <w:szCs w:val="24"/>
          <w:lang w:val="en-US" w:eastAsia="pt-BR"/>
        </w:rPr>
        <w:t>M</w:t>
      </w:r>
      <w:r>
        <w:rPr>
          <w:rFonts w:ascii="Times New Roman" w:eastAsia="Arial" w:hAnsi="Times New Roman" w:cs="Times New Roman"/>
          <w:sz w:val="24"/>
          <w:szCs w:val="24"/>
          <w:lang w:val="en-US" w:eastAsia="pt-BR"/>
        </w:rPr>
        <w:t>.B.</w:t>
      </w:r>
      <w:r w:rsidRPr="002B2524">
        <w:rPr>
          <w:rFonts w:ascii="Times New Roman" w:eastAsia="Arial" w:hAnsi="Times New Roman" w:cs="Times New Roman"/>
          <w:sz w:val="24"/>
          <w:szCs w:val="24"/>
          <w:lang w:val="en-US" w:eastAsia="pt-BR"/>
        </w:rPr>
        <w:t xml:space="preserve"> shared each o</w:t>
      </w:r>
      <w:r>
        <w:rPr>
          <w:rFonts w:ascii="Times New Roman" w:eastAsia="Arial" w:hAnsi="Times New Roman" w:cs="Times New Roman"/>
          <w:sz w:val="24"/>
          <w:szCs w:val="24"/>
          <w:lang w:val="en-US" w:eastAsia="pt-BR"/>
        </w:rPr>
        <w:t xml:space="preserve">f the drawings with MACF and DLR in sessions with the same structure. First, </w:t>
      </w:r>
      <w:r w:rsidRPr="002B2524">
        <w:rPr>
          <w:rFonts w:ascii="Times New Roman" w:eastAsia="Arial" w:hAnsi="Times New Roman" w:cs="Times New Roman"/>
          <w:sz w:val="24"/>
          <w:szCs w:val="24"/>
          <w:lang w:val="en-US" w:eastAsia="pt-BR"/>
        </w:rPr>
        <w:t>MACF and DLR described the drawing, focusing on the use of space, its elements, colors, symbols, relationships, and metaphors</w:t>
      </w:r>
      <w:r>
        <w:rPr>
          <w:rFonts w:ascii="Times New Roman" w:eastAsia="Arial" w:hAnsi="Times New Roman" w:cs="Times New Roman"/>
          <w:sz w:val="24"/>
          <w:szCs w:val="24"/>
          <w:lang w:val="en-US" w:eastAsia="pt-BR"/>
        </w:rPr>
        <w:t>. Second, MA</w:t>
      </w:r>
      <w:r w:rsidRPr="002B2524">
        <w:rPr>
          <w:rFonts w:ascii="Times New Roman" w:eastAsia="Arial" w:hAnsi="Times New Roman" w:cs="Times New Roman"/>
          <w:sz w:val="24"/>
          <w:szCs w:val="24"/>
          <w:lang w:val="en-US" w:eastAsia="pt-BR"/>
        </w:rPr>
        <w:t>CF and D</w:t>
      </w:r>
      <w:r>
        <w:rPr>
          <w:rFonts w:ascii="Times New Roman" w:eastAsia="Arial" w:hAnsi="Times New Roman" w:cs="Times New Roman"/>
          <w:sz w:val="24"/>
          <w:szCs w:val="24"/>
          <w:lang w:val="en-US" w:eastAsia="pt-BR"/>
        </w:rPr>
        <w:t>.R.</w:t>
      </w:r>
      <w:r w:rsidRPr="002B2524">
        <w:rPr>
          <w:rFonts w:ascii="Times New Roman" w:eastAsia="Arial" w:hAnsi="Times New Roman" w:cs="Times New Roman"/>
          <w:sz w:val="24"/>
          <w:szCs w:val="24"/>
          <w:lang w:val="en-US" w:eastAsia="pt-BR"/>
        </w:rPr>
        <w:t xml:space="preserve"> interpreted the picture without knowing its history</w:t>
      </w:r>
      <w:r>
        <w:rPr>
          <w:rFonts w:ascii="Times New Roman" w:eastAsia="Arial" w:hAnsi="Times New Roman" w:cs="Times New Roman"/>
          <w:sz w:val="24"/>
          <w:szCs w:val="24"/>
          <w:lang w:val="en-US" w:eastAsia="pt-BR"/>
        </w:rPr>
        <w:t xml:space="preserve">. Third, </w:t>
      </w:r>
      <w:r w:rsidRPr="002B2524">
        <w:rPr>
          <w:rFonts w:ascii="Times New Roman" w:eastAsia="Arial" w:hAnsi="Times New Roman" w:cs="Times New Roman"/>
          <w:sz w:val="24"/>
          <w:szCs w:val="24"/>
          <w:lang w:val="en-US" w:eastAsia="pt-BR"/>
        </w:rPr>
        <w:t>M</w:t>
      </w:r>
      <w:r>
        <w:rPr>
          <w:rFonts w:ascii="Times New Roman" w:eastAsia="Arial" w:hAnsi="Times New Roman" w:cs="Times New Roman"/>
          <w:sz w:val="24"/>
          <w:szCs w:val="24"/>
          <w:lang w:val="en-US" w:eastAsia="pt-BR"/>
        </w:rPr>
        <w:t>B</w:t>
      </w:r>
      <w:r w:rsidRPr="002B2524">
        <w:rPr>
          <w:rFonts w:ascii="Times New Roman" w:eastAsia="Arial" w:hAnsi="Times New Roman" w:cs="Times New Roman"/>
          <w:sz w:val="24"/>
          <w:szCs w:val="24"/>
          <w:lang w:val="en-US" w:eastAsia="pt-BR"/>
        </w:rPr>
        <w:t xml:space="preserve"> shared the data from the interview, and all researchers engaged in a meaning-making process</w:t>
      </w:r>
      <w:r>
        <w:rPr>
          <w:rFonts w:ascii="Times New Roman" w:eastAsia="Arial" w:hAnsi="Times New Roman" w:cs="Times New Roman"/>
          <w:sz w:val="24"/>
          <w:szCs w:val="24"/>
          <w:lang w:val="en-US" w:eastAsia="pt-BR"/>
        </w:rPr>
        <w:t xml:space="preserve">. Finally, the authors connected the drawing and </w:t>
      </w:r>
      <w:r w:rsidRPr="002B2524">
        <w:rPr>
          <w:rFonts w:ascii="Times New Roman" w:eastAsia="Arial" w:hAnsi="Times New Roman" w:cs="Times New Roman"/>
          <w:sz w:val="24"/>
          <w:szCs w:val="24"/>
          <w:lang w:val="en-US" w:eastAsia="pt-BR"/>
        </w:rPr>
        <w:t xml:space="preserve">its history </w:t>
      </w:r>
      <w:r>
        <w:rPr>
          <w:rFonts w:ascii="Times New Roman" w:eastAsia="Arial" w:hAnsi="Times New Roman" w:cs="Times New Roman"/>
          <w:sz w:val="24"/>
          <w:szCs w:val="24"/>
          <w:lang w:val="en-US" w:eastAsia="pt-BR"/>
        </w:rPr>
        <w:t xml:space="preserve">with </w:t>
      </w:r>
      <w:r w:rsidRPr="002B2524">
        <w:rPr>
          <w:rFonts w:ascii="Times New Roman" w:eastAsia="Arial" w:hAnsi="Times New Roman" w:cs="Times New Roman"/>
          <w:sz w:val="24"/>
          <w:szCs w:val="24"/>
          <w:lang w:val="en-US" w:eastAsia="pt-BR"/>
        </w:rPr>
        <w:t>the research question.</w:t>
      </w:r>
    </w:p>
    <w:p w14:paraId="17714101" w14:textId="3B503DC1" w:rsidR="00A41A01" w:rsidRDefault="00A41A01" w:rsidP="00A41A01">
      <w:pPr>
        <w:spacing w:after="0" w:line="480" w:lineRule="auto"/>
        <w:rPr>
          <w:rFonts w:ascii="Times New Roman" w:eastAsia="Arial" w:hAnsi="Times New Roman" w:cs="Times New Roman"/>
          <w:sz w:val="24"/>
          <w:szCs w:val="24"/>
          <w:lang w:val="en-US" w:eastAsia="pt-BR"/>
        </w:rPr>
      </w:pPr>
      <w:r>
        <w:rPr>
          <w:rFonts w:ascii="Times New Roman" w:eastAsia="Arial" w:hAnsi="Times New Roman" w:cs="Times New Roman"/>
          <w:sz w:val="24"/>
          <w:szCs w:val="24"/>
          <w:lang w:val="en-US" w:eastAsia="pt-BR"/>
        </w:rPr>
        <w:t xml:space="preserve">We followed the steps of thematic analysis as proposed by Kiger and </w:t>
      </w:r>
      <w:proofErr w:type="spellStart"/>
      <w:r>
        <w:rPr>
          <w:rFonts w:ascii="Times New Roman" w:eastAsia="Arial" w:hAnsi="Times New Roman" w:cs="Times New Roman"/>
          <w:sz w:val="24"/>
          <w:szCs w:val="24"/>
          <w:lang w:val="en-US" w:eastAsia="pt-BR"/>
        </w:rPr>
        <w:t>Varpio</w:t>
      </w:r>
      <w:proofErr w:type="spellEnd"/>
      <w:r>
        <w:rPr>
          <w:rFonts w:ascii="Times New Roman" w:eastAsia="Arial" w:hAnsi="Times New Roman" w:cs="Times New Roman"/>
          <w:sz w:val="24"/>
          <w:szCs w:val="24"/>
          <w:lang w:val="en-US" w:eastAsia="pt-BR"/>
        </w:rPr>
        <w:t xml:space="preserve"> </w:t>
      </w:r>
      <w:r w:rsidR="007534FA">
        <w:rPr>
          <w:rFonts w:ascii="Times New Roman" w:eastAsia="Arial" w:hAnsi="Times New Roman" w:cs="Times New Roman"/>
          <w:sz w:val="24"/>
          <w:szCs w:val="24"/>
          <w:lang w:val="en-US" w:eastAsia="pt-BR"/>
        </w:rPr>
        <w:t>(37)</w:t>
      </w:r>
      <w:r>
        <w:rPr>
          <w:rFonts w:ascii="Times New Roman" w:eastAsia="Arial" w:hAnsi="Times New Roman" w:cs="Times New Roman"/>
          <w:sz w:val="24"/>
          <w:szCs w:val="24"/>
          <w:lang w:val="en-US" w:eastAsia="pt-BR"/>
        </w:rPr>
        <w:t xml:space="preserve"> to analyze the interviews. M.B. transcribed the interviews, which were read and re-read by the group. A</w:t>
      </w:r>
      <w:r w:rsidRPr="002B2524">
        <w:rPr>
          <w:rFonts w:ascii="Times New Roman" w:eastAsia="Arial" w:hAnsi="Times New Roman" w:cs="Times New Roman"/>
          <w:sz w:val="24"/>
          <w:szCs w:val="24"/>
          <w:lang w:val="en-US" w:eastAsia="pt-BR"/>
        </w:rPr>
        <w:t>fter each interview, M</w:t>
      </w:r>
      <w:r>
        <w:rPr>
          <w:rFonts w:ascii="Times New Roman" w:eastAsia="Arial" w:hAnsi="Times New Roman" w:cs="Times New Roman"/>
          <w:sz w:val="24"/>
          <w:szCs w:val="24"/>
          <w:lang w:val="en-US" w:eastAsia="pt-BR"/>
        </w:rPr>
        <w:t>.B.</w:t>
      </w:r>
      <w:r w:rsidRPr="002B2524">
        <w:rPr>
          <w:rFonts w:ascii="Times New Roman" w:eastAsia="Arial" w:hAnsi="Times New Roman" w:cs="Times New Roman"/>
          <w:sz w:val="24"/>
          <w:szCs w:val="24"/>
          <w:lang w:val="en-US" w:eastAsia="pt-BR"/>
        </w:rPr>
        <w:t xml:space="preserve"> generated codes by describing, identifying, and elaborating on the information relevant to the research question. </w:t>
      </w:r>
      <w:r>
        <w:rPr>
          <w:rFonts w:ascii="Times New Roman" w:eastAsia="Arial" w:hAnsi="Times New Roman" w:cs="Times New Roman"/>
          <w:sz w:val="24"/>
          <w:szCs w:val="24"/>
          <w:lang w:val="en-US" w:eastAsia="pt-BR"/>
        </w:rPr>
        <w:t>M.B., DLR, and MACF w</w:t>
      </w:r>
      <w:r w:rsidRPr="002B2524">
        <w:rPr>
          <w:rFonts w:ascii="Times New Roman" w:eastAsia="Arial" w:hAnsi="Times New Roman" w:cs="Times New Roman"/>
          <w:sz w:val="24"/>
          <w:szCs w:val="24"/>
          <w:lang w:val="en-US" w:eastAsia="pt-BR"/>
        </w:rPr>
        <w:t xml:space="preserve">orked together to group the codes into initial themes that evolved under the umbrella of one of the modes of </w:t>
      </w:r>
      <w:r w:rsidRPr="002B2524">
        <w:rPr>
          <w:rFonts w:ascii="Times New Roman" w:eastAsia="Arial" w:hAnsi="Times New Roman" w:cs="Times New Roman"/>
          <w:sz w:val="24"/>
          <w:szCs w:val="24"/>
          <w:lang w:val="en-US" w:eastAsia="pt-BR"/>
        </w:rPr>
        <w:lastRenderedPageBreak/>
        <w:t>belonging.</w:t>
      </w:r>
      <w:r>
        <w:rPr>
          <w:rFonts w:ascii="Times New Roman" w:eastAsia="Arial" w:hAnsi="Times New Roman" w:cs="Times New Roman"/>
          <w:sz w:val="24"/>
          <w:szCs w:val="24"/>
          <w:lang w:val="en-US" w:eastAsia="pt-BR"/>
        </w:rPr>
        <w:t xml:space="preserve"> In the end, </w:t>
      </w:r>
      <w:r w:rsidRPr="002B2524">
        <w:rPr>
          <w:rFonts w:ascii="Times New Roman" w:eastAsia="Arial" w:hAnsi="Times New Roman" w:cs="Times New Roman"/>
          <w:sz w:val="24"/>
          <w:szCs w:val="24"/>
          <w:lang w:val="en-US" w:eastAsia="pt-BR"/>
        </w:rPr>
        <w:t>M</w:t>
      </w:r>
      <w:r>
        <w:rPr>
          <w:rFonts w:ascii="Times New Roman" w:eastAsia="Arial" w:hAnsi="Times New Roman" w:cs="Times New Roman"/>
          <w:sz w:val="24"/>
          <w:szCs w:val="24"/>
          <w:lang w:val="en-US" w:eastAsia="pt-BR"/>
        </w:rPr>
        <w:t>.B.</w:t>
      </w:r>
      <w:r w:rsidRPr="002B2524">
        <w:rPr>
          <w:rFonts w:ascii="Times New Roman" w:eastAsia="Arial" w:hAnsi="Times New Roman" w:cs="Times New Roman"/>
          <w:sz w:val="24"/>
          <w:szCs w:val="24"/>
          <w:lang w:val="en-US" w:eastAsia="pt-BR"/>
        </w:rPr>
        <w:t xml:space="preserve">, DLR, and MACF matured the themes further by reviewing the coded data to guarantee </w:t>
      </w:r>
      <w:r>
        <w:rPr>
          <w:rFonts w:ascii="Times New Roman" w:eastAsia="Arial" w:hAnsi="Times New Roman" w:cs="Times New Roman"/>
          <w:sz w:val="24"/>
          <w:szCs w:val="24"/>
          <w:lang w:val="en-US" w:eastAsia="pt-BR"/>
        </w:rPr>
        <w:t>coherence and comprehensiveness</w:t>
      </w:r>
      <w:r w:rsidRPr="002B2524">
        <w:rPr>
          <w:rFonts w:ascii="Times New Roman" w:eastAsia="Arial" w:hAnsi="Times New Roman" w:cs="Times New Roman"/>
          <w:sz w:val="24"/>
          <w:szCs w:val="24"/>
          <w:lang w:val="en-US" w:eastAsia="pt-BR"/>
        </w:rPr>
        <w:t>.</w:t>
      </w:r>
    </w:p>
    <w:p w14:paraId="31A55766" w14:textId="77777777" w:rsidR="00A41A01" w:rsidRPr="00A41A01" w:rsidRDefault="00A41A01" w:rsidP="00A41A01">
      <w:pPr>
        <w:rPr>
          <w:lang w:val="en-US"/>
        </w:rPr>
      </w:pPr>
    </w:p>
    <w:sectPr w:rsidR="00A41A01" w:rsidRPr="00A41A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zNbQwMzM2NTOzMDFV0lEKTi0uzszPAykwrAUAzFJqgiwAAAA="/>
  </w:docVars>
  <w:rsids>
    <w:rsidRoot w:val="00A41A01"/>
    <w:rsid w:val="00027EF6"/>
    <w:rsid w:val="003D0CC3"/>
    <w:rsid w:val="007534FA"/>
    <w:rsid w:val="00A41A01"/>
    <w:rsid w:val="00D354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F59FC"/>
  <w15:chartTrackingRefBased/>
  <w15:docId w15:val="{44EF47E6-777D-45D4-BAA7-1DCD130A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1565</Characters>
  <Application>Microsoft Office Word</Application>
  <DocSecurity>0</DocSecurity>
  <Lines>13</Lines>
  <Paragraphs>3</Paragraphs>
  <ScaleCrop>false</ScaleCrop>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Antonio de Carvalho Filho</dc:creator>
  <cp:keywords/>
  <dc:description/>
  <cp:lastModifiedBy>Neil Solomon</cp:lastModifiedBy>
  <cp:revision>3</cp:revision>
  <dcterms:created xsi:type="dcterms:W3CDTF">2022-04-11T16:12:00Z</dcterms:created>
  <dcterms:modified xsi:type="dcterms:W3CDTF">2022-04-11T16:22:00Z</dcterms:modified>
</cp:coreProperties>
</file>