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31E7" w14:textId="31CFA739" w:rsidR="006B60CF" w:rsidRPr="00E2060F" w:rsidRDefault="00365B6E" w:rsidP="00E2060F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3B74CC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 w:rsidR="006C215F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E85F1C" w:rsidRPr="003B74CC">
        <w:rPr>
          <w:rFonts w:asciiTheme="majorBidi" w:hAnsiTheme="majorBidi" w:cstheme="majorBidi"/>
          <w:b/>
          <w:bCs/>
          <w:sz w:val="24"/>
          <w:szCs w:val="24"/>
        </w:rPr>
        <w:t xml:space="preserve">2: </w:t>
      </w:r>
      <w:r w:rsidRPr="003B74CC">
        <w:rPr>
          <w:rFonts w:asciiTheme="majorBidi" w:hAnsiTheme="majorBidi" w:cstheme="majorBidi"/>
          <w:b/>
          <w:bCs/>
          <w:sz w:val="24"/>
          <w:szCs w:val="24"/>
        </w:rPr>
        <w:t xml:space="preserve"> Types of theories that were mentioned </w:t>
      </w:r>
      <w:r w:rsidR="003B74CC">
        <w:rPr>
          <w:rFonts w:asciiTheme="majorBidi" w:hAnsiTheme="majorBidi" w:cstheme="majorBidi"/>
          <w:b/>
          <w:bCs/>
          <w:sz w:val="24"/>
          <w:szCs w:val="24"/>
        </w:rPr>
        <w:t xml:space="preserve">in articles identified as superficial mention of theory and not eligible for inclusion in scoping review </w:t>
      </w:r>
      <w:r w:rsidR="00857542">
        <w:rPr>
          <w:rFonts w:asciiTheme="majorBidi" w:hAnsiTheme="majorBidi" w:cstheme="majorBidi"/>
          <w:b/>
          <w:bCs/>
          <w:sz w:val="24"/>
          <w:szCs w:val="24"/>
        </w:rPr>
        <w:t xml:space="preserve">of use of theory in quality improvement and patient safety education </w:t>
      </w:r>
    </w:p>
    <w:p w14:paraId="278A489C" w14:textId="7F104DD4" w:rsidR="00E2060F" w:rsidRDefault="00E2060F" w:rsidP="00365B6E">
      <w:pPr>
        <w:spacing w:after="0"/>
        <w:rPr>
          <w:rFonts w:asciiTheme="majorBidi" w:hAnsiTheme="majorBidi" w:cstheme="majorBidi"/>
        </w:rPr>
      </w:pPr>
    </w:p>
    <w:p w14:paraId="283BA029" w14:textId="77777777" w:rsidR="008D5BF4" w:rsidRDefault="008D5BF4" w:rsidP="00E2060F">
      <w:pPr>
        <w:spacing w:after="0"/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701"/>
      </w:tblGrid>
      <w:tr w:rsidR="008D5BF4" w14:paraId="78C2A994" w14:textId="77777777" w:rsidTr="00E84156">
        <w:tc>
          <w:tcPr>
            <w:tcW w:w="5382" w:type="dxa"/>
          </w:tcPr>
          <w:p w14:paraId="061C7E7D" w14:textId="77777777" w:rsidR="008D5BF4" w:rsidRPr="00E2060F" w:rsidRDefault="008D5BF4" w:rsidP="00E841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06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Theory</w:t>
            </w:r>
          </w:p>
        </w:tc>
        <w:tc>
          <w:tcPr>
            <w:tcW w:w="1701" w:type="dxa"/>
          </w:tcPr>
          <w:p w14:paraId="0E2D3E7B" w14:textId="77777777" w:rsidR="008D5BF4" w:rsidRPr="00E2060F" w:rsidRDefault="008D5BF4" w:rsidP="00E841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06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Number of articles which mention the type of theory</w:t>
            </w:r>
          </w:p>
        </w:tc>
      </w:tr>
      <w:tr w:rsidR="008D5BF4" w14:paraId="09D26021" w14:textId="77777777" w:rsidTr="00E84156">
        <w:tc>
          <w:tcPr>
            <w:tcW w:w="5382" w:type="dxa"/>
          </w:tcPr>
          <w:p w14:paraId="5EF09C1C" w14:textId="77777777" w:rsidR="008D5BF4" w:rsidRPr="00E2060F" w:rsidRDefault="008D5BF4" w:rsidP="00E841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060F">
              <w:rPr>
                <w:rFonts w:asciiTheme="majorBidi" w:hAnsiTheme="majorBidi" w:cstheme="majorBidi"/>
                <w:sz w:val="24"/>
                <w:szCs w:val="24"/>
              </w:rPr>
              <w:t>Experiential/Active learning</w:t>
            </w:r>
          </w:p>
        </w:tc>
        <w:tc>
          <w:tcPr>
            <w:tcW w:w="1701" w:type="dxa"/>
          </w:tcPr>
          <w:p w14:paraId="4FA1B610" w14:textId="3CE518CA" w:rsidR="008D5BF4" w:rsidRPr="00E2060F" w:rsidRDefault="008D5BF4" w:rsidP="00E841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E2060F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8D5BF4" w14:paraId="51EEDE8D" w14:textId="77777777" w:rsidTr="00E84156">
        <w:tc>
          <w:tcPr>
            <w:tcW w:w="5382" w:type="dxa"/>
          </w:tcPr>
          <w:p w14:paraId="66BE7D12" w14:textId="77777777" w:rsidR="008D5BF4" w:rsidRPr="00E2060F" w:rsidRDefault="008D5BF4" w:rsidP="00E841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060F">
              <w:rPr>
                <w:rFonts w:asciiTheme="majorBidi" w:hAnsiTheme="majorBidi" w:cstheme="majorBidi"/>
                <w:sz w:val="24"/>
                <w:szCs w:val="24"/>
              </w:rPr>
              <w:t>Adult learning principles</w:t>
            </w:r>
          </w:p>
        </w:tc>
        <w:tc>
          <w:tcPr>
            <w:tcW w:w="1701" w:type="dxa"/>
          </w:tcPr>
          <w:p w14:paraId="34D10663" w14:textId="3C9244A1" w:rsidR="008D5BF4" w:rsidRPr="00E2060F" w:rsidRDefault="008D5BF4" w:rsidP="00E841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0F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8D5BF4" w14:paraId="26E5A2A7" w14:textId="77777777" w:rsidTr="00E84156">
        <w:tc>
          <w:tcPr>
            <w:tcW w:w="5382" w:type="dxa"/>
          </w:tcPr>
          <w:p w14:paraId="53DCB837" w14:textId="77777777" w:rsidR="008D5BF4" w:rsidRPr="00E2060F" w:rsidRDefault="008D5BF4" w:rsidP="00E841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060F">
              <w:rPr>
                <w:rFonts w:asciiTheme="majorBidi" w:hAnsiTheme="majorBidi" w:cstheme="majorBidi"/>
                <w:sz w:val="24"/>
                <w:szCs w:val="24"/>
              </w:rPr>
              <w:t xml:space="preserve">Experiential learning AND Adult learning principles  </w:t>
            </w:r>
          </w:p>
        </w:tc>
        <w:tc>
          <w:tcPr>
            <w:tcW w:w="1701" w:type="dxa"/>
          </w:tcPr>
          <w:p w14:paraId="5593EC86" w14:textId="384E651E" w:rsidR="008D5BF4" w:rsidRPr="00E2060F" w:rsidRDefault="008D5BF4" w:rsidP="00E841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0F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8D5BF4" w14:paraId="733392E8" w14:textId="77777777" w:rsidTr="00E84156">
        <w:tc>
          <w:tcPr>
            <w:tcW w:w="5382" w:type="dxa"/>
          </w:tcPr>
          <w:p w14:paraId="529DAF91" w14:textId="72691557" w:rsidR="008D5BF4" w:rsidRPr="000D514F" w:rsidRDefault="008D5BF4" w:rsidP="000D514F">
            <w:pPr>
              <w:pStyle w:val="NormalWeb"/>
            </w:pPr>
            <w:r w:rsidRPr="00E2060F">
              <w:rPr>
                <w:rFonts w:asciiTheme="majorBidi" w:hAnsiTheme="majorBidi" w:cstheme="majorBidi"/>
              </w:rPr>
              <w:t>Experiential learning AND Other</w:t>
            </w:r>
            <w:r w:rsidR="000D514F">
              <w:rPr>
                <w:sz w:val="20"/>
                <w:szCs w:val="20"/>
              </w:rPr>
              <w:t xml:space="preserve">* </w:t>
            </w:r>
          </w:p>
        </w:tc>
        <w:tc>
          <w:tcPr>
            <w:tcW w:w="1701" w:type="dxa"/>
          </w:tcPr>
          <w:p w14:paraId="066531C9" w14:textId="70BEF635" w:rsidR="008D5BF4" w:rsidRPr="00E2060F" w:rsidRDefault="008D5BF4" w:rsidP="00E841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8D5BF4" w14:paraId="2A68AEC2" w14:textId="77777777" w:rsidTr="00E84156">
        <w:tc>
          <w:tcPr>
            <w:tcW w:w="5382" w:type="dxa"/>
          </w:tcPr>
          <w:p w14:paraId="1C97B28A" w14:textId="64B89E3B" w:rsidR="008D5BF4" w:rsidRPr="000D514F" w:rsidRDefault="008D5BF4" w:rsidP="000D514F">
            <w:pPr>
              <w:pStyle w:val="NormalWeb"/>
            </w:pPr>
            <w:r w:rsidRPr="00E2060F">
              <w:rPr>
                <w:rFonts w:asciiTheme="majorBidi" w:hAnsiTheme="majorBidi" w:cstheme="majorBidi"/>
              </w:rPr>
              <w:t>Other</w:t>
            </w:r>
            <w:r w:rsidR="000D514F">
              <w:rPr>
                <w:sz w:val="20"/>
                <w:szCs w:val="20"/>
              </w:rPr>
              <w:t xml:space="preserve">† </w:t>
            </w:r>
          </w:p>
        </w:tc>
        <w:tc>
          <w:tcPr>
            <w:tcW w:w="1701" w:type="dxa"/>
          </w:tcPr>
          <w:p w14:paraId="02A90D1C" w14:textId="3F131FB3" w:rsidR="008D5BF4" w:rsidRPr="00E2060F" w:rsidRDefault="008D5BF4" w:rsidP="00E841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</w:tr>
      <w:tr w:rsidR="008D5BF4" w14:paraId="3985D8BC" w14:textId="77777777" w:rsidTr="00E84156">
        <w:tc>
          <w:tcPr>
            <w:tcW w:w="5382" w:type="dxa"/>
          </w:tcPr>
          <w:p w14:paraId="0D051C2D" w14:textId="77777777" w:rsidR="008D5BF4" w:rsidRPr="00E2060F" w:rsidRDefault="008D5BF4" w:rsidP="00E841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060F">
              <w:rPr>
                <w:rFonts w:asciiTheme="majorBidi" w:hAnsiTheme="majorBidi" w:cstheme="majorBidi"/>
                <w:sz w:val="24"/>
                <w:szCs w:val="24"/>
              </w:rPr>
              <w:t xml:space="preserve">Total </w:t>
            </w:r>
          </w:p>
        </w:tc>
        <w:tc>
          <w:tcPr>
            <w:tcW w:w="1701" w:type="dxa"/>
          </w:tcPr>
          <w:p w14:paraId="1816B0B5" w14:textId="7A67A54D" w:rsidR="008D5BF4" w:rsidRPr="00E2060F" w:rsidRDefault="008D5BF4" w:rsidP="00E841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102</w:t>
            </w:r>
          </w:p>
        </w:tc>
      </w:tr>
    </w:tbl>
    <w:p w14:paraId="6D991B74" w14:textId="5ED87AFD" w:rsidR="00E2060F" w:rsidRDefault="00E2060F" w:rsidP="00365B6E">
      <w:pPr>
        <w:spacing w:after="0"/>
        <w:rPr>
          <w:rFonts w:asciiTheme="majorBidi" w:hAnsiTheme="majorBidi" w:cstheme="majorBidi"/>
        </w:rPr>
      </w:pPr>
    </w:p>
    <w:p w14:paraId="69C2C04B" w14:textId="520801A4" w:rsidR="008D5BF4" w:rsidRPr="000D514F" w:rsidRDefault="000D514F" w:rsidP="000D514F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*</w:t>
      </w:r>
      <w:r w:rsidR="008D5BF4">
        <w:rPr>
          <w:rFonts w:asciiTheme="majorBidi" w:hAnsiTheme="majorBidi" w:cstheme="majorBidi"/>
        </w:rPr>
        <w:t xml:space="preserve">Other included </w:t>
      </w:r>
      <w:r w:rsidR="008D5BF4" w:rsidRPr="00C02015">
        <w:rPr>
          <w:rFonts w:asciiTheme="majorBidi" w:hAnsiTheme="majorBidi" w:cstheme="majorBidi"/>
        </w:rPr>
        <w:t>realist evaluation, connectionist learning, reflective practice, spaced education</w:t>
      </w:r>
    </w:p>
    <w:p w14:paraId="6F57F9A0" w14:textId="2B9A566E" w:rsidR="008D5BF4" w:rsidRPr="000D514F" w:rsidRDefault="000D514F" w:rsidP="000D514F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†</w:t>
      </w:r>
      <w:r w:rsidR="008D5BF4">
        <w:rPr>
          <w:rFonts w:asciiTheme="majorBidi" w:hAnsiTheme="majorBidi" w:cstheme="majorBidi"/>
        </w:rPr>
        <w:t>Other included s</w:t>
      </w:r>
      <w:r w:rsidR="008D5BF4" w:rsidRPr="00C02015">
        <w:rPr>
          <w:rFonts w:asciiTheme="majorBidi" w:hAnsiTheme="majorBidi" w:cstheme="majorBidi"/>
        </w:rPr>
        <w:t>elf determination learning theory, transformative learning theory, complexity theory, theory of planned behaviour, social learning and constructivist theories, constructivist learning theory</w:t>
      </w:r>
      <w:r w:rsidR="008D5BF4">
        <w:rPr>
          <w:rFonts w:asciiTheme="majorBidi" w:hAnsiTheme="majorBidi" w:cstheme="majorBidi"/>
        </w:rPr>
        <w:t xml:space="preserve">, cognitive load and self regulation </w:t>
      </w:r>
      <w:r w:rsidR="008D5BF4" w:rsidRPr="00C02015">
        <w:rPr>
          <w:rFonts w:asciiTheme="majorBidi" w:hAnsiTheme="majorBidi" w:cstheme="majorBidi"/>
        </w:rPr>
        <w:t xml:space="preserve">  </w:t>
      </w:r>
    </w:p>
    <w:p w14:paraId="31F31BD2" w14:textId="77777777" w:rsidR="008D5BF4" w:rsidRPr="00C02015" w:rsidRDefault="008D5BF4" w:rsidP="00365B6E">
      <w:pPr>
        <w:spacing w:after="0"/>
        <w:rPr>
          <w:rFonts w:asciiTheme="majorBidi" w:hAnsiTheme="majorBidi" w:cstheme="majorBidi"/>
        </w:rPr>
      </w:pPr>
    </w:p>
    <w:sectPr w:rsidR="008D5BF4" w:rsidRPr="00C020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B6E"/>
    <w:rsid w:val="000D2E97"/>
    <w:rsid w:val="000D514F"/>
    <w:rsid w:val="0014282D"/>
    <w:rsid w:val="00251C9D"/>
    <w:rsid w:val="002D7AC5"/>
    <w:rsid w:val="00365B6E"/>
    <w:rsid w:val="003B74CC"/>
    <w:rsid w:val="003C5ABE"/>
    <w:rsid w:val="00424269"/>
    <w:rsid w:val="00645659"/>
    <w:rsid w:val="006B60CF"/>
    <w:rsid w:val="006C215F"/>
    <w:rsid w:val="00857542"/>
    <w:rsid w:val="008C6214"/>
    <w:rsid w:val="008D5BF4"/>
    <w:rsid w:val="00963D92"/>
    <w:rsid w:val="00C02015"/>
    <w:rsid w:val="00C4759A"/>
    <w:rsid w:val="00CD4D53"/>
    <w:rsid w:val="00E2060F"/>
    <w:rsid w:val="00E85F1C"/>
    <w:rsid w:val="00EC421A"/>
    <w:rsid w:val="00F0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F15DA"/>
  <w15:chartTrackingRefBased/>
  <w15:docId w15:val="{EDCF0EDB-1F6B-4E6D-915F-132DC862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6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0F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0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Sickkids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Lisha Lo</dc:creator>
  <cp:keywords/>
  <dc:description/>
  <cp:lastModifiedBy>Neil Solomon</cp:lastModifiedBy>
  <cp:revision>3</cp:revision>
  <dcterms:created xsi:type="dcterms:W3CDTF">2021-08-16T12:32:00Z</dcterms:created>
  <dcterms:modified xsi:type="dcterms:W3CDTF">2021-08-16T12:33:00Z</dcterms:modified>
</cp:coreProperties>
</file>