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6351" w14:textId="77777777" w:rsidR="004A0536" w:rsidRPr="0027595B" w:rsidRDefault="004A0536" w:rsidP="0027595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bookmarkStart w:id="0" w:name="_Hlk86377304"/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Human amniotic membrane products for patients with diabetic foot ulcers. Do they help? A Systematic Review and Meta-analysis.</w:t>
      </w:r>
    </w:p>
    <w:bookmarkEnd w:id="0"/>
    <w:p w14:paraId="5EB5FDC7" w14:textId="77777777" w:rsidR="004A0536" w:rsidRPr="0027595B" w:rsidRDefault="004A0536" w:rsidP="0027595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Authors’ Names</w:t>
      </w:r>
    </w:p>
    <w:p w14:paraId="49A14CBD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86377504"/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Authors’ Names</w:t>
      </w:r>
    </w:p>
    <w:p w14:paraId="4C09D948" w14:textId="59E57DF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92562677"/>
      <w:bookmarkStart w:id="3" w:name="_Hlk92577071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Yasmine Adel Mohammed </w:t>
      </w:r>
      <w:bookmarkEnd w:id="2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*1,6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</w:t>
      </w:r>
      <w:bookmarkStart w:id="4" w:name="_Hlk92562820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Hossam Khaled </w:t>
      </w:r>
      <w:bookmarkStart w:id="5" w:name="_Hlk92580199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Farouk</w:t>
      </w:r>
      <w:bookmarkEnd w:id="5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</w:t>
      </w:r>
      <w:bookmarkEnd w:id="4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2,6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</w:t>
      </w:r>
      <w:bookmarkStart w:id="6" w:name="_Hlk92562937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Mohamed Ibrahim </w:t>
      </w:r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Gbreel</w:t>
      </w:r>
      <w:bookmarkEnd w:id="6"/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3,6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</w:t>
      </w:r>
      <w:bookmarkStart w:id="7" w:name="_Hlk92563054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Abdelrahman Mahmoud Ali </w:t>
      </w:r>
      <w:bookmarkEnd w:id="7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4,6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</w:t>
      </w:r>
      <w:bookmarkStart w:id="8" w:name="_Hlk92563097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Ali Ashraf </w:t>
      </w:r>
      <w:bookmarkStart w:id="9" w:name="_Hlk92580278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Salah</w:t>
      </w:r>
      <w:bookmarkEnd w:id="9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</w:t>
      </w:r>
      <w:bookmarkEnd w:id="8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4,6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</w:t>
      </w:r>
      <w:bookmarkStart w:id="10" w:name="_Hlk92563140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Anas </w:t>
      </w:r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Zakarya</w:t>
      </w:r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</w:t>
      </w:r>
      <w:bookmarkStart w:id="11" w:name="_Hlk108699965"/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Nourelden</w:t>
      </w:r>
      <w:bookmarkEnd w:id="11"/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5,6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, Mohamed Mahmoud Abd-El Gawad </w:t>
      </w:r>
      <w:bookmarkEnd w:id="10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2,6</w:t>
      </w:r>
    </w:p>
    <w:p w14:paraId="30E18B34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bookmarkStart w:id="12" w:name="_Hlk92576913"/>
      <w:bookmarkEnd w:id="3"/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>Authors’ affiliations</w:t>
      </w:r>
    </w:p>
    <w:p w14:paraId="57A620E2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bidi="ar-EG"/>
        </w:rPr>
        <w:t>1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Faculty of Medicine, Assiut University, Assiut, Egypt. </w:t>
      </w:r>
    </w:p>
    <w:p w14:paraId="1B485386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bookmarkStart w:id="13" w:name="_Hlk92562332"/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bidi="ar-EG"/>
        </w:rPr>
        <w:t>2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Faculty of Medicine, Al-Fayoum University, Fayoum, Egypt. </w:t>
      </w:r>
      <w:bookmarkEnd w:id="13"/>
    </w:p>
    <w:p w14:paraId="40B8F1DA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bidi="ar-EG"/>
        </w:rPr>
        <w:t>3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Faculty of Medicine, October 6 University, Giza, Egypt.</w:t>
      </w:r>
      <w:bookmarkStart w:id="14" w:name="_Hlk75151341"/>
    </w:p>
    <w:p w14:paraId="12231E8D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bookmarkStart w:id="15" w:name="_Hlk92562298"/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bidi="ar-EG"/>
        </w:rPr>
        <w:t>4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Faculty of Medicine, </w:t>
      </w:r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Minia</w:t>
      </w:r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University, </w:t>
      </w:r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Minia</w:t>
      </w:r>
      <w:bookmarkEnd w:id="14"/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. Egypt</w:t>
      </w:r>
      <w:bookmarkEnd w:id="15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. </w:t>
      </w:r>
    </w:p>
    <w:p w14:paraId="6857BF58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C326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ar-EG"/>
        </w:rPr>
        <w:t>5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Faculty of Medicine, Al-Azhar University, Cairo, Egypt.</w:t>
      </w:r>
    </w:p>
    <w:bookmarkEnd w:id="12"/>
    <w:p w14:paraId="09546EAF" w14:textId="77777777" w:rsidR="00472D7B" w:rsidRPr="00C3265C" w:rsidRDefault="00472D7B" w:rsidP="00472D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C326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bidi="ar-EG"/>
        </w:rPr>
        <w:t>6</w:t>
      </w:r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 International Medical Research Association (</w:t>
      </w:r>
      <w:proofErr w:type="spellStart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IMedRA</w:t>
      </w:r>
      <w:proofErr w:type="spellEnd"/>
      <w:r w:rsidRPr="00C3265C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), Egypt.</w:t>
      </w:r>
    </w:p>
    <w:p w14:paraId="1827F7F7" w14:textId="1A678BB1" w:rsidR="004A0536" w:rsidRPr="0027595B" w:rsidRDefault="004A0536" w:rsidP="0027595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*Correspondence to: 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Yasmine Adel Mohammed, 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 xml:space="preserve">Faculty of Medicine, Assiut University, Assiut, Egypt. </w:t>
      </w:r>
      <w:r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Postal code: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71631, </w:t>
      </w:r>
      <w:r w:rsidRPr="00275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Address: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Assiut governorate, Egypt, </w:t>
      </w:r>
      <w:r w:rsidRPr="00275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Tel: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+0201126057816, </w:t>
      </w:r>
      <w:r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Email: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27595B">
          <w:rPr>
            <w:rStyle w:val="Hyperlink"/>
            <w:rFonts w:ascii="Times New Roman" w:hAnsi="Times New Roman" w:cs="Times New Roman"/>
            <w:sz w:val="24"/>
            <w:szCs w:val="24"/>
          </w:rPr>
          <w:t>yasminea126@gmail.com</w:t>
        </w:r>
      </w:hyperlink>
      <w:bookmarkEnd w:id="1"/>
    </w:p>
    <w:p w14:paraId="5BB79283" w14:textId="1E675FE1" w:rsidR="000A19ED" w:rsidRPr="0027595B" w:rsidRDefault="000A19ED" w:rsidP="0027595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5B">
        <w:rPr>
          <w:rFonts w:ascii="Times New Roman" w:hAnsi="Times New Roman" w:cs="Times New Roman"/>
          <w:b/>
          <w:bCs/>
          <w:sz w:val="24"/>
          <w:szCs w:val="24"/>
        </w:rPr>
        <w:t>(Supplementary 1)</w:t>
      </w:r>
    </w:p>
    <w:p w14:paraId="0F905423" w14:textId="0F857D53" w:rsidR="00852D89" w:rsidRPr="0027595B" w:rsidRDefault="00852D89" w:rsidP="002759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2FFBA4" w14:textId="0DAB64D2" w:rsidR="000A19ED" w:rsidRPr="0027595B" w:rsidRDefault="00852D89" w:rsidP="000A7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9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D34E3C0" wp14:editId="60EE1BFA">
            <wp:simplePos x="0" y="0"/>
            <wp:positionH relativeFrom="column">
              <wp:posOffset>-510540</wp:posOffset>
            </wp:positionH>
            <wp:positionV relativeFrom="paragraph">
              <wp:posOffset>367665</wp:posOffset>
            </wp:positionV>
            <wp:extent cx="6794500" cy="6259195"/>
            <wp:effectExtent l="19050" t="19050" r="25400" b="27305"/>
            <wp:wrapSquare wrapText="bothSides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 rotWithShape="1">
                    <a:blip r:embed="rId5"/>
                    <a:srcRect t="-1917" b="-4420"/>
                    <a:stretch/>
                  </pic:blipFill>
                  <pic:spPr bwMode="auto">
                    <a:xfrm>
                      <a:off x="0" y="0"/>
                      <a:ext cx="6794500" cy="62591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9ED"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0A7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S.1</w:t>
      </w:r>
      <w:r w:rsidRPr="002759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Forest plot of risk ratio (RR) in time to heal after 4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, 12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follow-up durations</w:t>
      </w:r>
    </w:p>
    <w:p w14:paraId="0722297A" w14:textId="3EB0A0C8" w:rsidR="000A19ED" w:rsidRPr="0027595B" w:rsidRDefault="000A19ED" w:rsidP="002759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95B">
        <w:rPr>
          <w:rFonts w:ascii="Times New Roman" w:hAnsi="Times New Roman" w:cs="Times New Roman"/>
          <w:sz w:val="24"/>
          <w:szCs w:val="24"/>
        </w:rPr>
        <w:br w:type="page"/>
      </w:r>
    </w:p>
    <w:p w14:paraId="04703667" w14:textId="79A64098" w:rsidR="00B628D8" w:rsidRDefault="000A19ED" w:rsidP="000A7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9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 w:rsidR="000A7B63">
        <w:rPr>
          <w:rFonts w:ascii="Times New Roman" w:hAnsi="Times New Roman" w:cs="Times New Roman"/>
          <w:b/>
          <w:bCs/>
          <w:sz w:val="24"/>
          <w:szCs w:val="24"/>
        </w:rPr>
        <w:t>S.2</w:t>
      </w:r>
      <w:r w:rsidR="00852D89" w:rsidRPr="002759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28D8" w:rsidRPr="0027595B">
        <w:rPr>
          <w:rFonts w:ascii="Times New Roman" w:hAnsi="Times New Roman" w:cs="Times New Roman"/>
          <w:sz w:val="24"/>
          <w:szCs w:val="24"/>
        </w:rPr>
        <w:t xml:space="preserve">Forest plot of mean difference (MD) in </w:t>
      </w:r>
      <w:bookmarkStart w:id="16" w:name="_Hlk75650288"/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Kaplan–Meier plot of time to heal within 1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12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628D8" w:rsidRPr="00275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</w:t>
      </w:r>
      <w:bookmarkEnd w:id="16"/>
    </w:p>
    <w:p w14:paraId="7A08F822" w14:textId="130C9770" w:rsidR="00770139" w:rsidRPr="0027595B" w:rsidRDefault="00770139" w:rsidP="000A7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01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55404" wp14:editId="3389507A">
            <wp:extent cx="6171442" cy="4559789"/>
            <wp:effectExtent l="19050" t="19050" r="20320" b="12700"/>
            <wp:docPr id="1" name="Picture 1" descr="C:\Users\hp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46" cy="457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C911AA" w14:textId="2DE00A48" w:rsidR="000A19ED" w:rsidRPr="0027595B" w:rsidRDefault="000A19ED" w:rsidP="0027595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A19ED" w:rsidRPr="0027595B" w:rsidSect="000F0787"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DcxNTEwNjE0MjJX0lEKTi0uzszPAykwrAUAFIMMhCwAAAA="/>
  </w:docVars>
  <w:rsids>
    <w:rsidRoot w:val="008D2DEE"/>
    <w:rsid w:val="00026CE9"/>
    <w:rsid w:val="00080E44"/>
    <w:rsid w:val="000A19ED"/>
    <w:rsid w:val="000A7B63"/>
    <w:rsid w:val="000F0787"/>
    <w:rsid w:val="0011695F"/>
    <w:rsid w:val="002740B8"/>
    <w:rsid w:val="0027595B"/>
    <w:rsid w:val="00282A89"/>
    <w:rsid w:val="002C2AE0"/>
    <w:rsid w:val="00332031"/>
    <w:rsid w:val="00411F6F"/>
    <w:rsid w:val="00472D7B"/>
    <w:rsid w:val="004A0536"/>
    <w:rsid w:val="0057141B"/>
    <w:rsid w:val="00770139"/>
    <w:rsid w:val="007A0637"/>
    <w:rsid w:val="00852D89"/>
    <w:rsid w:val="008D2DEE"/>
    <w:rsid w:val="00AA2D2E"/>
    <w:rsid w:val="00B01F27"/>
    <w:rsid w:val="00B519CB"/>
    <w:rsid w:val="00B628D8"/>
    <w:rsid w:val="00BC5B20"/>
    <w:rsid w:val="00C9160A"/>
    <w:rsid w:val="00E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B510"/>
  <w15:chartTrackingRefBased/>
  <w15:docId w15:val="{84957CE3-00EF-43AB-8202-046BDD7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3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asminea126@gmail.co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Gbreel</dc:creator>
  <cp:keywords/>
  <dc:description/>
  <cp:lastModifiedBy>YASMINE ADEL</cp:lastModifiedBy>
  <cp:revision>10</cp:revision>
  <dcterms:created xsi:type="dcterms:W3CDTF">2021-11-28T23:57:00Z</dcterms:created>
  <dcterms:modified xsi:type="dcterms:W3CDTF">2022-07-14T12:24:00Z</dcterms:modified>
</cp:coreProperties>
</file>