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8A" w:rsidRDefault="00445083" w:rsidP="00126B8A">
      <w:pPr>
        <w:rPr>
          <w:b/>
        </w:rPr>
      </w:pPr>
      <w:r>
        <w:rPr>
          <w:b/>
        </w:rPr>
        <w:t>Additional File 1</w:t>
      </w:r>
      <w:r w:rsidR="00126B8A">
        <w:rPr>
          <w:b/>
        </w:rPr>
        <w:t xml:space="preserve">: </w:t>
      </w:r>
      <w:r w:rsidR="00126B8A" w:rsidRPr="00126B8A">
        <w:t>Survey questions</w:t>
      </w:r>
    </w:p>
    <w:p w:rsidR="00126B8A" w:rsidRPr="00445083" w:rsidRDefault="00126B8A" w:rsidP="00126B8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445083">
        <w:rPr>
          <w:rFonts w:asciiTheme="minorHAnsi" w:hAnsiTheme="minorHAnsi" w:cstheme="minorHAnsi"/>
          <w:sz w:val="24"/>
          <w:szCs w:val="24"/>
        </w:rPr>
        <w:t>Section 1: Background information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Please indicate</w:t>
      </w:r>
      <w:r w:rsidRPr="00445083">
        <w:rPr>
          <w:rFonts w:cstheme="minorHAnsi"/>
          <w:spacing w:val="12"/>
          <w:sz w:val="24"/>
          <w:szCs w:val="24"/>
        </w:rPr>
        <w:t xml:space="preserve"> </w:t>
      </w:r>
      <w:r w:rsidRPr="00445083">
        <w:rPr>
          <w:rFonts w:cstheme="minorHAnsi"/>
          <w:sz w:val="24"/>
          <w:szCs w:val="24"/>
        </w:rPr>
        <w:t>your</w:t>
      </w:r>
      <w:r w:rsidRPr="00445083">
        <w:rPr>
          <w:rFonts w:cstheme="minorHAnsi"/>
          <w:spacing w:val="5"/>
          <w:sz w:val="24"/>
          <w:szCs w:val="24"/>
        </w:rPr>
        <w:t xml:space="preserve"> surgical </w:t>
      </w:r>
      <w:r w:rsidRPr="00445083">
        <w:rPr>
          <w:rFonts w:cstheme="minorHAnsi"/>
          <w:sz w:val="24"/>
          <w:szCs w:val="24"/>
        </w:rPr>
        <w:t>specialty: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Vascular Surgery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Orthopaedic Surgery</w:t>
      </w:r>
      <w:r w:rsidRPr="00445083">
        <w:rPr>
          <w:rFonts w:cstheme="minorHAnsi"/>
          <w:sz w:val="24"/>
          <w:szCs w:val="24"/>
        </w:rPr>
        <w:br/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Please indicate</w:t>
      </w:r>
      <w:r w:rsidRPr="00445083">
        <w:rPr>
          <w:rFonts w:cstheme="minorHAnsi"/>
          <w:spacing w:val="12"/>
          <w:sz w:val="24"/>
          <w:szCs w:val="24"/>
        </w:rPr>
        <w:t xml:space="preserve"> </w:t>
      </w:r>
      <w:r w:rsidRPr="00445083">
        <w:rPr>
          <w:rFonts w:cstheme="minorHAnsi"/>
          <w:sz w:val="24"/>
          <w:szCs w:val="24"/>
        </w:rPr>
        <w:t>your</w:t>
      </w:r>
      <w:r w:rsidRPr="00445083">
        <w:rPr>
          <w:rFonts w:cstheme="minorHAnsi"/>
          <w:spacing w:val="5"/>
          <w:sz w:val="24"/>
          <w:szCs w:val="24"/>
        </w:rPr>
        <w:t xml:space="preserve"> role/designation: 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RACS accredited Consultant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SET trainee (training scheme)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Unaccredited registrar/ PHO/ junior surgeon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Senior registrar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Registrar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Intern / Resident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Other (please specify): _____________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Year of medical qualification:</w:t>
      </w:r>
    </w:p>
    <w:p w:rsidR="00126B8A" w:rsidRPr="00445083" w:rsidRDefault="00126B8A" w:rsidP="00126B8A">
      <w:pPr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Where is your main practice located?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Queensland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New South Wales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Victoria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South Australia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Tasmania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Northern Territory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Australian Capital Territory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lastRenderedPageBreak/>
        <w:t>Western Australia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New Zealand; North Island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New Zealand; South Island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Other (please specify): _____________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Where is your primary place of work?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Private practice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Public hospital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Non-clinical role (e.g. academic)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Other (please specify): _____________</w:t>
      </w:r>
    </w:p>
    <w:p w:rsidR="00126B8A" w:rsidRPr="00445083" w:rsidRDefault="00126B8A" w:rsidP="00126B8A">
      <w:pPr>
        <w:pStyle w:val="Heading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45083">
        <w:rPr>
          <w:rFonts w:asciiTheme="minorHAnsi" w:hAnsiTheme="minorHAnsi" w:cstheme="minorHAnsi"/>
          <w:sz w:val="24"/>
          <w:szCs w:val="24"/>
        </w:rPr>
        <w:t>Section 2: Diabetes-</w:t>
      </w:r>
      <w:r w:rsidR="009722E3">
        <w:rPr>
          <w:rFonts w:asciiTheme="minorHAnsi" w:hAnsiTheme="minorHAnsi" w:cstheme="minorHAnsi"/>
          <w:sz w:val="24"/>
          <w:szCs w:val="24"/>
        </w:rPr>
        <w:t>related</w:t>
      </w:r>
      <w:r w:rsidRPr="00445083">
        <w:rPr>
          <w:rFonts w:asciiTheme="minorHAnsi" w:hAnsiTheme="minorHAnsi" w:cstheme="minorHAnsi"/>
          <w:sz w:val="24"/>
          <w:szCs w:val="24"/>
        </w:rPr>
        <w:t xml:space="preserve"> foot infection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How do you determine the extent of infection within the foot prior to surgical treatment? (</w:t>
      </w:r>
      <w:r w:rsidRPr="00445083">
        <w:rPr>
          <w:rFonts w:cstheme="minorHAnsi"/>
          <w:b/>
          <w:sz w:val="24"/>
          <w:szCs w:val="24"/>
        </w:rPr>
        <w:t>select all that apply</w:t>
      </w:r>
      <w:r w:rsidRPr="00445083">
        <w:rPr>
          <w:rFonts w:cstheme="minorHAnsi"/>
          <w:sz w:val="24"/>
          <w:szCs w:val="24"/>
        </w:rPr>
        <w:t>)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Based on an international classification system (please specify which one):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Based on the extent of erythema (i.e. degree of cellulitis)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Based on the extent of  skin with raised temperature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Based on the amount and type of exudate from a wound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Based on the extent of swelling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Based on the degree of tissue necrosis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Other (please specify): 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 patients with diabetic foot infection requiring in-patient treatment </w:t>
      </w:r>
      <w:r w:rsidRPr="00445083">
        <w:rPr>
          <w:rFonts w:cstheme="minorHAnsi"/>
          <w:b/>
          <w:sz w:val="24"/>
          <w:szCs w:val="24"/>
        </w:rPr>
        <w:t xml:space="preserve">where surgical debridement </w:t>
      </w:r>
      <w:proofErr w:type="gramStart"/>
      <w:r w:rsidRPr="00445083">
        <w:rPr>
          <w:rFonts w:cstheme="minorHAnsi"/>
          <w:b/>
          <w:sz w:val="24"/>
          <w:szCs w:val="24"/>
        </w:rPr>
        <w:t>has not yet been performed</w:t>
      </w:r>
      <w:proofErr w:type="gramEnd"/>
      <w:r w:rsidRPr="00445083">
        <w:rPr>
          <w:rFonts w:cstheme="minorHAnsi"/>
          <w:sz w:val="24"/>
          <w:szCs w:val="24"/>
        </w:rPr>
        <w:t>, what method of wound sampling do you most commonly use to guide antibiotic choice?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lastRenderedPageBreak/>
        <w:t>Tissue or bone biopsy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Wound aspirate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Wound swab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Other (please specify):</w:t>
      </w:r>
    </w:p>
    <w:p w:rsidR="00126B8A" w:rsidRPr="00445083" w:rsidRDefault="00126B8A" w:rsidP="00126B8A">
      <w:pPr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Do you use guidelines to base your management of diabetic foot infection requiring in-patient treatment?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Yes, (which guideline:______)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No </w:t>
      </w:r>
      <w:r w:rsidRPr="00445083">
        <w:rPr>
          <w:rFonts w:cstheme="minorHAnsi"/>
          <w:i/>
          <w:sz w:val="24"/>
          <w:szCs w:val="24"/>
        </w:rPr>
        <w:t>(skip question 9 if this option is selected)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How useful is the guideline you have specified in question </w:t>
      </w:r>
      <w:proofErr w:type="gramStart"/>
      <w:r w:rsidRPr="00445083">
        <w:rPr>
          <w:rFonts w:cstheme="minorHAnsi"/>
          <w:sz w:val="24"/>
          <w:szCs w:val="24"/>
        </w:rPr>
        <w:t>8</w:t>
      </w:r>
      <w:proofErr w:type="gramEnd"/>
      <w:r w:rsidRPr="00445083">
        <w:rPr>
          <w:rFonts w:cstheme="minorHAnsi"/>
          <w:sz w:val="24"/>
          <w:szCs w:val="24"/>
        </w:rPr>
        <w:t xml:space="preserve"> for assisting in the decision making regarding surgical management of diabetic foot infection? (where </w:t>
      </w:r>
      <w:r w:rsidRPr="00445083">
        <w:rPr>
          <w:rFonts w:cstheme="minorHAnsi"/>
          <w:b/>
          <w:sz w:val="24"/>
          <w:szCs w:val="24"/>
        </w:rPr>
        <w:t>1 is least useful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is most useful</w:t>
      </w:r>
      <w:r w:rsidRPr="00445083">
        <w:rPr>
          <w:rFonts w:cstheme="minorHAnsi"/>
          <w:sz w:val="24"/>
          <w:szCs w:val="24"/>
        </w:rPr>
        <w:t xml:space="preserve">) </w:t>
      </w:r>
    </w:p>
    <w:tbl>
      <w:tblPr>
        <w:tblStyle w:val="QSliderLabelsTable"/>
        <w:tblW w:w="0" w:type="auto"/>
        <w:tblInd w:w="0" w:type="dxa"/>
        <w:tblLook w:val="07E0" w:firstRow="1" w:lastRow="1" w:firstColumn="1" w:lastColumn="1" w:noHBand="1" w:noVBand="1"/>
      </w:tblPr>
      <w:tblGrid>
        <w:gridCol w:w="2694"/>
        <w:gridCol w:w="1020"/>
        <w:gridCol w:w="934"/>
        <w:gridCol w:w="934"/>
        <w:gridCol w:w="934"/>
        <w:gridCol w:w="1020"/>
      </w:tblGrid>
      <w:tr w:rsidR="00126B8A" w:rsidRPr="00445083" w:rsidTr="00126B8A">
        <w:tc>
          <w:tcPr>
            <w:tcW w:w="2694" w:type="dxa"/>
          </w:tcPr>
          <w:p w:rsidR="00126B8A" w:rsidRPr="00445083" w:rsidRDefault="00126B8A" w:rsidP="00126B8A">
            <w:pPr>
              <w:keepNext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Least useful</w:t>
            </w:r>
          </w:p>
        </w:tc>
        <w:tc>
          <w:tcPr>
            <w:tcW w:w="934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34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34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4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Most useful</w:t>
            </w:r>
          </w:p>
        </w:tc>
      </w:tr>
    </w:tbl>
    <w:p w:rsidR="00126B8A" w:rsidRPr="00445083" w:rsidRDefault="00126B8A" w:rsidP="00126B8A">
      <w:pPr>
        <w:ind w:left="426" w:hanging="426"/>
        <w:rPr>
          <w:rFonts w:cstheme="minorHAnsi"/>
          <w:sz w:val="24"/>
          <w:szCs w:val="24"/>
        </w:rPr>
      </w:pPr>
    </w:p>
    <w:tbl>
      <w:tblPr>
        <w:tblStyle w:val="QSliderLabelsTable"/>
        <w:tblW w:w="0" w:type="auto"/>
        <w:tblInd w:w="0" w:type="dxa"/>
        <w:tblLook w:val="07E0" w:firstRow="1" w:lastRow="1" w:firstColumn="1" w:lastColumn="1" w:noHBand="1" w:noVBand="1"/>
      </w:tblPr>
      <w:tblGrid>
        <w:gridCol w:w="2694"/>
        <w:gridCol w:w="937"/>
        <w:gridCol w:w="938"/>
        <w:gridCol w:w="938"/>
        <w:gridCol w:w="938"/>
        <w:gridCol w:w="938"/>
      </w:tblGrid>
      <w:tr w:rsidR="00126B8A" w:rsidRPr="00445083" w:rsidTr="00126B8A">
        <w:tc>
          <w:tcPr>
            <w:tcW w:w="2694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widowControl w:val="0"/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What additional areas </w:t>
      </w:r>
      <w:proofErr w:type="gramStart"/>
      <w:r w:rsidRPr="00445083">
        <w:rPr>
          <w:rFonts w:cstheme="minorHAnsi"/>
          <w:sz w:val="24"/>
          <w:szCs w:val="24"/>
        </w:rPr>
        <w:t>should be covered</w:t>
      </w:r>
      <w:proofErr w:type="gramEnd"/>
      <w:r w:rsidRPr="00445083">
        <w:rPr>
          <w:rFonts w:cstheme="minorHAnsi"/>
          <w:sz w:val="24"/>
          <w:szCs w:val="24"/>
        </w:rPr>
        <w:t xml:space="preserve"> in the guidelines for assisting in the decision making regarding surgical management of diabetic foot infection?</w:t>
      </w:r>
      <w:r w:rsidRPr="00445083">
        <w:rPr>
          <w:rFonts w:cstheme="minorHAnsi"/>
          <w:sz w:val="24"/>
          <w:szCs w:val="24"/>
        </w:rPr>
        <w:br/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How do you decide whether revascularisation </w:t>
      </w:r>
      <w:proofErr w:type="gramStart"/>
      <w:r w:rsidRPr="00445083">
        <w:rPr>
          <w:rFonts w:cstheme="minorHAnsi"/>
          <w:sz w:val="24"/>
          <w:szCs w:val="24"/>
        </w:rPr>
        <w:t>is needed</w:t>
      </w:r>
      <w:proofErr w:type="gramEnd"/>
      <w:r w:rsidRPr="00445083">
        <w:rPr>
          <w:rFonts w:cstheme="minorHAnsi"/>
          <w:sz w:val="24"/>
          <w:szCs w:val="24"/>
        </w:rPr>
        <w:t xml:space="preserve"> in a patient with diabetic foot infection requiring debridement?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 a patient with an infected diabetic foot ulcer who has undergone extensive debridement for source control, how frequently do you use the following approaches </w:t>
      </w:r>
      <w:r w:rsidRPr="00445083">
        <w:rPr>
          <w:rFonts w:cstheme="minorHAnsi"/>
          <w:sz w:val="24"/>
          <w:szCs w:val="24"/>
        </w:rPr>
        <w:lastRenderedPageBreak/>
        <w:t>for wound closure? (Must total 100%)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Healing by primary closure (%):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Healing by delayed primary closure (%):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Superficial skin graft to expedite closure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Healing by secondary intention with the assistance of a VAC dressing (%): _______ 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How frequently do you use the following antiseptic dressings for the </w:t>
      </w:r>
      <w:r w:rsidRPr="00445083">
        <w:rPr>
          <w:rFonts w:cstheme="minorHAnsi"/>
          <w:b/>
          <w:sz w:val="24"/>
          <w:szCs w:val="24"/>
        </w:rPr>
        <w:t>in-patient</w:t>
      </w:r>
      <w:r w:rsidRPr="00445083">
        <w:rPr>
          <w:rFonts w:cstheme="minorHAnsi"/>
          <w:sz w:val="24"/>
          <w:szCs w:val="24"/>
        </w:rPr>
        <w:t xml:space="preserve"> management of a diabetic foot infection? (Must total 100%)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Iodine-based dressings (</w:t>
      </w:r>
      <w:proofErr w:type="spellStart"/>
      <w:r w:rsidRPr="00445083">
        <w:rPr>
          <w:rFonts w:cstheme="minorHAnsi"/>
          <w:sz w:val="24"/>
          <w:szCs w:val="24"/>
        </w:rPr>
        <w:t>i.e</w:t>
      </w:r>
      <w:proofErr w:type="spellEnd"/>
      <w:r w:rsidRPr="00445083">
        <w:rPr>
          <w:rFonts w:cstheme="minorHAnsi"/>
          <w:sz w:val="24"/>
          <w:szCs w:val="24"/>
        </w:rPr>
        <w:t xml:space="preserve"> </w:t>
      </w:r>
      <w:proofErr w:type="spellStart"/>
      <w:r w:rsidRPr="00445083">
        <w:rPr>
          <w:rFonts w:cstheme="minorHAnsi"/>
          <w:sz w:val="24"/>
          <w:szCs w:val="24"/>
        </w:rPr>
        <w:t>iodosorb</w:t>
      </w:r>
      <w:proofErr w:type="spellEnd"/>
      <w:r w:rsidRPr="00445083">
        <w:rPr>
          <w:rFonts w:cstheme="minorHAnsi"/>
          <w:sz w:val="24"/>
          <w:szCs w:val="24"/>
        </w:rPr>
        <w:t>, betadine)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 xml:space="preserve">): _______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Betadine paint and left to air dry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Saline soaked packing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Betadine soaked packing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Chlorohexidine-based dressings, if so which one? (%): _______ 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Silver-based dressings, if so which one? (%):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Honey-based dressings, if so which one? (%):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VAC dressings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No dressing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>): _______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Other (please specify) (</w:t>
      </w:r>
      <w:proofErr w:type="gramStart"/>
      <w:r w:rsidRPr="00445083">
        <w:rPr>
          <w:rFonts w:cstheme="minorHAnsi"/>
          <w:sz w:val="24"/>
          <w:szCs w:val="24"/>
        </w:rPr>
        <w:t>%</w:t>
      </w:r>
      <w:proofErr w:type="gramEnd"/>
      <w:r w:rsidRPr="00445083">
        <w:rPr>
          <w:rFonts w:cstheme="minorHAnsi"/>
          <w:sz w:val="24"/>
          <w:szCs w:val="24"/>
        </w:rPr>
        <w:t xml:space="preserve">): _______ 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  <w:highlight w:val="yellow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For </w:t>
      </w:r>
      <w:r w:rsidRPr="00445083">
        <w:rPr>
          <w:rFonts w:cstheme="minorHAnsi"/>
          <w:b/>
          <w:sz w:val="24"/>
          <w:szCs w:val="24"/>
        </w:rPr>
        <w:t>initial</w:t>
      </w:r>
      <w:r w:rsidRPr="00445083">
        <w:rPr>
          <w:rFonts w:cstheme="minorHAnsi"/>
          <w:sz w:val="24"/>
          <w:szCs w:val="24"/>
        </w:rPr>
        <w:t xml:space="preserve"> </w:t>
      </w:r>
      <w:r w:rsidRPr="00445083">
        <w:rPr>
          <w:rFonts w:cstheme="minorHAnsi"/>
          <w:b/>
          <w:sz w:val="24"/>
          <w:szCs w:val="24"/>
        </w:rPr>
        <w:t>empirical</w:t>
      </w:r>
      <w:r w:rsidRPr="00445083">
        <w:rPr>
          <w:rFonts w:cstheme="minorHAnsi"/>
          <w:sz w:val="24"/>
          <w:szCs w:val="24"/>
        </w:rPr>
        <w:t xml:space="preserve"> management of diabetic foot infection requiring in-patient treatment, which antibiotic regimen and route do you use? </w:t>
      </w:r>
      <w:r w:rsidRPr="00445083">
        <w:rPr>
          <w:rFonts w:cstheme="minorHAnsi"/>
          <w:sz w:val="24"/>
          <w:szCs w:val="24"/>
        </w:rPr>
        <w:br/>
        <w:t xml:space="preserve">Antibiotic: </w:t>
      </w:r>
    </w:p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        Dose</w:t>
      </w:r>
      <w:proofErr w:type="gramStart"/>
      <w:r w:rsidRPr="00445083">
        <w:rPr>
          <w:rFonts w:cstheme="minorHAnsi"/>
          <w:sz w:val="24"/>
          <w:szCs w:val="24"/>
        </w:rPr>
        <w:t>:</w:t>
      </w:r>
      <w:proofErr w:type="gramEnd"/>
      <w:r w:rsidRPr="00445083">
        <w:rPr>
          <w:rFonts w:cstheme="minorHAnsi"/>
          <w:sz w:val="24"/>
          <w:szCs w:val="24"/>
        </w:rPr>
        <w:br/>
        <w:t>Route:</w:t>
      </w:r>
    </w:p>
    <w:p w:rsidR="00126B8A" w:rsidRPr="00445083" w:rsidRDefault="00126B8A" w:rsidP="00126B8A">
      <w:pPr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lastRenderedPageBreak/>
        <w:t xml:space="preserve">Within your practice, of the patients admitted to hospital for the management of a diabetic foot infection, what percentage do not require surgical debridement (in %)? </w:t>
      </w:r>
    </w:p>
    <w:p w:rsidR="00126B8A" w:rsidRPr="00445083" w:rsidRDefault="009722E3" w:rsidP="00126B8A">
      <w:pPr>
        <w:pStyle w:val="Heading1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Section 3: Diabetes-related</w:t>
      </w:r>
      <w:bookmarkStart w:id="0" w:name="_GoBack"/>
      <w:bookmarkEnd w:id="0"/>
      <w:r w:rsidR="00126B8A" w:rsidRPr="00445083">
        <w:rPr>
          <w:rFonts w:asciiTheme="minorHAnsi" w:hAnsiTheme="minorHAnsi" w:cstheme="minorHAnsi"/>
          <w:sz w:val="24"/>
          <w:szCs w:val="24"/>
        </w:rPr>
        <w:t xml:space="preserve"> foot osteomyelitis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 a patient who you suspect has diabetic foot osteomyelitis, how useful do you find these tests in reaching a diagnosis? (Where </w:t>
      </w:r>
      <w:r w:rsidRPr="00445083">
        <w:rPr>
          <w:rFonts w:cstheme="minorHAnsi"/>
          <w:b/>
          <w:sz w:val="24"/>
          <w:szCs w:val="24"/>
        </w:rPr>
        <w:t>1 = least useful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= most useful</w:t>
      </w:r>
      <w:r w:rsidRPr="00445083">
        <w:rPr>
          <w:rFonts w:cstheme="minorHAnsi"/>
          <w:sz w:val="24"/>
          <w:szCs w:val="24"/>
        </w:rPr>
        <w:t>)</w:t>
      </w:r>
    </w:p>
    <w:tbl>
      <w:tblPr>
        <w:tblStyle w:val="TableGrid"/>
        <w:tblW w:w="8468" w:type="dxa"/>
        <w:tblInd w:w="935" w:type="dxa"/>
        <w:tblLook w:val="04A0" w:firstRow="1" w:lastRow="0" w:firstColumn="1" w:lastColumn="0" w:noHBand="0" w:noVBand="1"/>
      </w:tblPr>
      <w:tblGrid>
        <w:gridCol w:w="3322"/>
        <w:gridCol w:w="1234"/>
        <w:gridCol w:w="978"/>
        <w:gridCol w:w="978"/>
        <w:gridCol w:w="978"/>
        <w:gridCol w:w="978"/>
      </w:tblGrid>
      <w:tr w:rsidR="00126B8A" w:rsidRPr="00445083" w:rsidTr="00126B8A">
        <w:trPr>
          <w:trHeight w:val="786"/>
        </w:trPr>
        <w:tc>
          <w:tcPr>
            <w:tcW w:w="3738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spacing w:line="480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0" w:type="dxa"/>
            <w:gridSpan w:val="5"/>
          </w:tcPr>
          <w:tbl>
            <w:tblPr>
              <w:tblStyle w:val="QSliderLabelsTable"/>
              <w:tblW w:w="4929" w:type="dxa"/>
              <w:tblInd w:w="0" w:type="dxa"/>
              <w:tblLook w:val="07E0" w:firstRow="1" w:lastRow="1" w:firstColumn="1" w:lastColumn="1" w:noHBand="1" w:noVBand="1"/>
            </w:tblPr>
            <w:tblGrid>
              <w:gridCol w:w="8"/>
              <w:gridCol w:w="729"/>
              <w:gridCol w:w="1174"/>
              <w:gridCol w:w="895"/>
              <w:gridCol w:w="1043"/>
              <w:gridCol w:w="1080"/>
            </w:tblGrid>
            <w:tr w:rsidR="00126B8A" w:rsidRPr="00445083" w:rsidTr="00126B8A">
              <w:trPr>
                <w:trHeight w:val="672"/>
              </w:trPr>
              <w:tc>
                <w:tcPr>
                  <w:tcW w:w="8" w:type="dxa"/>
                </w:tcPr>
                <w:p w:rsidR="00126B8A" w:rsidRPr="00445083" w:rsidRDefault="00126B8A" w:rsidP="00126B8A">
                  <w:pPr>
                    <w:keepNext/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</w:tcPr>
                <w:p w:rsidR="00126B8A" w:rsidRPr="00445083" w:rsidRDefault="00126B8A" w:rsidP="00126B8A">
                  <w:pPr>
                    <w:ind w:left="29" w:hanging="29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Least useful</w:t>
                  </w:r>
                </w:p>
              </w:tc>
              <w:tc>
                <w:tcPr>
                  <w:tcW w:w="1174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Most useful</w:t>
                  </w:r>
                </w:p>
              </w:tc>
            </w:tr>
          </w:tbl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Probing to bone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Bone biopsy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Plain x-ray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30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MRI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Bone scan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4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 xml:space="preserve">PET-CT scan 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4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widowControl w:val="0"/>
        <w:autoSpaceDE w:val="0"/>
        <w:autoSpaceDN w:val="0"/>
        <w:spacing w:after="0" w:line="480" w:lineRule="auto"/>
        <w:rPr>
          <w:rFonts w:cstheme="minorHAnsi"/>
          <w:i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 patients with diabetic foot osteomyelitis that you treat, how frequently do </w:t>
      </w:r>
      <w:proofErr w:type="gramStart"/>
      <w:r w:rsidRPr="00445083">
        <w:rPr>
          <w:rFonts w:cstheme="minorHAnsi"/>
          <w:sz w:val="24"/>
          <w:szCs w:val="24"/>
        </w:rPr>
        <w:t>you successfully</w:t>
      </w:r>
      <w:proofErr w:type="gramEnd"/>
      <w:r w:rsidRPr="00445083">
        <w:rPr>
          <w:rFonts w:cstheme="minorHAnsi"/>
          <w:sz w:val="24"/>
          <w:szCs w:val="24"/>
        </w:rPr>
        <w:t xml:space="preserve"> avoid surgical removal of the infected bone (i.e. treat with antibiotics alone)? (where </w:t>
      </w:r>
      <w:r w:rsidRPr="00445083">
        <w:rPr>
          <w:rFonts w:cstheme="minorHAnsi"/>
          <w:b/>
          <w:sz w:val="24"/>
          <w:szCs w:val="24"/>
        </w:rPr>
        <w:t>1 = least frequent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= most frequent</w:t>
      </w:r>
      <w:r w:rsidRPr="00445083">
        <w:rPr>
          <w:rFonts w:cstheme="minorHAnsi"/>
          <w:sz w:val="24"/>
          <w:szCs w:val="24"/>
        </w:rPr>
        <w:t>)</w:t>
      </w:r>
    </w:p>
    <w:tbl>
      <w:tblPr>
        <w:tblStyle w:val="QSliderLabelsTable"/>
        <w:tblW w:w="0" w:type="auto"/>
        <w:tblInd w:w="2355" w:type="dxa"/>
        <w:tblLook w:val="07E0" w:firstRow="1" w:lastRow="1" w:firstColumn="1" w:lastColumn="1" w:noHBand="1" w:noVBand="1"/>
      </w:tblPr>
      <w:tblGrid>
        <w:gridCol w:w="1541"/>
        <w:gridCol w:w="1489"/>
        <w:gridCol w:w="1541"/>
      </w:tblGrid>
      <w:tr w:rsidR="00126B8A" w:rsidRPr="00445083" w:rsidTr="00126B8A">
        <w:tc>
          <w:tcPr>
            <w:tcW w:w="1541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Least frequent</w:t>
            </w:r>
          </w:p>
        </w:tc>
        <w:tc>
          <w:tcPr>
            <w:tcW w:w="1489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541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Most frequent</w:t>
            </w:r>
          </w:p>
        </w:tc>
      </w:tr>
    </w:tbl>
    <w:p w:rsidR="00126B8A" w:rsidRPr="00445083" w:rsidRDefault="00126B8A" w:rsidP="00126B8A">
      <w:pPr>
        <w:ind w:left="426" w:hanging="426"/>
        <w:rPr>
          <w:rFonts w:cstheme="minorHAnsi"/>
          <w:sz w:val="24"/>
          <w:szCs w:val="24"/>
        </w:rPr>
      </w:pPr>
    </w:p>
    <w:tbl>
      <w:tblPr>
        <w:tblStyle w:val="QSliderLabelsTable"/>
        <w:tblW w:w="0" w:type="auto"/>
        <w:tblInd w:w="2385" w:type="dxa"/>
        <w:tblLook w:val="07E0" w:firstRow="1" w:lastRow="1" w:firstColumn="1" w:lastColumn="1" w:noHBand="1" w:noVBand="1"/>
      </w:tblPr>
      <w:tblGrid>
        <w:gridCol w:w="906"/>
        <w:gridCol w:w="907"/>
        <w:gridCol w:w="907"/>
        <w:gridCol w:w="907"/>
        <w:gridCol w:w="907"/>
      </w:tblGrid>
      <w:tr w:rsidR="00126B8A" w:rsidRPr="00445083" w:rsidTr="00126B8A">
        <w:tc>
          <w:tcPr>
            <w:tcW w:w="906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26B8A" w:rsidRPr="00445083" w:rsidRDefault="00126B8A" w:rsidP="00126B8A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pStyle w:val="Heading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45083">
        <w:rPr>
          <w:rFonts w:asciiTheme="minorHAnsi" w:hAnsiTheme="minorHAnsi" w:cstheme="minorHAnsi"/>
          <w:sz w:val="24"/>
          <w:szCs w:val="24"/>
        </w:rPr>
        <w:br/>
        <w:t>Section 4: Clinical consensus and further research needed</w:t>
      </w: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How confident do you feel about making the following management decisions in all the patients you treat with diabetic foot infection (where </w:t>
      </w:r>
      <w:r w:rsidRPr="00445083">
        <w:rPr>
          <w:rFonts w:cstheme="minorHAnsi"/>
          <w:b/>
          <w:sz w:val="24"/>
          <w:szCs w:val="24"/>
        </w:rPr>
        <w:t>1 = not very confident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= very confident</w:t>
      </w:r>
      <w:r w:rsidRPr="00445083">
        <w:rPr>
          <w:rFonts w:cstheme="minorHAnsi"/>
          <w:sz w:val="24"/>
          <w:szCs w:val="24"/>
        </w:rPr>
        <w:t>):</w:t>
      </w:r>
    </w:p>
    <w:p w:rsidR="00126B8A" w:rsidRPr="00445083" w:rsidRDefault="00126B8A" w:rsidP="00126B8A">
      <w:pPr>
        <w:pStyle w:val="ListParagraph"/>
        <w:ind w:left="426" w:hanging="426"/>
        <w:rPr>
          <w:rFonts w:cstheme="minorHAnsi"/>
          <w:sz w:val="24"/>
          <w:szCs w:val="24"/>
        </w:rPr>
      </w:pPr>
    </w:p>
    <w:tbl>
      <w:tblPr>
        <w:tblStyle w:val="TableGrid"/>
        <w:tblW w:w="8468" w:type="dxa"/>
        <w:tblInd w:w="935" w:type="dxa"/>
        <w:tblLook w:val="04A0" w:firstRow="1" w:lastRow="0" w:firstColumn="1" w:lastColumn="0" w:noHBand="0" w:noVBand="1"/>
      </w:tblPr>
      <w:tblGrid>
        <w:gridCol w:w="3322"/>
        <w:gridCol w:w="1234"/>
        <w:gridCol w:w="978"/>
        <w:gridCol w:w="978"/>
        <w:gridCol w:w="978"/>
        <w:gridCol w:w="978"/>
      </w:tblGrid>
      <w:tr w:rsidR="00126B8A" w:rsidRPr="00445083" w:rsidTr="00126B8A">
        <w:trPr>
          <w:trHeight w:val="786"/>
        </w:trPr>
        <w:tc>
          <w:tcPr>
            <w:tcW w:w="3738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spacing w:line="480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0" w:type="dxa"/>
            <w:gridSpan w:val="5"/>
          </w:tcPr>
          <w:tbl>
            <w:tblPr>
              <w:tblStyle w:val="QSliderLabelsTable"/>
              <w:tblW w:w="4929" w:type="dxa"/>
              <w:tblInd w:w="0" w:type="dxa"/>
              <w:tblLook w:val="07E0" w:firstRow="1" w:lastRow="1" w:firstColumn="1" w:lastColumn="1" w:noHBand="1" w:noVBand="1"/>
            </w:tblPr>
            <w:tblGrid>
              <w:gridCol w:w="8"/>
              <w:gridCol w:w="1002"/>
              <w:gridCol w:w="808"/>
              <w:gridCol w:w="808"/>
              <w:gridCol w:w="942"/>
              <w:gridCol w:w="1361"/>
            </w:tblGrid>
            <w:tr w:rsidR="00126B8A" w:rsidRPr="00445083" w:rsidTr="00126B8A">
              <w:trPr>
                <w:trHeight w:val="672"/>
              </w:trPr>
              <w:tc>
                <w:tcPr>
                  <w:tcW w:w="8" w:type="dxa"/>
                </w:tcPr>
                <w:p w:rsidR="00126B8A" w:rsidRPr="00445083" w:rsidRDefault="00126B8A" w:rsidP="00126B8A">
                  <w:pPr>
                    <w:keepNext/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126B8A" w:rsidRPr="00445083" w:rsidRDefault="00126B8A" w:rsidP="00126B8A">
                  <w:pPr>
                    <w:ind w:left="14" w:hanging="14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Not very confident</w:t>
                  </w:r>
                </w:p>
              </w:tc>
              <w:tc>
                <w:tcPr>
                  <w:tcW w:w="895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Very confident</w:t>
                  </w:r>
                </w:p>
              </w:tc>
            </w:tr>
          </w:tbl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lastRenderedPageBreak/>
              <w:t>Choice of wound dressing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Choice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Duration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30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Indications for removal of infected bone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When surgical debridement is required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4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 xml:space="preserve">Extent of surgical debridement required 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How much variation in practice between surgeons do you believe the following management decisions about patients with diabetic foot infection are? (where </w:t>
      </w:r>
      <w:r w:rsidRPr="00445083">
        <w:rPr>
          <w:rFonts w:cstheme="minorHAnsi"/>
          <w:b/>
          <w:sz w:val="24"/>
          <w:szCs w:val="24"/>
        </w:rPr>
        <w:t>1 = no variation</w:t>
      </w:r>
      <w:r w:rsidRPr="00445083">
        <w:rPr>
          <w:rFonts w:cstheme="minorHAnsi"/>
          <w:sz w:val="24"/>
          <w:szCs w:val="24"/>
        </w:rPr>
        <w:t xml:space="preserve"> </w:t>
      </w:r>
      <w:r w:rsidRPr="00445083">
        <w:rPr>
          <w:rFonts w:cstheme="minorHAnsi"/>
          <w:b/>
          <w:sz w:val="24"/>
          <w:szCs w:val="24"/>
        </w:rPr>
        <w:t>between surgeons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= enormous variation between surgeons</w:t>
      </w:r>
      <w:r w:rsidRPr="00445083">
        <w:rPr>
          <w:rFonts w:cstheme="minorHAnsi"/>
          <w:sz w:val="24"/>
          <w:szCs w:val="24"/>
        </w:rPr>
        <w:t>)</w:t>
      </w:r>
    </w:p>
    <w:tbl>
      <w:tblPr>
        <w:tblStyle w:val="TableGrid"/>
        <w:tblW w:w="8468" w:type="dxa"/>
        <w:tblInd w:w="935" w:type="dxa"/>
        <w:tblLook w:val="04A0" w:firstRow="1" w:lastRow="0" w:firstColumn="1" w:lastColumn="0" w:noHBand="0" w:noVBand="1"/>
      </w:tblPr>
      <w:tblGrid>
        <w:gridCol w:w="3322"/>
        <w:gridCol w:w="1234"/>
        <w:gridCol w:w="978"/>
        <w:gridCol w:w="978"/>
        <w:gridCol w:w="978"/>
        <w:gridCol w:w="978"/>
      </w:tblGrid>
      <w:tr w:rsidR="00126B8A" w:rsidRPr="00445083" w:rsidTr="00126B8A">
        <w:trPr>
          <w:trHeight w:val="786"/>
        </w:trPr>
        <w:tc>
          <w:tcPr>
            <w:tcW w:w="3738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spacing w:line="480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0" w:type="dxa"/>
            <w:gridSpan w:val="5"/>
          </w:tcPr>
          <w:tbl>
            <w:tblPr>
              <w:tblStyle w:val="QSliderLabelsTable"/>
              <w:tblW w:w="4929" w:type="dxa"/>
              <w:tblInd w:w="0" w:type="dxa"/>
              <w:tblLook w:val="07E0" w:firstRow="1" w:lastRow="1" w:firstColumn="1" w:lastColumn="1" w:noHBand="1" w:noVBand="1"/>
            </w:tblPr>
            <w:tblGrid>
              <w:gridCol w:w="9"/>
              <w:gridCol w:w="1235"/>
              <w:gridCol w:w="774"/>
              <w:gridCol w:w="774"/>
              <w:gridCol w:w="902"/>
              <w:gridCol w:w="1235"/>
            </w:tblGrid>
            <w:tr w:rsidR="00126B8A" w:rsidRPr="00445083" w:rsidTr="00126B8A">
              <w:trPr>
                <w:trHeight w:val="672"/>
              </w:trPr>
              <w:tc>
                <w:tcPr>
                  <w:tcW w:w="9" w:type="dxa"/>
                </w:tcPr>
                <w:p w:rsidR="00126B8A" w:rsidRPr="00445083" w:rsidRDefault="00126B8A" w:rsidP="00126B8A">
                  <w:pPr>
                    <w:keepNext/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</w:tcPr>
                <w:p w:rsidR="00126B8A" w:rsidRPr="00445083" w:rsidRDefault="00126B8A" w:rsidP="00126B8A">
                  <w:pPr>
                    <w:ind w:left="-270" w:firstLine="270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No variation between surgeons</w:t>
                  </w:r>
                </w:p>
              </w:tc>
              <w:tc>
                <w:tcPr>
                  <w:tcW w:w="774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</w:tcPr>
                <w:p w:rsidR="00126B8A" w:rsidRPr="00445083" w:rsidRDefault="00126B8A" w:rsidP="00126B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Enormous variation between surgeons</w:t>
                  </w:r>
                </w:p>
              </w:tc>
            </w:tr>
          </w:tbl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Choice of wound dressing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Choice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Duration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30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Indications for removal of infected bone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When surgical debridement is required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4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 xml:space="preserve">Extent of surgical debridement required 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jc w:val="both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 xml:space="preserve">In your opinion, which management aspects </w:t>
      </w:r>
      <w:proofErr w:type="gramStart"/>
      <w:r w:rsidRPr="00445083">
        <w:rPr>
          <w:rFonts w:cstheme="minorHAnsi"/>
          <w:sz w:val="24"/>
          <w:szCs w:val="24"/>
        </w:rPr>
        <w:t>should be addressed</w:t>
      </w:r>
      <w:proofErr w:type="gramEnd"/>
      <w:r w:rsidRPr="00445083">
        <w:rPr>
          <w:rFonts w:cstheme="minorHAnsi"/>
          <w:sz w:val="24"/>
          <w:szCs w:val="24"/>
        </w:rPr>
        <w:t xml:space="preserve"> in a randomised controlled trial for diabetic foot infection and/or diabetic foot osteomyelitis? (where </w:t>
      </w:r>
      <w:r w:rsidRPr="00445083">
        <w:rPr>
          <w:rFonts w:cstheme="minorHAnsi"/>
          <w:b/>
          <w:sz w:val="24"/>
          <w:szCs w:val="24"/>
        </w:rPr>
        <w:t>1 = no value to investigate in an RCT</w:t>
      </w:r>
      <w:r w:rsidRPr="00445083">
        <w:rPr>
          <w:rFonts w:cstheme="minorHAnsi"/>
          <w:sz w:val="24"/>
          <w:szCs w:val="24"/>
        </w:rPr>
        <w:t xml:space="preserve"> and </w:t>
      </w:r>
      <w:r w:rsidRPr="00445083">
        <w:rPr>
          <w:rFonts w:cstheme="minorHAnsi"/>
          <w:b/>
          <w:sz w:val="24"/>
          <w:szCs w:val="24"/>
        </w:rPr>
        <w:t>5 = very valuable to investigate in an RCT</w:t>
      </w:r>
      <w:r w:rsidRPr="00445083">
        <w:rPr>
          <w:rFonts w:cstheme="minorHAnsi"/>
          <w:sz w:val="24"/>
          <w:szCs w:val="24"/>
        </w:rPr>
        <w:t>)</w:t>
      </w:r>
    </w:p>
    <w:tbl>
      <w:tblPr>
        <w:tblStyle w:val="TableGrid"/>
        <w:tblW w:w="8468" w:type="dxa"/>
        <w:tblInd w:w="935" w:type="dxa"/>
        <w:tblLook w:val="04A0" w:firstRow="1" w:lastRow="0" w:firstColumn="1" w:lastColumn="0" w:noHBand="0" w:noVBand="1"/>
      </w:tblPr>
      <w:tblGrid>
        <w:gridCol w:w="3322"/>
        <w:gridCol w:w="1234"/>
        <w:gridCol w:w="978"/>
        <w:gridCol w:w="978"/>
        <w:gridCol w:w="978"/>
        <w:gridCol w:w="978"/>
      </w:tblGrid>
      <w:tr w:rsidR="00126B8A" w:rsidRPr="00445083" w:rsidTr="00126B8A">
        <w:trPr>
          <w:trHeight w:val="786"/>
        </w:trPr>
        <w:tc>
          <w:tcPr>
            <w:tcW w:w="3738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spacing w:line="480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0" w:type="dxa"/>
            <w:gridSpan w:val="5"/>
          </w:tcPr>
          <w:tbl>
            <w:tblPr>
              <w:tblStyle w:val="QSliderLabelsTable"/>
              <w:tblW w:w="4929" w:type="dxa"/>
              <w:tblInd w:w="0" w:type="dxa"/>
              <w:tblLook w:val="07E0" w:firstRow="1" w:lastRow="1" w:firstColumn="1" w:lastColumn="1" w:noHBand="1" w:noVBand="1"/>
            </w:tblPr>
            <w:tblGrid>
              <w:gridCol w:w="7"/>
              <w:gridCol w:w="1081"/>
              <w:gridCol w:w="742"/>
              <w:gridCol w:w="742"/>
              <w:gridCol w:w="864"/>
              <w:gridCol w:w="1493"/>
            </w:tblGrid>
            <w:tr w:rsidR="00126B8A" w:rsidRPr="00445083" w:rsidTr="00126B8A">
              <w:trPr>
                <w:trHeight w:val="672"/>
              </w:trPr>
              <w:tc>
                <w:tcPr>
                  <w:tcW w:w="8" w:type="dxa"/>
                </w:tcPr>
                <w:p w:rsidR="00126B8A" w:rsidRPr="00445083" w:rsidRDefault="00126B8A" w:rsidP="00126B8A">
                  <w:pPr>
                    <w:keepNext/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126B8A" w:rsidRPr="00445083" w:rsidRDefault="00126B8A" w:rsidP="00126B8A">
                  <w:pPr>
                    <w:ind w:left="14" w:firstLine="113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No value to investigate in RCT</w:t>
                  </w:r>
                </w:p>
              </w:tc>
              <w:tc>
                <w:tcPr>
                  <w:tcW w:w="895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:rsidR="00126B8A" w:rsidRPr="00445083" w:rsidRDefault="00126B8A" w:rsidP="00126B8A">
                  <w:pPr>
                    <w:ind w:left="426" w:hanging="42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26B8A" w:rsidRPr="00445083" w:rsidRDefault="00126B8A" w:rsidP="00126B8A">
                  <w:pPr>
                    <w:ind w:left="426" w:hanging="235"/>
                    <w:rPr>
                      <w:rFonts w:cstheme="minorHAnsi"/>
                      <w:sz w:val="24"/>
                      <w:szCs w:val="24"/>
                    </w:rPr>
                  </w:pPr>
                  <w:r w:rsidRPr="00445083">
                    <w:rPr>
                      <w:rFonts w:cstheme="minorHAnsi"/>
                      <w:sz w:val="24"/>
                      <w:szCs w:val="24"/>
                    </w:rPr>
                    <w:t>Very valuable to investigate in RCT</w:t>
                  </w:r>
                </w:p>
              </w:tc>
            </w:tr>
          </w:tbl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Choice of wound dressing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Choice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Duration of antibiotics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30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lastRenderedPageBreak/>
              <w:t>Indications for removal of infected bone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26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When surgical debridement is required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6B8A" w:rsidRPr="00445083" w:rsidTr="00126B8A">
        <w:trPr>
          <w:trHeight w:val="545"/>
        </w:trPr>
        <w:tc>
          <w:tcPr>
            <w:tcW w:w="3738" w:type="dxa"/>
          </w:tcPr>
          <w:p w:rsidR="00126B8A" w:rsidRPr="00445083" w:rsidRDefault="00126B8A" w:rsidP="00126B8A">
            <w:pPr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 xml:space="preserve">Extent of surgical debridement required </w:t>
            </w:r>
          </w:p>
        </w:tc>
        <w:tc>
          <w:tcPr>
            <w:tcW w:w="120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26B8A" w:rsidRPr="00445083" w:rsidRDefault="00126B8A" w:rsidP="00126B8A">
            <w:pPr>
              <w:pStyle w:val="ListParagraph"/>
              <w:widowControl w:val="0"/>
              <w:autoSpaceDE w:val="0"/>
              <w:autoSpaceDN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445083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126B8A" w:rsidRPr="00445083" w:rsidRDefault="00126B8A" w:rsidP="00126B8A">
      <w:pPr>
        <w:pStyle w:val="ListParagraph"/>
        <w:widowControl w:val="0"/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</w:p>
    <w:p w:rsidR="00126B8A" w:rsidRPr="00445083" w:rsidRDefault="00126B8A" w:rsidP="00126B8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Would you be interested in taking part in a randomised controlled trial of management for diabetic foot infection and/or diabetic foot osteomyelitis?</w:t>
      </w:r>
    </w:p>
    <w:p w:rsidR="00126B8A" w:rsidRPr="00445083" w:rsidRDefault="00126B8A" w:rsidP="00126B8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480" w:lineRule="auto"/>
        <w:ind w:left="426" w:hanging="426"/>
        <w:rPr>
          <w:rFonts w:cstheme="minorHAnsi"/>
          <w:sz w:val="24"/>
          <w:szCs w:val="24"/>
        </w:rPr>
      </w:pPr>
      <w:r w:rsidRPr="00445083">
        <w:rPr>
          <w:rFonts w:cstheme="minorHAnsi"/>
          <w:sz w:val="24"/>
          <w:szCs w:val="24"/>
        </w:rPr>
        <w:t>No</w:t>
      </w:r>
    </w:p>
    <w:p w:rsidR="000B0300" w:rsidRDefault="00126B8A" w:rsidP="00BE73D7">
      <w:pPr>
        <w:pStyle w:val="ListParagraph"/>
        <w:widowControl w:val="0"/>
        <w:numPr>
          <w:ilvl w:val="1"/>
          <w:numId w:val="1"/>
        </w:numPr>
        <w:tabs>
          <w:tab w:val="left" w:pos="6285"/>
        </w:tabs>
        <w:autoSpaceDE w:val="0"/>
        <w:autoSpaceDN w:val="0"/>
        <w:spacing w:after="0" w:line="480" w:lineRule="auto"/>
        <w:ind w:left="426" w:hanging="426"/>
      </w:pPr>
      <w:r w:rsidRPr="009722E3">
        <w:rPr>
          <w:rFonts w:cstheme="minorHAnsi"/>
          <w:sz w:val="24"/>
          <w:szCs w:val="24"/>
        </w:rPr>
        <w:t xml:space="preserve">Yes (please provide your email address and other relevant contact details below) </w:t>
      </w:r>
    </w:p>
    <w:sectPr w:rsidR="000B0300" w:rsidSect="009722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4F5"/>
    <w:multiLevelType w:val="hybridMultilevel"/>
    <w:tmpl w:val="401257E8"/>
    <w:lvl w:ilvl="0" w:tplc="9C40E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A69D2"/>
    <w:multiLevelType w:val="hybridMultilevel"/>
    <w:tmpl w:val="4E7201D8"/>
    <w:lvl w:ilvl="0" w:tplc="2242C06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8F9A989A">
      <w:start w:val="1"/>
      <w:numFmt w:val="lowerLetter"/>
      <w:lvlText w:val="%2."/>
      <w:lvlJc w:val="left"/>
      <w:pPr>
        <w:ind w:left="1353" w:hanging="360"/>
      </w:pPr>
      <w:rPr>
        <w:i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E4"/>
    <w:rsid w:val="000B0300"/>
    <w:rsid w:val="00126B8A"/>
    <w:rsid w:val="00445083"/>
    <w:rsid w:val="0071329E"/>
    <w:rsid w:val="009722E3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9587"/>
  <w15:chartTrackingRefBased/>
  <w15:docId w15:val="{D7C19B91-5967-4A52-AF97-A80BC0A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8A"/>
  </w:style>
  <w:style w:type="paragraph" w:styleId="Heading1">
    <w:name w:val="heading 1"/>
    <w:basedOn w:val="Normal"/>
    <w:next w:val="Normal"/>
    <w:link w:val="Heading1Char"/>
    <w:uiPriority w:val="9"/>
    <w:qFormat/>
    <w:rsid w:val="00126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B8A"/>
    <w:pPr>
      <w:ind w:left="720"/>
      <w:contextualSpacing/>
    </w:pPr>
  </w:style>
  <w:style w:type="table" w:styleId="TableGrid">
    <w:name w:val="Table Grid"/>
    <w:basedOn w:val="TableNormal"/>
    <w:uiPriority w:val="39"/>
    <w:rsid w:val="0012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SliderLabelsTable">
    <w:name w:val="QSliderLabelsTable"/>
    <w:uiPriority w:val="99"/>
    <w:qFormat/>
    <w:rsid w:val="00126B8A"/>
    <w:pPr>
      <w:spacing w:after="0" w:line="240" w:lineRule="auto"/>
      <w:jc w:val="center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Seng</dc:creator>
  <cp:keywords/>
  <dc:description/>
  <cp:lastModifiedBy>Leonard Seng</cp:lastModifiedBy>
  <cp:revision>4</cp:revision>
  <dcterms:created xsi:type="dcterms:W3CDTF">2021-08-16T23:27:00Z</dcterms:created>
  <dcterms:modified xsi:type="dcterms:W3CDTF">2021-08-30T23:04:00Z</dcterms:modified>
</cp:coreProperties>
</file>