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4D0E" w14:textId="61BCD2D1" w:rsidR="00176517" w:rsidRPr="00176517" w:rsidRDefault="004921C0" w:rsidP="001765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6173305"/>
      <w:r w:rsidRPr="00176517">
        <w:rPr>
          <w:rFonts w:ascii="Times New Roman" w:hAnsi="Times New Roman" w:cs="Times New Roman"/>
          <w:sz w:val="24"/>
          <w:szCs w:val="24"/>
        </w:rPr>
        <w:t>Supplementary Table 1:</w:t>
      </w:r>
      <w:bookmarkStart w:id="1" w:name="_Toc57979409"/>
      <w:r w:rsidRPr="00176517">
        <w:rPr>
          <w:rFonts w:ascii="Times New Roman" w:hAnsi="Times New Roman" w:cs="Times New Roman"/>
          <w:sz w:val="24"/>
          <w:szCs w:val="24"/>
        </w:rPr>
        <w:t xml:space="preserve"> ICD-10 AM codes of diabetes-foot related complication</w:t>
      </w:r>
      <w:bookmarkEnd w:id="1"/>
      <w:r w:rsidRPr="00176517">
        <w:rPr>
          <w:rFonts w:ascii="Times New Roman" w:hAnsi="Times New Roman" w:cs="Times New Roman"/>
          <w:sz w:val="24"/>
          <w:szCs w:val="24"/>
        </w:rPr>
        <w:t>s</w:t>
      </w:r>
      <w:bookmarkStart w:id="2" w:name="_Toc532246967"/>
      <w:bookmarkStart w:id="3" w:name="_Toc57979410"/>
    </w:p>
    <w:tbl>
      <w:tblPr>
        <w:tblStyle w:val="TableGrid"/>
        <w:tblW w:w="7857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462"/>
      </w:tblGrid>
      <w:tr w:rsidR="00176517" w:rsidRPr="00176517" w14:paraId="70993EBC" w14:textId="77777777" w:rsidTr="0089216A">
        <w:trPr>
          <w:jc w:val="center"/>
        </w:trPr>
        <w:tc>
          <w:tcPr>
            <w:tcW w:w="43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5F179" w14:textId="77777777" w:rsidR="00176517" w:rsidRPr="00176517" w:rsidRDefault="00176517" w:rsidP="00C82E9C">
            <w:pPr>
              <w:pStyle w:val="MDPI42tablebody"/>
              <w:autoSpaceDE w:val="0"/>
              <w:autoSpaceDN w:val="0"/>
              <w:rPr>
                <w:rFonts w:ascii="Times New Roman" w:hAnsi="Times New Roman"/>
                <w:b/>
                <w:bCs/>
                <w:lang w:val="en-GB"/>
              </w:rPr>
            </w:pPr>
            <w:r w:rsidRPr="00176517">
              <w:rPr>
                <w:rFonts w:ascii="Times New Roman" w:hAnsi="Times New Roman"/>
                <w:b/>
                <w:bCs/>
                <w:lang w:val="en-GB"/>
              </w:rPr>
              <w:t>Complications</w:t>
            </w:r>
          </w:p>
        </w:tc>
        <w:tc>
          <w:tcPr>
            <w:tcW w:w="346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CD6B46" w14:textId="77777777" w:rsidR="00176517" w:rsidRPr="00176517" w:rsidRDefault="00176517" w:rsidP="00C82E9C">
            <w:pPr>
              <w:pStyle w:val="MDPI42tablebody"/>
              <w:autoSpaceDE w:val="0"/>
              <w:autoSpaceDN w:val="0"/>
              <w:rPr>
                <w:rFonts w:ascii="Times New Roman" w:hAnsi="Times New Roman"/>
                <w:b/>
                <w:bCs/>
                <w:lang w:val="en-GB"/>
              </w:rPr>
            </w:pPr>
            <w:r w:rsidRPr="00176517">
              <w:rPr>
                <w:rFonts w:ascii="Times New Roman" w:hAnsi="Times New Roman"/>
                <w:b/>
                <w:bCs/>
                <w:lang w:val="en-GB"/>
              </w:rPr>
              <w:t>ICD-10 AM Codes</w:t>
            </w:r>
          </w:p>
        </w:tc>
      </w:tr>
      <w:tr w:rsidR="00176517" w:rsidRPr="00176517" w14:paraId="1439250E" w14:textId="77777777" w:rsidTr="0089216A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89820" w14:textId="77777777" w:rsidR="00176517" w:rsidRPr="0008220B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08220B">
              <w:rPr>
                <w:rFonts w:ascii="Times New Roman" w:hAnsi="Times New Roman"/>
                <w:lang w:val="en-GB"/>
              </w:rPr>
              <w:t>Insulin-dependent diabetes mellitus</w:t>
            </w:r>
          </w:p>
          <w:p w14:paraId="5EC0D7C5" w14:textId="77777777" w:rsidR="00176517" w:rsidRPr="0008220B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08220B">
              <w:rPr>
                <w:rFonts w:ascii="Times New Roman" w:hAnsi="Times New Roman"/>
                <w:lang w:val="en-GB"/>
              </w:rPr>
              <w:t>Non-insulin-dependent diabetes Mellitus</w:t>
            </w:r>
          </w:p>
          <w:p w14:paraId="272279BC" w14:textId="77777777" w:rsidR="00176517" w:rsidRPr="0008220B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08220B">
              <w:rPr>
                <w:rFonts w:ascii="Times New Roman" w:hAnsi="Times New Roman"/>
                <w:lang w:val="en-GB"/>
              </w:rPr>
              <w:t>Other specified diabetes mellitus</w:t>
            </w:r>
          </w:p>
          <w:p w14:paraId="70A4DA9D" w14:textId="77777777" w:rsidR="00176517" w:rsidRPr="0008220B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08220B">
              <w:rPr>
                <w:rFonts w:ascii="Times New Roman" w:hAnsi="Times New Roman"/>
                <w:lang w:val="en-GB"/>
              </w:rPr>
              <w:t>Unspecified diabetes mellitus</w:t>
            </w:r>
          </w:p>
        </w:tc>
        <w:tc>
          <w:tcPr>
            <w:tcW w:w="3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3B783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E10</w:t>
            </w:r>
          </w:p>
          <w:p w14:paraId="2F840DCF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E11</w:t>
            </w:r>
          </w:p>
          <w:p w14:paraId="7812835B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E13</w:t>
            </w:r>
          </w:p>
          <w:p w14:paraId="79462CFF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E14</w:t>
            </w:r>
          </w:p>
        </w:tc>
      </w:tr>
      <w:tr w:rsidR="00176517" w:rsidRPr="00176517" w14:paraId="75A4F687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14:paraId="6F4F4BA5" w14:textId="77777777" w:rsidR="00176517" w:rsidRPr="0008220B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08220B">
              <w:rPr>
                <w:rFonts w:ascii="Times New Roman" w:hAnsi="Times New Roman"/>
                <w:lang w:val="en-GB"/>
              </w:rPr>
              <w:t>Diabetes mellitus with foot ulcer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5015F6AC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E1x.73</w:t>
            </w:r>
          </w:p>
        </w:tc>
      </w:tr>
      <w:tr w:rsidR="00176517" w:rsidRPr="00176517" w14:paraId="348535E0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54929546" w14:textId="77777777" w:rsidR="00176517" w:rsidRPr="0008220B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08220B">
              <w:rPr>
                <w:rFonts w:ascii="Times New Roman" w:hAnsi="Times New Roman"/>
                <w:lang w:val="en-GB" w:eastAsia="ca-ES"/>
              </w:rPr>
              <w:t>Ulcer of lower limb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16757E91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 w:eastAsia="ca-ES"/>
              </w:rPr>
              <w:t>L97</w:t>
            </w:r>
          </w:p>
        </w:tc>
      </w:tr>
      <w:tr w:rsidR="00176517" w:rsidRPr="00176517" w14:paraId="0985ED07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7570AADD" w14:textId="77777777" w:rsidR="00176517" w:rsidRPr="0008220B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08220B">
              <w:rPr>
                <w:rFonts w:ascii="Times New Roman" w:hAnsi="Times New Roman"/>
                <w:lang w:val="en-GB" w:eastAsia="ca-ES"/>
              </w:rPr>
              <w:t>Chronic skin ulcer of lower limb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7E57CDFA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 w:eastAsia="ca-ES"/>
              </w:rPr>
              <w:t>L98.4</w:t>
            </w:r>
          </w:p>
        </w:tc>
      </w:tr>
      <w:tr w:rsidR="00176517" w:rsidRPr="00176517" w14:paraId="309B7DA6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71E2ED19" w14:textId="77777777" w:rsidR="00176517" w:rsidRPr="0008220B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08220B">
              <w:rPr>
                <w:rFonts w:ascii="Times New Roman" w:hAnsi="Times New Roman"/>
                <w:lang w:val="en-GB" w:eastAsia="ca-ES"/>
              </w:rPr>
              <w:t>Decubitus ulcer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29AEC3D5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 w:eastAsia="ca-ES"/>
              </w:rPr>
              <w:t>L89</w:t>
            </w:r>
          </w:p>
        </w:tc>
      </w:tr>
      <w:tr w:rsidR="00176517" w:rsidRPr="00176517" w14:paraId="7BCB35F6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583016C8" w14:textId="77777777" w:rsidR="00176517" w:rsidRPr="0008220B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 w:eastAsia="ca-ES"/>
              </w:rPr>
            </w:pPr>
            <w:r w:rsidRPr="0008220B">
              <w:rPr>
                <w:rFonts w:ascii="Times New Roman" w:hAnsi="Times New Roman"/>
                <w:lang w:val="en-GB"/>
              </w:rPr>
              <w:t>Atherosclerosis of arteries of extremities with ulceration/gangrene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47E6C974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 w:eastAsia="ca-ES"/>
              </w:rPr>
            </w:pPr>
            <w:r w:rsidRPr="00176517">
              <w:rPr>
                <w:rFonts w:ascii="Times New Roman" w:hAnsi="Times New Roman"/>
                <w:lang w:val="en-GB"/>
              </w:rPr>
              <w:t>I70.23/I70.24</w:t>
            </w:r>
          </w:p>
        </w:tc>
      </w:tr>
      <w:tr w:rsidR="00176517" w:rsidRPr="00176517" w14:paraId="79FB6A90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3DE221DE" w14:textId="77777777" w:rsidR="00176517" w:rsidRPr="0008220B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08220B">
              <w:rPr>
                <w:rFonts w:ascii="Times New Roman" w:hAnsi="Times New Roman"/>
                <w:lang w:val="en-GB"/>
              </w:rPr>
              <w:t>Diabetes with peripheral angiopathy with gangrene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273A1319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E1x.52</w:t>
            </w:r>
          </w:p>
        </w:tc>
      </w:tr>
      <w:tr w:rsidR="00176517" w:rsidRPr="00176517" w14:paraId="0798B14C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3D341744" w14:textId="77777777" w:rsidR="00176517" w:rsidRPr="0008220B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08220B">
              <w:rPr>
                <w:rFonts w:ascii="Times New Roman" w:hAnsi="Times New Roman"/>
                <w:lang w:val="en-GB"/>
              </w:rPr>
              <w:t>Subsidiary of gangrene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126D5669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R02x</w:t>
            </w:r>
          </w:p>
        </w:tc>
      </w:tr>
      <w:tr w:rsidR="00176517" w:rsidRPr="00176517" w14:paraId="737531A3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07D6581A" w14:textId="77777777" w:rsidR="00176517" w:rsidRPr="0008220B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08220B">
              <w:rPr>
                <w:rFonts w:ascii="Times New Roman" w:hAnsi="Times New Roman"/>
                <w:lang w:val="en-GB"/>
              </w:rPr>
              <w:t>Cellulitis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44FE865B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L03.02, L03.11</w:t>
            </w:r>
          </w:p>
        </w:tc>
      </w:tr>
      <w:tr w:rsidR="00176517" w:rsidRPr="00176517" w14:paraId="6D60F46A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71FE3F96" w14:textId="77777777" w:rsidR="00176517" w:rsidRPr="0008220B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08220B">
              <w:rPr>
                <w:rFonts w:ascii="Times New Roman" w:hAnsi="Times New Roman"/>
                <w:lang w:val="en-GB"/>
              </w:rPr>
              <w:t>Osteomyelitis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41DA439F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M86.x7, M86.x6</w:t>
            </w:r>
          </w:p>
        </w:tc>
      </w:tr>
      <w:tr w:rsidR="00176517" w:rsidRPr="00176517" w14:paraId="0A7A2282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14:paraId="3B8D758D" w14:textId="77777777" w:rsidR="00176517" w:rsidRPr="0008220B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iCs/>
                <w:lang w:val="en-GB"/>
              </w:rPr>
            </w:pPr>
            <w:r w:rsidRPr="0008220B">
              <w:rPr>
                <w:rFonts w:ascii="Times New Roman" w:hAnsi="Times New Roman"/>
                <w:iCs/>
                <w:lang w:val="en-GB"/>
              </w:rPr>
              <w:t>Procedure codes (lower limb amputations, including foot, toe, and ankle)</w:t>
            </w:r>
          </w:p>
          <w:p w14:paraId="3CE3838E" w14:textId="77777777" w:rsidR="00176517" w:rsidRPr="0008220B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iCs/>
                <w:lang w:val="en-GB"/>
              </w:rPr>
            </w:pP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14:paraId="7F3AB68C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iCs/>
                <w:lang w:val="en-GB"/>
              </w:rPr>
            </w:pPr>
            <w:r w:rsidRPr="00176517">
              <w:rPr>
                <w:rFonts w:ascii="Times New Roman" w:hAnsi="Times New Roman"/>
                <w:iCs/>
                <w:lang w:val="en-GB"/>
              </w:rPr>
              <w:t>44370-00, 44373-00, 44367-01, 44367-02, 44338-00, 44358-00, 44361-00, 44361-01, 44364-00, 44364-01, 90557-00</w:t>
            </w:r>
          </w:p>
        </w:tc>
      </w:tr>
      <w:tr w:rsidR="00176517" w:rsidRPr="00176517" w14:paraId="642A1C5A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0A8A7C45" w14:textId="77777777" w:rsidR="00176517" w:rsidRPr="0008220B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08220B">
              <w:rPr>
                <w:rFonts w:ascii="Times New Roman" w:hAnsi="Times New Roman"/>
                <w:lang w:val="en-GB"/>
              </w:rPr>
              <w:t>Diabetic neuropathic arthropathy (Charcot)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7DCE0887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E1x.61</w:t>
            </w:r>
          </w:p>
        </w:tc>
      </w:tr>
      <w:tr w:rsidR="00176517" w:rsidRPr="00176517" w14:paraId="764FBB10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14:paraId="3E8E8588" w14:textId="77777777" w:rsidR="00176517" w:rsidRPr="0008220B" w:rsidRDefault="00176517" w:rsidP="005375E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20B">
              <w:rPr>
                <w:rFonts w:ascii="Times New Roman" w:hAnsi="Times New Roman" w:cs="Times New Roman"/>
                <w:sz w:val="20"/>
                <w:szCs w:val="20"/>
              </w:rPr>
              <w:t>Diabetic Mononeuropathy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14:paraId="7CA58E44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G57, E1x.41</w:t>
            </w:r>
          </w:p>
        </w:tc>
      </w:tr>
      <w:tr w:rsidR="00176517" w:rsidRPr="00176517" w14:paraId="2F8927EF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14:paraId="6BC85876" w14:textId="77777777" w:rsidR="00176517" w:rsidRPr="0008220B" w:rsidRDefault="00176517" w:rsidP="005375E5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20B">
              <w:rPr>
                <w:rFonts w:ascii="Times New Roman" w:hAnsi="Times New Roman" w:cs="Times New Roman"/>
                <w:sz w:val="20"/>
                <w:szCs w:val="20"/>
              </w:rPr>
              <w:t>Diabetic Peripheral neuropathy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14:paraId="7FF6863F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E1x.42</w:t>
            </w:r>
          </w:p>
        </w:tc>
      </w:tr>
      <w:tr w:rsidR="00176517" w:rsidRPr="00176517" w14:paraId="42988738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3BCDB7D8" w14:textId="77777777" w:rsidR="00176517" w:rsidRPr="0008220B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08220B">
              <w:rPr>
                <w:rFonts w:ascii="Times New Roman" w:hAnsi="Times New Roman"/>
                <w:lang w:val="en-GB"/>
              </w:rPr>
              <w:t>Diabetes with peripheral angiopathy without gangrene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5E129FE6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E1x.51</w:t>
            </w:r>
          </w:p>
          <w:p w14:paraId="0B8D30DF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</w:p>
        </w:tc>
      </w:tr>
      <w:tr w:rsidR="00176517" w:rsidRPr="00176517" w14:paraId="5F96485F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70884FA0" w14:textId="77777777" w:rsidR="00176517" w:rsidRPr="0008220B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08220B">
              <w:rPr>
                <w:rFonts w:ascii="Times New Roman" w:hAnsi="Times New Roman"/>
                <w:lang w:val="en-GB"/>
              </w:rPr>
              <w:t>Other Peripheral circulatory complication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386396A0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I73.9</w:t>
            </w:r>
          </w:p>
        </w:tc>
      </w:tr>
    </w:tbl>
    <w:p w14:paraId="158ABD69" w14:textId="7CD17818" w:rsidR="00176517" w:rsidRDefault="00176517" w:rsidP="005375E5">
      <w:pPr>
        <w:rPr>
          <w:rFonts w:ascii="Times New Roman" w:hAnsi="Times New Roman" w:cs="Times New Roman"/>
          <w:sz w:val="24"/>
          <w:szCs w:val="24"/>
        </w:rPr>
      </w:pPr>
    </w:p>
    <w:p w14:paraId="0AF9296F" w14:textId="77777777" w:rsidR="00176517" w:rsidRPr="00176517" w:rsidRDefault="00176517" w:rsidP="005375E5">
      <w:pPr>
        <w:rPr>
          <w:rFonts w:ascii="Times New Roman" w:hAnsi="Times New Roman" w:cs="Times New Roman"/>
          <w:sz w:val="24"/>
          <w:szCs w:val="24"/>
        </w:rPr>
      </w:pPr>
    </w:p>
    <w:p w14:paraId="761E49E4" w14:textId="03DECDD3" w:rsidR="00176517" w:rsidRPr="00176517" w:rsidRDefault="00176517" w:rsidP="004209D9">
      <w:pPr>
        <w:jc w:val="center"/>
        <w:rPr>
          <w:rFonts w:ascii="Times New Roman" w:hAnsi="Times New Roman" w:cs="Times New Roman"/>
        </w:rPr>
      </w:pPr>
      <w:r w:rsidRPr="00176517">
        <w:rPr>
          <w:rFonts w:ascii="Times New Roman" w:hAnsi="Times New Roman" w:cs="Times New Roman"/>
          <w:sz w:val="24"/>
          <w:szCs w:val="24"/>
        </w:rPr>
        <w:t>Supplementary Table 2:  ICD-9 CM codes of diabetes-foot related complications</w:t>
      </w:r>
    </w:p>
    <w:tbl>
      <w:tblPr>
        <w:tblStyle w:val="TableGrid"/>
        <w:tblW w:w="7857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462"/>
      </w:tblGrid>
      <w:tr w:rsidR="00176517" w:rsidRPr="00176517" w14:paraId="36FBEB1F" w14:textId="77777777" w:rsidTr="0089216A">
        <w:trPr>
          <w:jc w:val="center"/>
        </w:trPr>
        <w:tc>
          <w:tcPr>
            <w:tcW w:w="43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250CE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b/>
                <w:bCs/>
                <w:lang w:val="en-GB"/>
              </w:rPr>
            </w:pPr>
            <w:r w:rsidRPr="00176517">
              <w:rPr>
                <w:rFonts w:ascii="Times New Roman" w:hAnsi="Times New Roman"/>
                <w:b/>
                <w:bCs/>
                <w:lang w:val="en-GB"/>
              </w:rPr>
              <w:t>Complications</w:t>
            </w:r>
          </w:p>
        </w:tc>
        <w:tc>
          <w:tcPr>
            <w:tcW w:w="346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92B379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b/>
                <w:bCs/>
                <w:lang w:val="en-GB"/>
              </w:rPr>
            </w:pPr>
            <w:r w:rsidRPr="00176517">
              <w:rPr>
                <w:rFonts w:ascii="Times New Roman" w:hAnsi="Times New Roman"/>
                <w:b/>
                <w:bCs/>
                <w:lang w:val="en-GB"/>
              </w:rPr>
              <w:t>ICD 9 CM codes</w:t>
            </w:r>
          </w:p>
        </w:tc>
      </w:tr>
      <w:tr w:rsidR="00176517" w:rsidRPr="00176517" w14:paraId="1739A997" w14:textId="77777777" w:rsidTr="0089216A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977C6A5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Diabetes</w:t>
            </w:r>
          </w:p>
        </w:tc>
        <w:tc>
          <w:tcPr>
            <w:tcW w:w="34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0CA59A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249, 250</w:t>
            </w:r>
          </w:p>
        </w:tc>
      </w:tr>
      <w:tr w:rsidR="00176517" w:rsidRPr="00176517" w14:paraId="69D2A5DB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14:paraId="1A2BB285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Ulcer of lower limb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14:paraId="196C4653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440.23, 707.1x</w:t>
            </w:r>
          </w:p>
        </w:tc>
      </w:tr>
      <w:tr w:rsidR="00176517" w:rsidRPr="00176517" w14:paraId="773F727D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5131BC3E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Gangrene of lower limb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14:paraId="7C0F6FC2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440.24, 785.4</w:t>
            </w:r>
          </w:p>
        </w:tc>
      </w:tr>
      <w:tr w:rsidR="00176517" w:rsidRPr="00176517" w14:paraId="38CD6E53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14:paraId="58181FEB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Arthropathy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14:paraId="308D539D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250.8, 713, 713.5</w:t>
            </w:r>
          </w:p>
        </w:tc>
      </w:tr>
      <w:tr w:rsidR="00176517" w:rsidRPr="00176517" w14:paraId="1D510DD6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3C0E3A26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Lower limb amputation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14:paraId="08D98F09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84.1, 84.10–17</w:t>
            </w:r>
          </w:p>
        </w:tc>
      </w:tr>
      <w:tr w:rsidR="00176517" w:rsidRPr="00176517" w14:paraId="5B075873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14:paraId="498C7BBF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Cellulitis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2D742049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680, 680.7, 681, 681.1, 681.10, 681.11, 681.9, 682, 682.6, 682.7</w:t>
            </w:r>
          </w:p>
        </w:tc>
      </w:tr>
      <w:tr w:rsidR="00176517" w:rsidRPr="00176517" w14:paraId="4DFF4EEF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43D91C01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Osteomyelitis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14:paraId="7B141F3D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730, 730.0, 730.1, 730.2, 730.9</w:t>
            </w:r>
          </w:p>
        </w:tc>
      </w:tr>
      <w:tr w:rsidR="00176517" w:rsidRPr="00176517" w14:paraId="2DAA3035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14:paraId="568416B1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Peripheral Neuropathy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24676569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250.6, 357.2</w:t>
            </w:r>
          </w:p>
        </w:tc>
      </w:tr>
      <w:tr w:rsidR="00176517" w:rsidRPr="00176517" w14:paraId="290A40F5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14:paraId="75082A88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Atherosclerosis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14:paraId="555495F8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440, 440.20–24, 440.29</w:t>
            </w:r>
          </w:p>
        </w:tc>
      </w:tr>
      <w:tr w:rsidR="00176517" w:rsidRPr="00176517" w14:paraId="06B4D81B" w14:textId="77777777" w:rsidTr="0089216A">
        <w:trPr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14:paraId="096AC622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Peripheral vascular disease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14:paraId="603FB2A2" w14:textId="77777777" w:rsidR="00176517" w:rsidRPr="00176517" w:rsidRDefault="00176517" w:rsidP="005375E5">
            <w:pPr>
              <w:pStyle w:val="MDPI42tablebody"/>
              <w:autoSpaceDE w:val="0"/>
              <w:autoSpaceDN w:val="0"/>
              <w:jc w:val="left"/>
              <w:rPr>
                <w:rFonts w:ascii="Times New Roman" w:hAnsi="Times New Roman"/>
                <w:lang w:val="en-GB"/>
              </w:rPr>
            </w:pPr>
            <w:r w:rsidRPr="00176517">
              <w:rPr>
                <w:rFonts w:ascii="Times New Roman" w:hAnsi="Times New Roman"/>
                <w:lang w:val="en-GB"/>
              </w:rPr>
              <w:t>250.7, 443.8, 443.9, 997.2</w:t>
            </w:r>
          </w:p>
        </w:tc>
      </w:tr>
    </w:tbl>
    <w:p w14:paraId="2B6C86ED" w14:textId="650DF69E" w:rsidR="004921C0" w:rsidRPr="00176517" w:rsidRDefault="00176517" w:rsidP="00176517">
      <w:pPr>
        <w:spacing w:line="240" w:lineRule="auto"/>
        <w:rPr>
          <w:rFonts w:eastAsia="Times New Roman"/>
          <w:b/>
          <w:bCs/>
          <w:sz w:val="18"/>
          <w:lang w:val="en-GB" w:eastAsia="de-DE" w:bidi="en-US"/>
        </w:rPr>
      </w:pPr>
      <w:r>
        <w:rPr>
          <w:b/>
          <w:bCs/>
          <w:lang w:val="en-GB"/>
        </w:rPr>
        <w:br w:type="page"/>
      </w:r>
    </w:p>
    <w:bookmarkEnd w:id="2"/>
    <w:bookmarkEnd w:id="3"/>
    <w:p w14:paraId="32C87837" w14:textId="77777777" w:rsidR="004921C0" w:rsidRPr="004425E7" w:rsidRDefault="004921C0" w:rsidP="004921C0">
      <w:pPr>
        <w:jc w:val="center"/>
        <w:rPr>
          <w:rFonts w:ascii="Times New Roman" w:hAnsi="Times New Roman" w:cs="Times New Roman"/>
          <w:sz w:val="24"/>
          <w:szCs w:val="24"/>
        </w:rPr>
        <w:sectPr w:rsidR="004921C0" w:rsidRPr="004425E7" w:rsidSect="004425E7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B8AF72" w14:textId="77777777" w:rsidR="004921C0" w:rsidRPr="004425E7" w:rsidRDefault="004921C0" w:rsidP="00492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5E7">
        <w:rPr>
          <w:rFonts w:ascii="Times New Roman" w:hAnsi="Times New Roman" w:cs="Times New Roman"/>
          <w:sz w:val="24"/>
          <w:szCs w:val="24"/>
        </w:rPr>
        <w:lastRenderedPageBreak/>
        <w:t>Supplementary Table 3: Determinants of DFD, DFU and DFI (multiple imputation analysis)</w:t>
      </w:r>
    </w:p>
    <w:tbl>
      <w:tblPr>
        <w:tblW w:w="14034" w:type="dxa"/>
        <w:tblLook w:val="04A0" w:firstRow="1" w:lastRow="0" w:firstColumn="1" w:lastColumn="0" w:noHBand="0" w:noVBand="1"/>
      </w:tblPr>
      <w:tblGrid>
        <w:gridCol w:w="3672"/>
        <w:gridCol w:w="1150"/>
        <w:gridCol w:w="1415"/>
        <w:gridCol w:w="851"/>
        <w:gridCol w:w="1246"/>
        <w:gridCol w:w="1446"/>
        <w:gridCol w:w="921"/>
        <w:gridCol w:w="1150"/>
        <w:gridCol w:w="1344"/>
        <w:gridCol w:w="839"/>
      </w:tblGrid>
      <w:tr w:rsidR="004921C0" w:rsidRPr="004425E7" w14:paraId="3531A3E3" w14:textId="77777777" w:rsidTr="004425E7">
        <w:trPr>
          <w:trHeight w:val="345"/>
        </w:trPr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F7D9B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F2914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  <w:t>Diabetes-related foot disease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BD29B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  <w:t>Diabetic foot ulcer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5224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  <w:t>Diabetic foot infection</w:t>
            </w:r>
          </w:p>
        </w:tc>
      </w:tr>
      <w:tr w:rsidR="004921C0" w:rsidRPr="004425E7" w14:paraId="766979C8" w14:textId="77777777" w:rsidTr="004425E7">
        <w:trPr>
          <w:trHeight w:val="354"/>
        </w:trPr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9130E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Study factors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CE6E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Adjusted OR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2746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8301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p</w:t>
            </w: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value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AB82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Adjusted OR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888E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95% CI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9486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p</w:t>
            </w: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value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C927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Adjusted OR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C5AE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95% CI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8A1F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p</w:t>
            </w: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value</w:t>
            </w:r>
          </w:p>
        </w:tc>
      </w:tr>
      <w:tr w:rsidR="004921C0" w:rsidRPr="004425E7" w14:paraId="1E1D2FFA" w14:textId="77777777" w:rsidTr="004425E7">
        <w:trPr>
          <w:trHeight w:val="233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771E8C3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Demographic factors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7FB6B7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5679E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78FDD2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523DE2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C0E9F3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7FDDB8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0DC149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60E244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7922EE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607FC599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6532C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Age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B88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919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494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957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D51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D1A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501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DE7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54D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55665B2F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C6456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45-54 years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045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7A4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25F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B68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AF1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C35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290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3A3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A0F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0F9A2D7C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5005A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55-64 years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543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7B7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(0.95 - 1.45)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D0D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0.144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3DF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FF2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(0.92 - 1.74)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739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0.149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F0B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ED3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(0.92 - 1.59)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CC5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0.165</w:t>
            </w:r>
          </w:p>
        </w:tc>
      </w:tr>
      <w:tr w:rsidR="004921C0" w:rsidRPr="004425E7" w14:paraId="4FD6C30B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FA0C6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65-74 years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A4A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2A2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(1.23 - 1.88)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F13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AD8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08B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(1.14 - 2.13)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009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A69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1E7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(0.93 - 1.64)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4C2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0.139</w:t>
            </w:r>
          </w:p>
        </w:tc>
      </w:tr>
      <w:tr w:rsidR="004921C0" w:rsidRPr="004425E7" w14:paraId="2F318CB3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6A77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75+ years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3F8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2.65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184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(2.14 - 3.29)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32E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B81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3.18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FAA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(2.33 - 4.34)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EB8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9AA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1.99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BA0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(1.49 - 2.65)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A13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4921C0" w:rsidRPr="004425E7" w14:paraId="34870B11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F75D6" w14:textId="461660A0" w:rsidR="004921C0" w:rsidRPr="004425E7" w:rsidRDefault="00831525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854C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Sex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5F2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D8F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C48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8E1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BA5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2EA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024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0AB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873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5E7BF202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06D1C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Male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8E2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7D3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2A9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3ED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A39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365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A66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9E1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4B0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4BFE6E90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03115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Female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E43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204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(0.59 - 0.74)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CE7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4A5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F46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(0.57 - 0.78)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0D3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116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AA7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(0.53 - 0.73)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198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4921C0" w:rsidRPr="004425E7" w14:paraId="5C5C7AD5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45829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Current Marital status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128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CC2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47A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FC4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2C1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A20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FCC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191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379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1FB7DBC1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13051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Single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85B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B13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639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A00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218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407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A63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54F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5E2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7C7398A3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64FEE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Married/</w:t>
            </w:r>
            <w:proofErr w:type="spellStart"/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defacto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4EF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ADD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(0.62 - 0.91)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66A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E21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987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(0.46 - 0.75)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00F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DC5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14C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(0.44 - 0.71)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288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4921C0" w:rsidRPr="004425E7" w14:paraId="49A5C657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3A93C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Widowed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651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451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(0.79 - 1.22)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BCC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0.881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3A1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4A1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(0.61 - 1.07)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5EC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0.131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6BE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AAA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(0.64 - 1.09)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6B3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0.184</w:t>
            </w:r>
          </w:p>
        </w:tc>
      </w:tr>
      <w:tr w:rsidR="004921C0" w:rsidRPr="004425E7" w14:paraId="39AC67E3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6DBA2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Divorced/separated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C28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6AA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(0.80 - 1.28)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BE2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0.907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68B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BF3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(0.66 - 1.20)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E01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0.447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ED1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421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(0.55 - 1.00)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039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0.048</w:t>
            </w:r>
          </w:p>
        </w:tc>
      </w:tr>
      <w:tr w:rsidR="004921C0" w:rsidRPr="004425E7" w14:paraId="29F2390B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A3380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Remoteness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8CA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52F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6F1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B8F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0C7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23E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B22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774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016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5F573F62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3264C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Major Cities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208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C81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AC7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55D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534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732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81F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4A2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86C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605E6DC8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76A32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Inner Regional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C09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B5E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(0.83 - 1.05)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3BB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0.235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10E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7E6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(0.75 - 1.02)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EAA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0.088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ADF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61B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(0.79 - 1.09)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295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0.348</w:t>
            </w:r>
          </w:p>
        </w:tc>
      </w:tr>
      <w:tr w:rsidR="004921C0" w:rsidRPr="004425E7" w14:paraId="658A47EE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6B93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Outer Regional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98A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207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(0.81 - 1.08)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DD4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0.365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01C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007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(0.62 - 0.93)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77C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DCB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6D1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(0.86 - 1.28)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062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0.636</w:t>
            </w:r>
          </w:p>
        </w:tc>
      </w:tr>
      <w:tr w:rsidR="004921C0" w:rsidRPr="004425E7" w14:paraId="46EE399D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66B07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Remote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9EC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B4E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(1.10 - 2.17)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DB3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2DF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089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(0.77 - 1.94)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601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0.394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36A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1.65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FFF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(1.05 - 2.58)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0D5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0.029</w:t>
            </w:r>
          </w:p>
        </w:tc>
      </w:tr>
      <w:tr w:rsidR="004921C0" w:rsidRPr="004425E7" w14:paraId="682A4D5B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51DAB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Very Remote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F69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1E6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(0.16 - 1.33)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E2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0.151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A8E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2D6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(0.31 - 2.68)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F54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0.863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805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FBB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(0.20 - 2.40)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D74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0.568</w:t>
            </w:r>
          </w:p>
        </w:tc>
      </w:tr>
      <w:tr w:rsidR="004921C0" w:rsidRPr="004425E7" w14:paraId="3F4D77D4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69897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Country of birth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AE5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6FD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46F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9D5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04C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B2F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667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36E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F4D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439F412F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AE1CD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English Speaking countries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2A8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213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CA6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749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2CD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CF0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3B3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B5B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671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40E1A6E1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47686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Europe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D35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703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(0.73 - 0.97)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F65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A4A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58D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(0.63 - 0.94)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CEF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EA7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012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(0.67 - 1.01)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80D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0.064</w:t>
            </w:r>
          </w:p>
        </w:tc>
      </w:tr>
      <w:tr w:rsidR="004921C0" w:rsidRPr="004425E7" w14:paraId="26D185B2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BE499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Middle East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99C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12C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(0.18 - 0.57)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371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C04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23C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(0.13 - 0.71)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680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726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64F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(0.14 - 0.76)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E3F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0.009</w:t>
            </w:r>
          </w:p>
        </w:tc>
      </w:tr>
      <w:tr w:rsidR="004921C0" w:rsidRPr="004425E7" w14:paraId="77800C4C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2BBC7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Asia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B16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F29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(0.16 - 0.40)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4E1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DF7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800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(0.10 - 0.34)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363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688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B68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(0.17 - 0.60)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DDF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4921C0" w:rsidRPr="004425E7" w14:paraId="75718332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4B434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Others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D44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9A2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(0.36 - 0.79)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EB3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315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C61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(0.21 - 0.66)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6B9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666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C39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(0.24 - 0.83)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AF8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0.010</w:t>
            </w:r>
          </w:p>
        </w:tc>
      </w:tr>
      <w:tr w:rsidR="004921C0" w:rsidRPr="004425E7" w14:paraId="7F0B0922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3003D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Language spoken other than English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ED5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F46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272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A49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E8C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15C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33F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0E7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3B4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147C12FC" w14:textId="77777777" w:rsidTr="00900BF8">
        <w:trPr>
          <w:trHeight w:val="221"/>
        </w:trPr>
        <w:tc>
          <w:tcPr>
            <w:tcW w:w="36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6A4979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84F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DC8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72E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AAF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A5E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A4A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64D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85D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296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3594D21C" w14:textId="77777777" w:rsidTr="00900BF8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11AB8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B087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1A92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(0.79 - 1.18)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3462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6880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E44B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(0.76 - 1.30)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02E0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37A5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86E3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(0.75 - 1.35)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8DFF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0.960</w:t>
            </w:r>
          </w:p>
        </w:tc>
      </w:tr>
    </w:tbl>
    <w:p w14:paraId="294D4BAC" w14:textId="77777777" w:rsidR="004921C0" w:rsidRPr="004425E7" w:rsidRDefault="004921C0" w:rsidP="00492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5E7">
        <w:rPr>
          <w:rFonts w:ascii="Times New Roman" w:hAnsi="Times New Roman" w:cs="Times New Roman"/>
          <w:sz w:val="24"/>
          <w:szCs w:val="24"/>
        </w:rPr>
        <w:lastRenderedPageBreak/>
        <w:t>Supplementary Table 3: Determinants of diabetes-related foot disease, diabetic foot ulcer, and diabetic foot infection (multiple imputation analysis) (</w:t>
      </w:r>
      <w:r w:rsidRPr="004425E7">
        <w:rPr>
          <w:rFonts w:ascii="Times New Roman" w:hAnsi="Times New Roman" w:cs="Times New Roman"/>
          <w:i/>
          <w:iCs/>
          <w:sz w:val="24"/>
          <w:szCs w:val="24"/>
        </w:rPr>
        <w:t>Continued</w:t>
      </w:r>
      <w:r w:rsidRPr="004425E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034" w:type="dxa"/>
        <w:tblLook w:val="04A0" w:firstRow="1" w:lastRow="0" w:firstColumn="1" w:lastColumn="0" w:noHBand="0" w:noVBand="1"/>
      </w:tblPr>
      <w:tblGrid>
        <w:gridCol w:w="3672"/>
        <w:gridCol w:w="1150"/>
        <w:gridCol w:w="1415"/>
        <w:gridCol w:w="851"/>
        <w:gridCol w:w="1246"/>
        <w:gridCol w:w="1446"/>
        <w:gridCol w:w="921"/>
        <w:gridCol w:w="1150"/>
        <w:gridCol w:w="1344"/>
        <w:gridCol w:w="839"/>
      </w:tblGrid>
      <w:tr w:rsidR="004921C0" w:rsidRPr="004425E7" w14:paraId="1708B8B2" w14:textId="77777777" w:rsidTr="004425E7">
        <w:trPr>
          <w:trHeight w:val="568"/>
        </w:trPr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CD49D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5375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  <w:t>Diabetes-related foot disease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805A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  <w:t>Diabetic foot ulcer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EA33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  <w:t>Diabetic foot infection</w:t>
            </w:r>
          </w:p>
        </w:tc>
      </w:tr>
      <w:tr w:rsidR="004921C0" w:rsidRPr="004425E7" w14:paraId="7991C300" w14:textId="77777777" w:rsidTr="004425E7">
        <w:trPr>
          <w:trHeight w:val="278"/>
        </w:trPr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24939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Study factors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FF14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Adjusted OR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37843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D7E28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p</w:t>
            </w: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value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A703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Adjusted OR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FF50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95% CI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76E6F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p</w:t>
            </w: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value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7E6D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Adjusted OR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F1CF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95% CI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73AA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p</w:t>
            </w: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value</w:t>
            </w:r>
          </w:p>
        </w:tc>
      </w:tr>
      <w:tr w:rsidR="004921C0" w:rsidRPr="004425E7" w14:paraId="7B3868A0" w14:textId="77777777" w:rsidTr="004425E7">
        <w:trPr>
          <w:trHeight w:val="233"/>
        </w:trPr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67F2C8F7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Socio-economic factors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814903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7ED315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18AF2F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A98645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34D6F2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CAE5BC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80399A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D29F2D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D55AF7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757DA115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2B584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Education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584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698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14B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A4E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AF8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887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372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E1A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02B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50F1D127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99FD5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Less than high school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9C4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FB6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937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E4C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3D6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635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196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AC7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AE8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32588490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1AA05" w14:textId="039A7EF2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High school certificate/ </w:t>
            </w:r>
            <w:r w:rsidR="00E417D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</w:t>
            </w: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rade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6E6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AD5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(0.84 - 1.09)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F47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0.473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989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0D1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(0.89 - 1.27)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862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0.489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224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68F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(0.66 - 0.95)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928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0.014</w:t>
            </w:r>
          </w:p>
        </w:tc>
      </w:tr>
      <w:tr w:rsidR="004921C0" w:rsidRPr="004425E7" w14:paraId="6142E878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24648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Certificate/diploma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F3F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892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(0.84 - 1.12)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130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0.654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0C2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A7C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(0.73 - 1.12)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64C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0.365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D39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BD1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(0.82 - 1.23)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090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0.952</w:t>
            </w:r>
          </w:p>
        </w:tc>
      </w:tr>
      <w:tr w:rsidR="004921C0" w:rsidRPr="004425E7" w14:paraId="1CF25632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D33C3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University degree or higher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967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DF7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(0.80 - 1.12)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E33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0.555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B34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9AE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(0.65 - 1.07)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C61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0.147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239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6EF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(0.72 - 1.14)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A18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0.411</w:t>
            </w:r>
          </w:p>
        </w:tc>
      </w:tr>
      <w:tr w:rsidR="004921C0" w:rsidRPr="004425E7" w14:paraId="69D9CA41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189F1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SEIFA (IRSD)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AAD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784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80F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BA1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7BF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A57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09D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6D9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929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7CBF2F87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1206A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quantile 1 (least disadvantaged)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658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241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A46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FA2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66A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451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874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902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19B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4BCDDF57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F4FE5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quantile 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D5C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78C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(0.96 - 1.31)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492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0.144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5B7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40C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(0.92 - 1.42)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628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0.218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59B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98D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(0.95 - 1.45)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68B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0.130</w:t>
            </w:r>
          </w:p>
        </w:tc>
      </w:tr>
      <w:tr w:rsidR="004921C0" w:rsidRPr="004425E7" w14:paraId="0CC6F147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DE28D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quantile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FBD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241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(0.98 - 1.32)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814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0.081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909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6D6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(0.91 - 1.36)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215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0.318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22C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34A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(0.85 - 1.29)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019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0.650</w:t>
            </w:r>
          </w:p>
        </w:tc>
      </w:tr>
      <w:tr w:rsidR="004921C0" w:rsidRPr="004425E7" w14:paraId="4BE94C72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2F354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quantile 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C2B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DC1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(1.00 - 1.36)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91B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0.056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873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7D1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(0.85 - 1.30)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420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0.674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F79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F92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(0.86 - 1.33)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4DE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0.528</w:t>
            </w:r>
          </w:p>
        </w:tc>
      </w:tr>
      <w:tr w:rsidR="004921C0" w:rsidRPr="004425E7" w14:paraId="048E9325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698F7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quantile 5 (Most disadvantaged)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169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91E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(1.03 - 1.45)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10F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0.023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1A4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700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(0.89 - 1.43)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CDE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0.304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258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DF3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(1.04 - 1.68)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669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0.021</w:t>
            </w:r>
          </w:p>
        </w:tc>
      </w:tr>
      <w:tr w:rsidR="004921C0" w:rsidRPr="004425E7" w14:paraId="0D10A9C1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F9A73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Annual Household income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2DD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083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020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02F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772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0BC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A23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1E9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0FE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B0301F" w:rsidRPr="004425E7" w14:paraId="46E0454F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CFC7F" w14:textId="4F5D7FC5" w:rsidR="00B0301F" w:rsidRPr="004425E7" w:rsidRDefault="00B0301F" w:rsidP="00B0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AUD </w:t>
            </w: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,000</w:t>
            </w: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747E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F63D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74A7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F31F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DEE6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1A50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332C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FD18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60F4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B0301F" w:rsidRPr="004425E7" w14:paraId="2295BD1C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FCB48" w14:textId="5C537B1D" w:rsidR="00B0301F" w:rsidRPr="004425E7" w:rsidRDefault="00B0301F" w:rsidP="00B0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AUD </w:t>
            </w: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,000 – </w:t>
            </w: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AUD 50,000</w:t>
            </w: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4BFE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2A03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(0.74 - 0.97)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8DA9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3456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7399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(0.73 - 1.09)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A2CE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0.256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73BA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9DEE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(0.64 - 0.95)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9AEF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0.015</w:t>
            </w:r>
          </w:p>
        </w:tc>
      </w:tr>
      <w:tr w:rsidR="00B0301F" w:rsidRPr="004425E7" w14:paraId="7CE7404B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49F6E" w14:textId="664B6191" w:rsidR="00B0301F" w:rsidRPr="004425E7" w:rsidRDefault="00B0301F" w:rsidP="00B0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AUD </w:t>
            </w: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,000</w:t>
            </w: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2B02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C2B9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(0.55 - 0.82)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E244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00E0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77BB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(0.55 - 0.96)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F90E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0.024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69CD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9D8A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(0.51 - 0.88)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7638" w14:textId="77777777" w:rsidR="00B0301F" w:rsidRPr="004425E7" w:rsidRDefault="00B0301F" w:rsidP="00B0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0.004</w:t>
            </w:r>
          </w:p>
        </w:tc>
      </w:tr>
      <w:tr w:rsidR="00047960" w:rsidRPr="004425E7" w14:paraId="6C711E6C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A8A69" w14:textId="24820CF8" w:rsidR="00047960" w:rsidRPr="004425E7" w:rsidRDefault="00047960" w:rsidP="00047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 xml:space="preserve">Private </w:t>
            </w: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Health insurance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C014" w14:textId="77777777" w:rsidR="00047960" w:rsidRPr="004425E7" w:rsidRDefault="00047960" w:rsidP="000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8240" w14:textId="77777777" w:rsidR="00047960" w:rsidRPr="004425E7" w:rsidRDefault="00047960" w:rsidP="000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B9EE" w14:textId="77777777" w:rsidR="00047960" w:rsidRPr="004425E7" w:rsidRDefault="00047960" w:rsidP="000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897F" w14:textId="77777777" w:rsidR="00047960" w:rsidRPr="004425E7" w:rsidRDefault="00047960" w:rsidP="000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A327" w14:textId="77777777" w:rsidR="00047960" w:rsidRPr="004425E7" w:rsidRDefault="00047960" w:rsidP="000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FD16" w14:textId="77777777" w:rsidR="00047960" w:rsidRPr="004425E7" w:rsidRDefault="00047960" w:rsidP="000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20D0" w14:textId="77777777" w:rsidR="00047960" w:rsidRPr="004425E7" w:rsidRDefault="00047960" w:rsidP="000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B403" w14:textId="77777777" w:rsidR="00047960" w:rsidRPr="004425E7" w:rsidRDefault="00047960" w:rsidP="000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B8DF" w14:textId="77777777" w:rsidR="00047960" w:rsidRPr="004425E7" w:rsidRDefault="00047960" w:rsidP="000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ED2EFD" w:rsidRPr="004425E7" w14:paraId="21A92F3E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90627" w14:textId="0957EA6A" w:rsidR="00ED2EFD" w:rsidRPr="004425E7" w:rsidRDefault="00ED2EFD" w:rsidP="00ED2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 (without DVA/concession card)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D5D1" w14:textId="77777777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8FFD" w14:textId="77777777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A751" w14:textId="77777777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9010" w14:textId="77777777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9425" w14:textId="77777777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4394" w14:textId="77777777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7395" w14:textId="4F0EBFC7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0DD7" w14:textId="77777777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F4E7" w14:textId="77777777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ED2EFD" w:rsidRPr="004425E7" w14:paraId="5DFA10F9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61185" w14:textId="06E2EB91" w:rsidR="00ED2EFD" w:rsidRPr="004425E7" w:rsidRDefault="00ED2EFD" w:rsidP="00ED2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 (with DVA/concession card)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1DC5" w14:textId="77777777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CB2E" w14:textId="77777777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(0.70 - 0.96)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A1E3" w14:textId="093FDEC7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7D2C" w14:textId="77777777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D68D" w14:textId="77777777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(0.71 - 1.10)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C9B3" w14:textId="77777777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0.287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8FC5" w14:textId="48DD06F2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</w:t>
            </w:r>
            <w:r w:rsidR="009C7CFA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7E2B" w14:textId="1DB9B9B1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</w:t>
            </w:r>
            <w:r w:rsidR="00863AF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65</w:t>
            </w: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</w:t>
            </w:r>
            <w:r w:rsidR="00863AF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FCED" w14:textId="1BCC1927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</w:t>
            </w:r>
            <w:r w:rsidR="009C7CFA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  <w:r w:rsidR="009C7CFA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</w:tr>
      <w:tr w:rsidR="00ED2EFD" w:rsidRPr="004425E7" w14:paraId="4A243156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A0A7B" w14:textId="58445AD2" w:rsidR="00ED2EFD" w:rsidRPr="004425E7" w:rsidRDefault="00ED2EFD" w:rsidP="00ED2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EB59" w14:textId="77777777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86EE" w14:textId="77777777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(0.86 - 1.14)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2AE2" w14:textId="77777777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0.872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F273" w14:textId="77777777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F128" w14:textId="77777777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(0.87 - 1.29)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5B07" w14:textId="77777777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0.559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1107" w14:textId="6E2B1DF1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</w:t>
            </w:r>
            <w:r w:rsidR="009C7CFA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328D" w14:textId="094E1040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  <w:r w:rsidR="009C7CFA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</w:t>
            </w: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</w:t>
            </w:r>
            <w:r w:rsidR="009C7CFA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3279" w14:textId="23DEE625" w:rsidR="00ED2EFD" w:rsidRPr="004425E7" w:rsidRDefault="00ED2EFD" w:rsidP="00E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  <w:r w:rsidR="009C7CFA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</w:tr>
      <w:tr w:rsidR="004921C0" w:rsidRPr="004425E7" w14:paraId="104718B3" w14:textId="77777777" w:rsidTr="004425E7">
        <w:trPr>
          <w:trHeight w:val="233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98580DD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Life-style factor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1AD893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97597D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F4DCD1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C1027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58810F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FFF414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78E69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F32EA7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F5AFA7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59DCFAF5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B3584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Ever being a regular smoker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BC0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3A4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A3C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543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6DC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6CE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9C9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8D0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B59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1CC1EF54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45D14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741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C6E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CA3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21A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F72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638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CDE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79B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A7B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1F3FFBBF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7320C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C99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119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(1.17 - 1.44)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458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92C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C4D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(1.09 - 1.45)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287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BFA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8D5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(0.93 - 1.25)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BE4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0.303</w:t>
            </w:r>
          </w:p>
        </w:tc>
      </w:tr>
      <w:tr w:rsidR="004921C0" w:rsidRPr="004425E7" w14:paraId="12ADABC8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98036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Alcohol consumption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8FC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92C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887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BD0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BAA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C36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2B3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3FD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DB6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6BCC4A24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A3E090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&lt;= 14 drinks per week</w:t>
            </w: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C40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714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5D4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6F2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7A7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FE8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259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9DB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C11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794CC398" w14:textId="77777777" w:rsidTr="004425E7">
        <w:trPr>
          <w:trHeight w:val="221"/>
        </w:trPr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54449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&gt;14 drinks per week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96C1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400A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(0.80 - 1.11)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C1C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C21E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E35C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(0.76 - 1.21)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1BB0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FF98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51DB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(0.76 - 1.19)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1D59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0.685</w:t>
            </w:r>
          </w:p>
        </w:tc>
      </w:tr>
    </w:tbl>
    <w:p w14:paraId="10F8A88A" w14:textId="77777777" w:rsidR="004921C0" w:rsidRPr="004425E7" w:rsidRDefault="004921C0" w:rsidP="004921C0">
      <w:pPr>
        <w:rPr>
          <w:rFonts w:ascii="Times New Roman" w:hAnsi="Times New Roman" w:cs="Times New Roman"/>
        </w:rPr>
      </w:pPr>
    </w:p>
    <w:p w14:paraId="2E667599" w14:textId="77777777" w:rsidR="004921C0" w:rsidRPr="004425E7" w:rsidRDefault="004921C0" w:rsidP="00583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5E7">
        <w:rPr>
          <w:rFonts w:ascii="Times New Roman" w:hAnsi="Times New Roman" w:cs="Times New Roman"/>
          <w:sz w:val="24"/>
          <w:szCs w:val="24"/>
        </w:rPr>
        <w:lastRenderedPageBreak/>
        <w:t>Supplementary Table 2: Determinants of diabetes-related foot disease, diabetic foot ulcer, and diabetic foot infection (multiple imputation analysis) (</w:t>
      </w:r>
      <w:r w:rsidRPr="004425E7">
        <w:rPr>
          <w:rFonts w:ascii="Times New Roman" w:hAnsi="Times New Roman" w:cs="Times New Roman"/>
          <w:i/>
          <w:iCs/>
          <w:sz w:val="24"/>
          <w:szCs w:val="24"/>
        </w:rPr>
        <w:t>Continued</w:t>
      </w:r>
      <w:r w:rsidRPr="004425E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333" w:type="dxa"/>
        <w:tblLook w:val="04A0" w:firstRow="1" w:lastRow="0" w:firstColumn="1" w:lastColumn="0" w:noHBand="0" w:noVBand="1"/>
      </w:tblPr>
      <w:tblGrid>
        <w:gridCol w:w="3750"/>
        <w:gridCol w:w="1174"/>
        <w:gridCol w:w="1445"/>
        <w:gridCol w:w="870"/>
        <w:gridCol w:w="1272"/>
        <w:gridCol w:w="1476"/>
        <w:gridCol w:w="942"/>
        <w:gridCol w:w="1174"/>
        <w:gridCol w:w="1372"/>
        <w:gridCol w:w="858"/>
      </w:tblGrid>
      <w:tr w:rsidR="004921C0" w:rsidRPr="004425E7" w14:paraId="2BAC1B75" w14:textId="77777777" w:rsidTr="004425E7">
        <w:trPr>
          <w:trHeight w:val="509"/>
        </w:trPr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A42A7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9BD2D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  <w:t>Diabetes-related foot disease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54C1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  <w:t>Diabetic foot ulcer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4E61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  <w:t>Diabetic foot infection</w:t>
            </w:r>
          </w:p>
        </w:tc>
      </w:tr>
      <w:tr w:rsidR="004921C0" w:rsidRPr="004425E7" w14:paraId="733A26BE" w14:textId="77777777" w:rsidTr="004425E7">
        <w:trPr>
          <w:trHeight w:val="249"/>
        </w:trPr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63159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Study factors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FCEA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Adjusted OR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742F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95% CI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0F26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p</w:t>
            </w: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value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FDF6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Adjusted OR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AAD5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95% CI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29AA0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p</w:t>
            </w: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value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D38F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Adjusted OR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04FC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95% CI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04CA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p</w:t>
            </w: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value</w:t>
            </w:r>
          </w:p>
        </w:tc>
      </w:tr>
      <w:tr w:rsidR="004921C0" w:rsidRPr="004425E7" w14:paraId="22D96215" w14:textId="77777777" w:rsidTr="004425E7">
        <w:trPr>
          <w:trHeight w:val="209"/>
        </w:trPr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D3313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Total moderate-to-vigorous physical activity per week (minutes)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D10A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5C69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F7CF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1D4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1BE7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231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F075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A398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CBE9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4FC9389B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47967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&lt;150 min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2199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D9AE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BE42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CCFB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A4D2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E42D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7BCA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D938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1B71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2F6CC46A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D70F1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150-300 min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2B73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AFDD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(0.55 - 0.74)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9D50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F8F1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2569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(0.50 - 0.75)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1309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1876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4CBB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(0.52 - 0.79)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72B8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4921C0" w:rsidRPr="004425E7" w14:paraId="47DFD9BF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7D418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&gt;300 min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0A8C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7070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(0.53 - 0.66)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638D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F760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05C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(0.45 - 0.60)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CFE4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3CDF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19DA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(0.55 - 0.74)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AD5F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4921C0" w:rsidRPr="004425E7" w14:paraId="72712C83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14CE0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Vegetables intake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F1B1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E586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16F1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F5D6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F446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F492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558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FBE8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D967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4921C0" w:rsidRPr="004425E7" w14:paraId="2FA64D3F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59805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&lt;5 serves per day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5F08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9367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C7C9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5114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5FD1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AF25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0843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C44A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2E0C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4921C0" w:rsidRPr="004425E7" w14:paraId="0FAD9340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E35A4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5 or more serves per day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CA08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8487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(0.92 - 1.14)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0F81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0.682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B462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01DC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(0.89 - 1.20)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3A85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0.655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F243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C6A4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(0.94 - 1.28)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6170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0.218</w:t>
            </w:r>
          </w:p>
        </w:tc>
      </w:tr>
      <w:tr w:rsidR="004921C0" w:rsidRPr="004425E7" w14:paraId="44A9DDA3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6CAD4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Fruit intake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FF2E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6FB4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2F82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7122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0A40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0B6F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8248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F466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DEAE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6B005E4E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88CC2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&lt;2 serves per day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CC07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CAA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F32F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287E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41A1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972D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697F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FAE2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D69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4921C0" w:rsidRPr="004425E7" w14:paraId="37EDAE20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ED57E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2 or more serves per day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0FFB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DF6A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(0.90 - 1.11)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B435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0.979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3846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B197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(0.84 - 1.11)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BDC7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0.646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5A7F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93CF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(0.87 - 1.17)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4D43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0.897</w:t>
            </w:r>
          </w:p>
        </w:tc>
      </w:tr>
      <w:tr w:rsidR="004921C0" w:rsidRPr="004425E7" w14:paraId="77589F39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43DD65F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Health status factors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4355BEB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4B8197B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45A72F2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39C826C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4E83C08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2F7E1C5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1412F86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36D0280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14:paraId="6A9BD57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4921C0" w:rsidRPr="004425E7" w14:paraId="4EB23C4D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156FA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Type of diabetes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285A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ECA9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EB1B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374A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EB14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3309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B846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3D0D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09FE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4921C0" w:rsidRPr="004425E7" w14:paraId="245479DC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02D6A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Type-1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B146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96AB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EA42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1BB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C9BA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B8E7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15D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FECE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0756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08C71E66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3C290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Type-2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BFFC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F691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(0.54 - 0.87)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FEA2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5CC1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3F2A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(0.54 - 1.06)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128D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8AC1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E4B4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(0.45 - 0.91)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B2F6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0.012</w:t>
            </w:r>
          </w:p>
        </w:tc>
      </w:tr>
      <w:tr w:rsidR="004921C0" w:rsidRPr="004425E7" w14:paraId="00187FB2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5F2B7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Duration of diabetes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D312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32A0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0940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CAF6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300B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EC90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361B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7C27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BBF5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4921C0" w:rsidRPr="004425E7" w14:paraId="68D141BA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77248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&lt;5 years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80AD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5146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962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BD92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7044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C512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2A0A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958A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B6EA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4921C0" w:rsidRPr="004425E7" w14:paraId="2518A727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371D5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to &lt;10 years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2DC7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14E4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(1.09 - 1.55)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59DD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6027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9B7F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(0.98 - 1.66)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810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0.068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9E4E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E3E7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(0.89 - 1.40)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F33F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0.341</w:t>
            </w:r>
          </w:p>
        </w:tc>
      </w:tr>
      <w:tr w:rsidR="004921C0" w:rsidRPr="004425E7" w14:paraId="02569E47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14DA6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 to &lt;15 years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CAD6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57E0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(1.27 - 1.83)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1513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5E0C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1.56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C3F4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(1.22 - 2.00)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4679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74C7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E7DE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(0.97 - 1.57)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0D1A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0.090</w:t>
            </w:r>
          </w:p>
        </w:tc>
      </w:tr>
      <w:tr w:rsidR="004921C0" w:rsidRPr="004425E7" w14:paraId="32B35E17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2B148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 years or more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7E67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2.20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0018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(1.86 - 2.62)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82DC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1F86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2.51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4371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(1.97 - 3.20)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2C18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27A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1.77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5D49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(1.42 - 2.22)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94AB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4921C0" w:rsidRPr="004425E7" w14:paraId="73828F16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D6083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BMI classification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C585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681E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396B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A1C7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1B76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4C1A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6ABF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078C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5B87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4921C0" w:rsidRPr="004425E7" w14:paraId="7B7FEC79" w14:textId="77777777" w:rsidTr="004425E7">
        <w:trPr>
          <w:trHeight w:val="209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8215F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&lt;18.5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266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E549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020A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0E9C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4511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830E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9F62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5E7E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EC9C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3E8F51B1" w14:textId="77777777" w:rsidTr="004425E7">
        <w:trPr>
          <w:trHeight w:val="209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FD0AB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18.5 to less than 25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533E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ABB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(0.37 - 0.84)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87FA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678D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6D96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(0.32 - 0.85)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E08B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17AA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EDA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(0.36 - 1.13)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9F3E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0.124</w:t>
            </w:r>
          </w:p>
        </w:tc>
      </w:tr>
      <w:tr w:rsidR="004921C0" w:rsidRPr="004425E7" w14:paraId="70D8075D" w14:textId="77777777" w:rsidTr="004425E7">
        <w:trPr>
          <w:trHeight w:val="209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DCC8B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 to less than 30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CBC4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EAF3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(0.37 - 0.83)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524F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7792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FEF8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(0.24 - 0.64)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54C3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98D9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A52E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(0.38 - 1.18)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BD28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0.166</w:t>
            </w:r>
          </w:p>
        </w:tc>
      </w:tr>
      <w:tr w:rsidR="004921C0" w:rsidRPr="004425E7" w14:paraId="71D1C665" w14:textId="77777777" w:rsidTr="004425E7">
        <w:trPr>
          <w:trHeight w:val="209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F6CD4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 or more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EC62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578E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(0.43 - 0.98)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CE7F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0.038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D21E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AE6A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(0.33 - 0.86)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F439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02D0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B479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(0.55 - 1.70)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66FF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0.911</w:t>
            </w:r>
          </w:p>
        </w:tc>
      </w:tr>
      <w:tr w:rsidR="004921C0" w:rsidRPr="004425E7" w14:paraId="7F04D7B9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4F9F8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High Blood Pressure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65A8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B2F0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703E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E1DF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FA30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D525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C28C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4051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5590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62555C37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D4DC46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13643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F946E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222ED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6AB70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FD779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E1BE1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4630D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CCF36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A1EED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56F87BC6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F9234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8C82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0281E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(0.83 - 1.02)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EC57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29A5A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46EE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(0.74 - 0.99)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DF641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0FADF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2581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(0.76 - 1.01)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4B39E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0.063</w:t>
            </w:r>
          </w:p>
        </w:tc>
      </w:tr>
    </w:tbl>
    <w:p w14:paraId="15B151B2" w14:textId="77777777" w:rsidR="004921C0" w:rsidRPr="004425E7" w:rsidRDefault="004921C0" w:rsidP="00492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5E7">
        <w:rPr>
          <w:rFonts w:ascii="Times New Roman" w:hAnsi="Times New Roman" w:cs="Times New Roman"/>
          <w:sz w:val="24"/>
          <w:szCs w:val="24"/>
        </w:rPr>
        <w:lastRenderedPageBreak/>
        <w:t>Supplementary Table 2: Determinants of diabetes-related foot disease, diabetic foot ulcer, and diabetic foot infection (multiple imputation analysis) (</w:t>
      </w:r>
      <w:r w:rsidRPr="004425E7">
        <w:rPr>
          <w:rFonts w:ascii="Times New Roman" w:hAnsi="Times New Roman" w:cs="Times New Roman"/>
          <w:i/>
          <w:iCs/>
          <w:sz w:val="24"/>
          <w:szCs w:val="24"/>
        </w:rPr>
        <w:t>Continued</w:t>
      </w:r>
      <w:r w:rsidRPr="004425E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333" w:type="dxa"/>
        <w:tblLook w:val="04A0" w:firstRow="1" w:lastRow="0" w:firstColumn="1" w:lastColumn="0" w:noHBand="0" w:noVBand="1"/>
      </w:tblPr>
      <w:tblGrid>
        <w:gridCol w:w="3750"/>
        <w:gridCol w:w="1174"/>
        <w:gridCol w:w="1445"/>
        <w:gridCol w:w="870"/>
        <w:gridCol w:w="1272"/>
        <w:gridCol w:w="1476"/>
        <w:gridCol w:w="942"/>
        <w:gridCol w:w="1174"/>
        <w:gridCol w:w="1372"/>
        <w:gridCol w:w="858"/>
      </w:tblGrid>
      <w:tr w:rsidR="004921C0" w:rsidRPr="004425E7" w14:paraId="22415D46" w14:textId="77777777" w:rsidTr="004425E7">
        <w:trPr>
          <w:trHeight w:val="509"/>
        </w:trPr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7C951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3165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  <w:t>Diabetes-related foot disease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4D19B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  <w:t>Diabetic foot ulcer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062F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AU"/>
              </w:rPr>
              <w:t>Diabetic foot infection</w:t>
            </w:r>
          </w:p>
        </w:tc>
      </w:tr>
      <w:tr w:rsidR="004921C0" w:rsidRPr="004425E7" w14:paraId="7E214003" w14:textId="77777777" w:rsidTr="004425E7">
        <w:trPr>
          <w:trHeight w:val="249"/>
        </w:trPr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3FB1B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Study factors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508E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Adjusted OR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2AA4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95% CI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B607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p</w:t>
            </w: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value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002E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Adjusted OR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B492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95% CI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3429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p</w:t>
            </w: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value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DEB9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Adjusted OR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34F0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95% CI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AA2B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p</w:t>
            </w: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value</w:t>
            </w:r>
          </w:p>
        </w:tc>
      </w:tr>
      <w:tr w:rsidR="004921C0" w:rsidRPr="004425E7" w14:paraId="58A05EE2" w14:textId="77777777" w:rsidTr="004425E7">
        <w:trPr>
          <w:trHeight w:val="209"/>
        </w:trPr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1A4C1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High Blood Cholesterol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A6F1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452D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AF69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3F68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628F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E1F8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BBCA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056B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C59D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08ECE12C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4D7A6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1C31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5FD4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2884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2CC7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74F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677C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F03A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B49F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1B36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4EB164D2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0B89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2433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A450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(0.78 - 0.97)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7853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EA77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B25D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(0.75 - 1.03)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7B08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010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3644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(0.73 - 1.00)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ABF7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0.055</w:t>
            </w:r>
          </w:p>
        </w:tc>
      </w:tr>
      <w:tr w:rsidR="004921C0" w:rsidRPr="004425E7" w14:paraId="3DD4A810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5A588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Cardiovascular disease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C12B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60AA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3C09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17BA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2E64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A106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3557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2BC9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9476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4921C0" w:rsidRPr="004425E7" w14:paraId="6CE642A4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03466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6E49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BCC1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195C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AC93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5C3A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FCFD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5FDD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90A7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412E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4921C0" w:rsidRPr="004425E7" w14:paraId="1FC8D1FB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79127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85D8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823F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(1.34 - 1.66)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959A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629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2D9F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(1.18 - 1.58)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027C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3CC3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E7E0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(1.17 - 1.57)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490E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4921C0" w:rsidRPr="004425E7" w14:paraId="77D3DF25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C43A7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Stroke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C43B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ED2F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47D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1C5F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4AF7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BF8B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15CD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2C40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7DF7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01912D62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47A44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344D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5BB0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51F9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8A23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4F09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E1F4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1DC8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57242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D15F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084B96B6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6AAFF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ABA6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EB8F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(0.92 - 1.26)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AE62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0.332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B1FF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CF8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(0.84 - 1.28)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444B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0.737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DC03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377E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(0.88 - 1.35)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0A8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0.425</w:t>
            </w:r>
          </w:p>
        </w:tc>
      </w:tr>
      <w:tr w:rsidR="004921C0" w:rsidRPr="004425E7" w14:paraId="2524BDCD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17F29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Asthma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826D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6722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F60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A120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3B24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B05B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61E1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DE49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7A5E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4921C0" w:rsidRPr="004425E7" w14:paraId="2836645D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2395E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F811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86D8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BEE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E0B6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8D28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04F0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52AF7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E3AFF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A067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4921C0" w:rsidRPr="004425E7" w14:paraId="703282D5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4FD8E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00C2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EE64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(0.97 - 1.29)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5B8F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0.130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4CC6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2062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(0.79 - 1.17)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3AAC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0.676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AE07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1349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(1.16 - 1.66)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AF05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</w:tr>
      <w:tr w:rsidR="004921C0" w:rsidRPr="004425E7" w14:paraId="2884A250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207AF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Psychological distress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DAA6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F057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25E9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44FB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3703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6339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C48B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F5BFE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8F75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538B758B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53A045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None/low/moderate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383C4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6E298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3BB21B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2C60AC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85561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438AC4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2F591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1.00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79CA08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48665A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4921C0" w:rsidRPr="004425E7" w14:paraId="0482713F" w14:textId="77777777" w:rsidTr="004425E7">
        <w:trPr>
          <w:trHeight w:val="198"/>
        </w:trPr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29303C" w14:textId="77777777" w:rsidR="004921C0" w:rsidRPr="004425E7" w:rsidRDefault="004921C0" w:rsidP="0044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High/very high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C465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1.36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42C15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(1.16 - 1.59)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C1AB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9A656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F129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(0.96 - 1.50)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F86971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1FE4D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59953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(0.98 - 1.52)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7FEB0" w14:textId="77777777" w:rsidR="004921C0" w:rsidRPr="004425E7" w:rsidRDefault="004921C0" w:rsidP="0044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4425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0.075</w:t>
            </w:r>
          </w:p>
        </w:tc>
      </w:tr>
    </w:tbl>
    <w:bookmarkEnd w:id="0"/>
    <w:p w14:paraId="787E28FB" w14:textId="7B9B1817" w:rsidR="008D0B70" w:rsidRPr="004425E7" w:rsidRDefault="008D0B70" w:rsidP="00B652CF">
      <w:pPr>
        <w:ind w:left="142" w:right="-359"/>
        <w:rPr>
          <w:rFonts w:ascii="Times New Roman" w:hAnsi="Times New Roman" w:cs="Times New Roman"/>
          <w:sz w:val="20"/>
          <w:szCs w:val="16"/>
        </w:rPr>
      </w:pPr>
      <w:r w:rsidRPr="004425E7">
        <w:rPr>
          <w:rFonts w:ascii="Times New Roman" w:hAnsi="Times New Roman" w:cs="Times New Roman"/>
          <w:sz w:val="20"/>
          <w:szCs w:val="16"/>
        </w:rPr>
        <w:t xml:space="preserve">Note: </w:t>
      </w:r>
      <w:r>
        <w:rPr>
          <w:rFonts w:ascii="Times New Roman" w:hAnsi="Times New Roman" w:cs="Times New Roman"/>
          <w:sz w:val="20"/>
          <w:szCs w:val="16"/>
        </w:rPr>
        <w:t xml:space="preserve">OR= Unadjusted Odds Ratio; AOR= Adjusted Odds ratio; SEIFA: </w:t>
      </w:r>
      <w:r w:rsidRPr="003A51CA">
        <w:rPr>
          <w:rFonts w:ascii="Times New Roman" w:hAnsi="Times New Roman" w:cs="Times New Roman"/>
          <w:sz w:val="20"/>
          <w:szCs w:val="16"/>
        </w:rPr>
        <w:t>Socio-Economic Indexes for Areas</w:t>
      </w:r>
      <w:r>
        <w:rPr>
          <w:rFonts w:ascii="Times New Roman" w:hAnsi="Times New Roman" w:cs="Times New Roman"/>
          <w:sz w:val="20"/>
          <w:szCs w:val="16"/>
        </w:rPr>
        <w:t xml:space="preserve">; IRSD: </w:t>
      </w:r>
      <w:r w:rsidRPr="008D0B70">
        <w:rPr>
          <w:rFonts w:ascii="Times New Roman" w:hAnsi="Times New Roman" w:cs="Times New Roman"/>
          <w:sz w:val="20"/>
          <w:szCs w:val="16"/>
        </w:rPr>
        <w:t>The Index of Relative Socio-Economic Disadvantage</w:t>
      </w:r>
      <w:r>
        <w:rPr>
          <w:rFonts w:ascii="Times New Roman" w:hAnsi="Times New Roman" w:cs="Times New Roman"/>
          <w:sz w:val="20"/>
          <w:szCs w:val="16"/>
        </w:rPr>
        <w:t>; DVA: Department of Veterans’ Affairs; Psychological distress, None/low/moderate: less than 22</w:t>
      </w:r>
      <w:r w:rsidRPr="003B05D2">
        <w:rPr>
          <w:rFonts w:ascii="Times New Roman" w:hAnsi="Times New Roman" w:cs="Times New Roman"/>
          <w:sz w:val="24"/>
          <w:szCs w:val="24"/>
        </w:rPr>
        <w:t xml:space="preserve"> </w:t>
      </w:r>
      <w:r w:rsidRPr="00BC0CEC">
        <w:rPr>
          <w:rFonts w:ascii="Times New Roman" w:hAnsi="Times New Roman" w:cs="Times New Roman"/>
          <w:sz w:val="20"/>
          <w:szCs w:val="20"/>
        </w:rPr>
        <w:t xml:space="preserve">Kessler-10 (K10) </w:t>
      </w:r>
      <w:r>
        <w:rPr>
          <w:rFonts w:ascii="Times New Roman" w:hAnsi="Times New Roman" w:cs="Times New Roman"/>
          <w:sz w:val="20"/>
          <w:szCs w:val="20"/>
        </w:rPr>
        <w:t xml:space="preserve">score </w:t>
      </w:r>
    </w:p>
    <w:p w14:paraId="404546EE" w14:textId="77777777" w:rsidR="001178DC" w:rsidRPr="004425E7" w:rsidRDefault="001178DC" w:rsidP="00847435">
      <w:pPr>
        <w:rPr>
          <w:rFonts w:ascii="Times New Roman" w:hAnsi="Times New Roman" w:cs="Times New Roman"/>
        </w:rPr>
      </w:pPr>
    </w:p>
    <w:sectPr w:rsidR="001178DC" w:rsidRPr="004425E7" w:rsidSect="004425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8A26" w14:textId="77777777" w:rsidR="00E71B99" w:rsidRDefault="00E71B99" w:rsidP="007C4707">
      <w:pPr>
        <w:spacing w:after="0" w:line="240" w:lineRule="auto"/>
      </w:pPr>
      <w:r>
        <w:separator/>
      </w:r>
    </w:p>
  </w:endnote>
  <w:endnote w:type="continuationSeparator" w:id="0">
    <w:p w14:paraId="3A40D38B" w14:textId="77777777" w:rsidR="00E71B99" w:rsidRDefault="00E71B99" w:rsidP="007C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35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05D19" w14:textId="00E591F5" w:rsidR="00CC18C8" w:rsidRDefault="00CC18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9F8F06" w14:textId="77777777" w:rsidR="00CC18C8" w:rsidRDefault="00CC1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C61F" w14:textId="77777777" w:rsidR="00E71B99" w:rsidRDefault="00E71B99" w:rsidP="007C4707">
      <w:pPr>
        <w:spacing w:after="0" w:line="240" w:lineRule="auto"/>
      </w:pPr>
      <w:r>
        <w:separator/>
      </w:r>
    </w:p>
  </w:footnote>
  <w:footnote w:type="continuationSeparator" w:id="0">
    <w:p w14:paraId="1281D5A4" w14:textId="77777777" w:rsidR="00E71B99" w:rsidRDefault="00E71B99" w:rsidP="007C4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28B"/>
    <w:multiLevelType w:val="hybridMultilevel"/>
    <w:tmpl w:val="5C5498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0E7D"/>
    <w:multiLevelType w:val="multilevel"/>
    <w:tmpl w:val="6ABC4C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A82D6A"/>
    <w:multiLevelType w:val="hybridMultilevel"/>
    <w:tmpl w:val="EE002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26BCC"/>
    <w:multiLevelType w:val="hybridMultilevel"/>
    <w:tmpl w:val="C916F428"/>
    <w:lvl w:ilvl="0" w:tplc="BCA473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29A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84757B"/>
    <w:multiLevelType w:val="hybridMultilevel"/>
    <w:tmpl w:val="403C8CAE"/>
    <w:lvl w:ilvl="0" w:tplc="E3E0A3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C77AE"/>
    <w:multiLevelType w:val="hybridMultilevel"/>
    <w:tmpl w:val="1E2495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41F59"/>
    <w:multiLevelType w:val="hybridMultilevel"/>
    <w:tmpl w:val="900A3FBA"/>
    <w:lvl w:ilvl="0" w:tplc="BCA473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43169"/>
    <w:multiLevelType w:val="multilevel"/>
    <w:tmpl w:val="BD52A7EE"/>
    <w:lvl w:ilvl="0">
      <w:start w:val="1"/>
      <w:numFmt w:val="decimal"/>
      <w:pStyle w:val="Heading1"/>
      <w:lvlText w:val="%1"/>
      <w:lvlJc w:val="left"/>
      <w:pPr>
        <w:ind w:left="1707" w:hanging="432"/>
      </w:pPr>
    </w:lvl>
    <w:lvl w:ilvl="1">
      <w:start w:val="1"/>
      <w:numFmt w:val="decimal"/>
      <w:pStyle w:val="Heading2"/>
      <w:lvlText w:val="%1.%2"/>
      <w:lvlJc w:val="left"/>
      <w:pPr>
        <w:ind w:left="1144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2FD439D"/>
    <w:multiLevelType w:val="hybridMultilevel"/>
    <w:tmpl w:val="283CE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43EE1"/>
    <w:multiLevelType w:val="hybridMultilevel"/>
    <w:tmpl w:val="E32A5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D3D50"/>
    <w:multiLevelType w:val="hybridMultilevel"/>
    <w:tmpl w:val="35ECF798"/>
    <w:lvl w:ilvl="0" w:tplc="48EE4E1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21259"/>
    <w:multiLevelType w:val="multilevel"/>
    <w:tmpl w:val="F6C0AF3A"/>
    <w:lvl w:ilvl="0">
      <w:start w:val="1"/>
      <w:numFmt w:val="decimal"/>
      <w:lvlText w:val="%1"/>
      <w:lvlJc w:val="left"/>
      <w:pPr>
        <w:ind w:left="114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51C7BCF"/>
    <w:multiLevelType w:val="multilevel"/>
    <w:tmpl w:val="02247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B753AE"/>
    <w:multiLevelType w:val="hybridMultilevel"/>
    <w:tmpl w:val="BE52F87E"/>
    <w:lvl w:ilvl="0" w:tplc="BCA473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3tDQxNza2MDWzNDRX0lEKTi0uzszPAykwNKoFAAR3DS4tAAAA"/>
  </w:docVars>
  <w:rsids>
    <w:rsidRoot w:val="00BE0584"/>
    <w:rsid w:val="00047960"/>
    <w:rsid w:val="00065A0E"/>
    <w:rsid w:val="000770DA"/>
    <w:rsid w:val="0008220B"/>
    <w:rsid w:val="000D0451"/>
    <w:rsid w:val="000F27E8"/>
    <w:rsid w:val="000F4B05"/>
    <w:rsid w:val="001178DC"/>
    <w:rsid w:val="00167BE7"/>
    <w:rsid w:val="00176517"/>
    <w:rsid w:val="00194D3D"/>
    <w:rsid w:val="001A236A"/>
    <w:rsid w:val="001D257B"/>
    <w:rsid w:val="00205D2C"/>
    <w:rsid w:val="002838AB"/>
    <w:rsid w:val="002D35D1"/>
    <w:rsid w:val="002F6E2B"/>
    <w:rsid w:val="0035114D"/>
    <w:rsid w:val="00357E72"/>
    <w:rsid w:val="003664A5"/>
    <w:rsid w:val="00384B05"/>
    <w:rsid w:val="003A51CA"/>
    <w:rsid w:val="003A616D"/>
    <w:rsid w:val="003C4F37"/>
    <w:rsid w:val="003D7CDA"/>
    <w:rsid w:val="003F5949"/>
    <w:rsid w:val="0041450A"/>
    <w:rsid w:val="004209D9"/>
    <w:rsid w:val="004425E7"/>
    <w:rsid w:val="00464FD0"/>
    <w:rsid w:val="004921C0"/>
    <w:rsid w:val="00492DA4"/>
    <w:rsid w:val="0049741E"/>
    <w:rsid w:val="004B03D5"/>
    <w:rsid w:val="004C52F5"/>
    <w:rsid w:val="004C7EC7"/>
    <w:rsid w:val="004E0F02"/>
    <w:rsid w:val="004F1AA2"/>
    <w:rsid w:val="00526081"/>
    <w:rsid w:val="005375E5"/>
    <w:rsid w:val="00565A19"/>
    <w:rsid w:val="005833B0"/>
    <w:rsid w:val="00622D96"/>
    <w:rsid w:val="00631644"/>
    <w:rsid w:val="0068068B"/>
    <w:rsid w:val="006B4CBD"/>
    <w:rsid w:val="007311C0"/>
    <w:rsid w:val="007C4707"/>
    <w:rsid w:val="00830395"/>
    <w:rsid w:val="00831525"/>
    <w:rsid w:val="00847435"/>
    <w:rsid w:val="00854C5E"/>
    <w:rsid w:val="00863AF1"/>
    <w:rsid w:val="00870A6F"/>
    <w:rsid w:val="0089216A"/>
    <w:rsid w:val="008A3CD0"/>
    <w:rsid w:val="008D0B70"/>
    <w:rsid w:val="008F64B4"/>
    <w:rsid w:val="00900BF8"/>
    <w:rsid w:val="00922AB7"/>
    <w:rsid w:val="00973315"/>
    <w:rsid w:val="00991F3F"/>
    <w:rsid w:val="009A11A8"/>
    <w:rsid w:val="009C7CFA"/>
    <w:rsid w:val="009F341F"/>
    <w:rsid w:val="00A24927"/>
    <w:rsid w:val="00A315F3"/>
    <w:rsid w:val="00A922BC"/>
    <w:rsid w:val="00B0301F"/>
    <w:rsid w:val="00B07CB0"/>
    <w:rsid w:val="00B10DCD"/>
    <w:rsid w:val="00B371D2"/>
    <w:rsid w:val="00B652CF"/>
    <w:rsid w:val="00BC0CEC"/>
    <w:rsid w:val="00BD0C99"/>
    <w:rsid w:val="00BE0584"/>
    <w:rsid w:val="00C00281"/>
    <w:rsid w:val="00C4698E"/>
    <w:rsid w:val="00C755D9"/>
    <w:rsid w:val="00C86D3A"/>
    <w:rsid w:val="00CA44DF"/>
    <w:rsid w:val="00CB51F6"/>
    <w:rsid w:val="00CC18C8"/>
    <w:rsid w:val="00CF0279"/>
    <w:rsid w:val="00D200C4"/>
    <w:rsid w:val="00D34504"/>
    <w:rsid w:val="00D46655"/>
    <w:rsid w:val="00D97A7D"/>
    <w:rsid w:val="00DD76F7"/>
    <w:rsid w:val="00DF7F80"/>
    <w:rsid w:val="00E30A1C"/>
    <w:rsid w:val="00E3375C"/>
    <w:rsid w:val="00E417D3"/>
    <w:rsid w:val="00E53439"/>
    <w:rsid w:val="00E71B99"/>
    <w:rsid w:val="00E74807"/>
    <w:rsid w:val="00E75AF3"/>
    <w:rsid w:val="00ED2EFD"/>
    <w:rsid w:val="00ED7DE2"/>
    <w:rsid w:val="00F07E5E"/>
    <w:rsid w:val="00F52FAA"/>
    <w:rsid w:val="00F606C6"/>
    <w:rsid w:val="00F64A4A"/>
    <w:rsid w:val="00F672C2"/>
    <w:rsid w:val="00F9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115E"/>
  <w15:chartTrackingRefBased/>
  <w15:docId w15:val="{8738F941-46A2-4E42-A059-807149CD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1C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21C0"/>
    <w:pPr>
      <w:keepNext/>
      <w:keepLines/>
      <w:numPr>
        <w:numId w:val="13"/>
      </w:numPr>
      <w:spacing w:after="0" w:line="480" w:lineRule="auto"/>
      <w:ind w:left="432"/>
      <w:outlineLvl w:val="0"/>
    </w:pPr>
    <w:rPr>
      <w:rFonts w:ascii="Times New Roman" w:eastAsiaTheme="majorEastAsia" w:hAnsi="Times New Roman" w:cs="Times New Roman"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21C0"/>
    <w:pPr>
      <w:keepNext/>
      <w:keepLines/>
      <w:numPr>
        <w:ilvl w:val="1"/>
        <w:numId w:val="13"/>
      </w:numPr>
      <w:spacing w:after="0" w:line="240" w:lineRule="auto"/>
      <w:ind w:left="578" w:hanging="578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1C0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21C0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21C0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21C0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21C0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21C0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21C0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1C0"/>
    <w:rPr>
      <w:rFonts w:ascii="Times New Roman" w:eastAsiaTheme="majorEastAsia" w:hAnsi="Times New Roman" w:cs="Times New Roman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21C0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21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21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21C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21C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21C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21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21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4921C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921C0"/>
  </w:style>
  <w:style w:type="table" w:styleId="TableGrid">
    <w:name w:val="Table Grid"/>
    <w:basedOn w:val="TableNormal"/>
    <w:uiPriority w:val="39"/>
    <w:rsid w:val="0049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921C0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4921C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921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921C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921C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21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21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ndNoteBibliographyTitle">
    <w:name w:val="EndNote Bibliography Title"/>
    <w:basedOn w:val="Normal"/>
    <w:link w:val="EndNoteBibliographyTitleChar"/>
    <w:rsid w:val="004921C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921C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921C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921C0"/>
    <w:rPr>
      <w:rFonts w:ascii="Calibri" w:hAnsi="Calibri" w:cs="Calibri"/>
      <w:noProof/>
      <w:lang w:val="en-US"/>
    </w:rPr>
  </w:style>
  <w:style w:type="paragraph" w:styleId="NoSpacing">
    <w:name w:val="No Spacing"/>
    <w:uiPriority w:val="1"/>
    <w:qFormat/>
    <w:rsid w:val="004921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2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1C0"/>
  </w:style>
  <w:style w:type="paragraph" w:styleId="Footer">
    <w:name w:val="footer"/>
    <w:basedOn w:val="Normal"/>
    <w:link w:val="FooterChar"/>
    <w:uiPriority w:val="99"/>
    <w:unhideWhenUsed/>
    <w:rsid w:val="00492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1C0"/>
  </w:style>
  <w:style w:type="paragraph" w:styleId="BalloonText">
    <w:name w:val="Balloon Text"/>
    <w:basedOn w:val="Normal"/>
    <w:link w:val="BalloonTextChar"/>
    <w:uiPriority w:val="99"/>
    <w:semiHidden/>
    <w:unhideWhenUsed/>
    <w:rsid w:val="0049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C0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921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921C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1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1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1C0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4921C0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92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1C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921C0"/>
    <w:pPr>
      <w:autoSpaceDE w:val="0"/>
      <w:autoSpaceDN w:val="0"/>
      <w:adjustRightInd w:val="0"/>
      <w:spacing w:after="0" w:line="240" w:lineRule="auto"/>
      <w:ind w:left="40"/>
      <w:jc w:val="both"/>
    </w:pPr>
    <w:rPr>
      <w:rFonts w:ascii="Bookman Old Style" w:hAnsi="Bookman Old Style" w:cs="Bookman Old Style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921C0"/>
    <w:rPr>
      <w:rFonts w:ascii="Bookman Old Style" w:hAnsi="Bookman Old Style" w:cs="Bookman Old Style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921C0"/>
    <w:rPr>
      <w:color w:val="954F72"/>
      <w:u w:val="single"/>
    </w:rPr>
  </w:style>
  <w:style w:type="paragraph" w:customStyle="1" w:styleId="msonormal0">
    <w:name w:val="msonormal"/>
    <w:basedOn w:val="Normal"/>
    <w:rsid w:val="0049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3">
    <w:name w:val="xl63"/>
    <w:basedOn w:val="Normal"/>
    <w:rsid w:val="0049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ighlight">
    <w:name w:val="highlight"/>
    <w:basedOn w:val="DefaultParagraphFont"/>
    <w:rsid w:val="004921C0"/>
  </w:style>
  <w:style w:type="paragraph" w:customStyle="1" w:styleId="Default">
    <w:name w:val="Default"/>
    <w:rsid w:val="004921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921C0"/>
    <w:pPr>
      <w:spacing w:after="100"/>
      <w:ind w:left="440"/>
    </w:pPr>
  </w:style>
  <w:style w:type="character" w:customStyle="1" w:styleId="normaltextrun">
    <w:name w:val="normaltextrun"/>
    <w:basedOn w:val="DefaultParagraphFont"/>
    <w:rsid w:val="004921C0"/>
  </w:style>
  <w:style w:type="paragraph" w:customStyle="1" w:styleId="MDPI41tablecaption">
    <w:name w:val="MDPI_4.1_table_caption"/>
    <w:qFormat/>
    <w:rsid w:val="00176517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176517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Moin</dc:creator>
  <cp:keywords/>
  <dc:description/>
  <cp:lastModifiedBy>Moin</cp:lastModifiedBy>
  <cp:revision>29</cp:revision>
  <dcterms:created xsi:type="dcterms:W3CDTF">2021-07-16T09:58:00Z</dcterms:created>
  <dcterms:modified xsi:type="dcterms:W3CDTF">2021-12-03T13:30:00Z</dcterms:modified>
</cp:coreProperties>
</file>