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DE" w:rsidRPr="002223DA" w:rsidRDefault="00A95BDE" w:rsidP="00A95BDE">
      <w:pPr>
        <w:spacing w:after="24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1106F">
        <w:rPr>
          <w:rFonts w:ascii="Times New Roman" w:eastAsia="Calibri" w:hAnsi="Times New Roman" w:cs="Times New Roman"/>
          <w:b/>
          <w:sz w:val="24"/>
          <w:szCs w:val="24"/>
        </w:rPr>
        <w:t xml:space="preserve">Additional file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81106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81106F">
        <w:rPr>
          <w:rFonts w:ascii="Times New Roman" w:eastAsia="Calibri" w:hAnsi="Times New Roman" w:cs="Times New Roman"/>
          <w:bCs/>
          <w:sz w:val="24"/>
          <w:szCs w:val="24"/>
        </w:rPr>
        <w:t>Intra-rater reliability of methods of capturing foot morphology presented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as ICCs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9"/>
        <w:gridCol w:w="1784"/>
        <w:gridCol w:w="479"/>
        <w:gridCol w:w="1182"/>
        <w:gridCol w:w="1184"/>
        <w:gridCol w:w="1184"/>
        <w:gridCol w:w="1184"/>
        <w:gridCol w:w="1180"/>
      </w:tblGrid>
      <w:tr w:rsidR="00A95BDE" w:rsidTr="00127E83">
        <w:trPr>
          <w:trHeight w:val="916"/>
        </w:trPr>
        <w:tc>
          <w:tcPr>
            <w:tcW w:w="1912" w:type="pct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81106F" w:rsidRDefault="00A95BDE" w:rsidP="00127E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106F">
              <w:rPr>
                <w:rFonts w:ascii="Times New Roman" w:eastAsia="Calibri" w:hAnsi="Times New Roman" w:cs="Times New Roman"/>
                <w:b/>
                <w:bCs/>
              </w:rPr>
              <w:t>Parameters</w:t>
            </w:r>
          </w:p>
        </w:tc>
        <w:tc>
          <w:tcPr>
            <w:tcW w:w="6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81106F" w:rsidRDefault="00A95BDE" w:rsidP="00127E83">
            <w:pPr>
              <w:rPr>
                <w:rFonts w:ascii="Times New Roman" w:hAnsi="Times New Roman" w:cs="Times New Roman"/>
                <w:b/>
                <w:bCs/>
              </w:rPr>
            </w:pPr>
            <w:r w:rsidRPr="0081106F">
              <w:rPr>
                <w:rFonts w:ascii="Times New Roman" w:eastAsia="Calibri" w:hAnsi="Times New Roman" w:cs="Times New Roman"/>
                <w:b/>
                <w:bCs/>
              </w:rPr>
              <w:t>Foot length</w:t>
            </w: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81106F" w:rsidRDefault="00A95BDE" w:rsidP="00127E83">
            <w:pPr>
              <w:rPr>
                <w:rFonts w:ascii="Times New Roman" w:hAnsi="Times New Roman" w:cs="Times New Roman"/>
                <w:b/>
                <w:bCs/>
              </w:rPr>
            </w:pPr>
            <w:r w:rsidRPr="0081106F">
              <w:rPr>
                <w:rFonts w:ascii="Times New Roman" w:eastAsia="Calibri" w:hAnsi="Times New Roman" w:cs="Times New Roman"/>
                <w:b/>
                <w:bCs/>
              </w:rPr>
              <w:t>Forefoot width</w:t>
            </w: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81106F" w:rsidRDefault="00A95BDE" w:rsidP="00127E83">
            <w:pPr>
              <w:rPr>
                <w:rFonts w:ascii="Times New Roman" w:hAnsi="Times New Roman" w:cs="Times New Roman"/>
                <w:b/>
                <w:bCs/>
              </w:rPr>
            </w:pPr>
            <w:r w:rsidRPr="0081106F">
              <w:rPr>
                <w:rFonts w:ascii="Times New Roman" w:eastAsia="Calibri" w:hAnsi="Times New Roman" w:cs="Times New Roman"/>
                <w:b/>
                <w:bCs/>
              </w:rPr>
              <w:t>Rear foot width</w:t>
            </w: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81106F" w:rsidRDefault="00A95BDE" w:rsidP="00127E83">
            <w:pPr>
              <w:rPr>
                <w:rFonts w:ascii="Times New Roman" w:hAnsi="Times New Roman" w:cs="Times New Roman"/>
                <w:b/>
                <w:bCs/>
              </w:rPr>
            </w:pPr>
            <w:r w:rsidRPr="0081106F">
              <w:rPr>
                <w:rFonts w:ascii="Times New Roman" w:eastAsia="Calibri" w:hAnsi="Times New Roman" w:cs="Times New Roman"/>
                <w:b/>
                <w:bCs/>
              </w:rPr>
              <w:t>Medial arch height</w:t>
            </w: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Default="00A95BDE" w:rsidP="00127E83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33F8C">
              <w:rPr>
                <w:rFonts w:ascii="Times New Roman" w:eastAsia="Calibri" w:hAnsi="Times New Roman" w:cs="Times New Roman"/>
                <w:b/>
                <w:bCs/>
              </w:rPr>
              <w:t>Rearfoot</w:t>
            </w:r>
            <w:proofErr w:type="spellEnd"/>
            <w:r w:rsidRPr="00133F8C">
              <w:rPr>
                <w:rFonts w:ascii="Times New Roman" w:eastAsia="Calibri" w:hAnsi="Times New Roman" w:cs="Times New Roman"/>
                <w:b/>
                <w:bCs/>
              </w:rPr>
              <w:t>/</w:t>
            </w:r>
          </w:p>
          <w:p w:rsidR="00A95BDE" w:rsidRPr="0081106F" w:rsidRDefault="00A95BDE" w:rsidP="00127E8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33F8C">
              <w:rPr>
                <w:rFonts w:ascii="Times New Roman" w:eastAsia="Calibri" w:hAnsi="Times New Roman" w:cs="Times New Roman"/>
                <w:b/>
                <w:bCs/>
              </w:rPr>
              <w:t>forefoot angle</w:t>
            </w:r>
          </w:p>
        </w:tc>
      </w:tr>
      <w:tr w:rsidR="00A95BDE" w:rsidTr="00127E83">
        <w:trPr>
          <w:trHeight w:val="237"/>
        </w:trPr>
        <w:tc>
          <w:tcPr>
            <w:tcW w:w="731" w:type="pct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eastAsia="Calibri" w:hAnsi="Times New Roman" w:cs="Times New Roman"/>
              </w:rPr>
              <w:t xml:space="preserve">Carroll, et al 2011 </w:t>
            </w:r>
            <w:r w:rsidRPr="00D519B0">
              <w:rPr>
                <w:rFonts w:ascii="Times New Roman" w:eastAsia="Calibri" w:hAnsi="Times New Roman" w:cs="Times New Roman"/>
              </w:rPr>
              <w:fldChar w:fldCharType="begin"/>
            </w:r>
            <w:r w:rsidRPr="00D519B0">
              <w:rPr>
                <w:rFonts w:ascii="Times New Roman" w:eastAsia="Calibri" w:hAnsi="Times New Roman" w:cs="Times New Roman"/>
              </w:rPr>
              <w:instrText xml:space="preserve"> ADDIN EN.CITE &lt;EndNote&gt;&lt;Cite&gt;&lt;Author&gt;Carroll&lt;/Author&gt;&lt;Year&gt;2011&lt;/Year&gt;&lt;RecNum&gt;257&lt;/RecNum&gt;&lt;DisplayText&gt;(27)&lt;/DisplayText&gt;&lt;record&gt;&lt;rec-number&gt;257&lt;/rec-number&gt;&lt;foreign-keys&gt;&lt;key app="EN" db-id="varatfvrw2ex03ev2rj522tp5pda9wws2w9a" timestamp="1558410529"&gt;257&lt;/key&gt;&lt;/foreign-keys&gt;&lt;ref-type name="Journal Article"&gt;17&lt;/ref-type&gt;&lt;contributors&gt;&lt;authors&gt;&lt;author&gt;Carroll, Matthew&lt;/author&gt;&lt;author&gt;Annabell, Mary-Ellen&lt;/author&gt;&lt;author&gt;Rome, Keith&lt;/author&gt;&lt;/authors&gt;&lt;/contributors&gt;&lt;titles&gt;&lt;title&gt;Reliability of capturing foot parameters using digital scanning and the neutral suspension casting technique&lt;/title&gt;&lt;secondary-title&gt;Journal of Foot and Ankle Research&lt;/secondary-title&gt;&lt;/titles&gt;&lt;periodical&gt;&lt;full-title&gt;Journal of Foot and Ankle Research&lt;/full-title&gt;&lt;/periodical&gt;&lt;pages&gt;9&lt;/pages&gt;&lt;volume&gt;4&lt;/volume&gt;&lt;keywords&gt;&lt;keyword&gt;Medical Sciences--Orthopedics And Traumatology&lt;/keyword&gt;&lt;/keywords&gt;&lt;dates&gt;&lt;year&gt;2011&lt;/year&gt;&lt;pub-dates&gt;&lt;date&gt;2011&amp;#xD;2015-09-09&lt;/date&gt;&lt;/pub-dates&gt;&lt;/dates&gt;&lt;pub-location&gt;London&lt;/pub-location&gt;&lt;publisher&gt;BioMed Central&lt;/publisher&gt;&lt;accession-num&gt;902492455; 21375757&lt;/accession-num&gt;&lt;urls&gt;&lt;related-urls&gt;&lt;url&gt;http://ezproxy.library.usyd.edu.au/login?url=https://search.proquest.com/docview/902492455?accountid=14757&lt;/url&gt;&lt;url&gt;https://sydney.alma.exlibrisgroup.com/openurl/61USYD_INST/61USYD_INST:sydney?genre=article&amp;amp;issn=&amp;amp;title=Reliability+of+capturing+foot+parameters+using+digital+scanning+and+the+neutral+suspension+casting+technique&amp;amp;volume=4&amp;amp;issue=&amp;amp;date=2011&amp;amp;atitle=Reliability+of+capturing+foot+parameters+using+digital+scanning+and+the+neutral+suspension+casting+technique&amp;amp;spage=9&amp;amp;sid=ProQ%3Ahealthcompleteshell&amp;amp;author=Carroll&lt;/url&gt;&lt;url&gt;https://www.ncbi.nlm.nih.gov/pmc/articles/PMC3060838/pdf/1757-1146-4-9.pdf&lt;/url&gt;&lt;/related-urls&gt;&lt;/urls&gt;&lt;electronic-resource-num&gt;http://dx.doi.org/10.1186/1757-1146-4-9&lt;/electronic-resource-num&gt;&lt;remote-database-name&gt;ProQuest Central&lt;/remote-database-name&gt;&lt;language&gt;English&lt;/language&gt;&lt;/record&gt;&lt;/Cite&gt;&lt;/EndNote&gt;</w:instrText>
            </w:r>
            <w:r w:rsidRPr="00D519B0">
              <w:rPr>
                <w:rFonts w:ascii="Times New Roman" w:eastAsia="Calibri" w:hAnsi="Times New Roman" w:cs="Times New Roman"/>
              </w:rPr>
              <w:fldChar w:fldCharType="separate"/>
            </w:r>
            <w:r w:rsidRPr="00D519B0">
              <w:rPr>
                <w:rFonts w:ascii="Times New Roman" w:eastAsia="Calibri" w:hAnsi="Times New Roman" w:cs="Times New Roman"/>
                <w:noProof/>
              </w:rPr>
              <w:t>(27)</w:t>
            </w:r>
            <w:r w:rsidRPr="00D519B0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932" w:type="pct"/>
            <w:vMerge w:val="restar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3D scanning (</w:t>
            </w:r>
            <w:r w:rsidRPr="00D519B0">
              <w:rPr>
                <w:rFonts w:ascii="Times New Roman" w:eastAsia="Calibri" w:hAnsi="Times New Roman" w:cs="Times New Roman"/>
              </w:rPr>
              <w:t>NWB</w:t>
            </w:r>
            <w:r w:rsidRPr="00D519B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9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617" w:type="pct"/>
            <w:tcBorders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0.82</w:t>
            </w:r>
          </w:p>
        </w:tc>
      </w:tr>
      <w:tr w:rsidR="00A95BDE" w:rsidTr="00127E83">
        <w:trPr>
          <w:trHeight w:val="237"/>
        </w:trPr>
        <w:tc>
          <w:tcPr>
            <w:tcW w:w="73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0.81</w:t>
            </w:r>
          </w:p>
        </w:tc>
      </w:tr>
      <w:tr w:rsidR="00A95BDE" w:rsidTr="00127E83">
        <w:trPr>
          <w:trHeight w:val="237"/>
        </w:trPr>
        <w:tc>
          <w:tcPr>
            <w:tcW w:w="73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eastAsia="Calibri" w:hAnsi="Times New Roman" w:cs="Times New Roman"/>
              </w:rPr>
              <w:t xml:space="preserve">Plaster cast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D519B0">
              <w:rPr>
                <w:rFonts w:ascii="Times New Roman" w:eastAsia="Calibri" w:hAnsi="Times New Roman" w:cs="Times New Roman"/>
              </w:rPr>
              <w:t>NWB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D519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0.49</w:t>
            </w:r>
          </w:p>
        </w:tc>
      </w:tr>
      <w:tr w:rsidR="00A95BDE" w:rsidTr="00127E83">
        <w:trPr>
          <w:trHeight w:val="237"/>
        </w:trPr>
        <w:tc>
          <w:tcPr>
            <w:tcW w:w="73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0.36</w:t>
            </w:r>
          </w:p>
        </w:tc>
      </w:tr>
      <w:tr w:rsidR="00A95BDE" w:rsidTr="00127E83">
        <w:trPr>
          <w:trHeight w:val="410"/>
        </w:trPr>
        <w:tc>
          <w:tcPr>
            <w:tcW w:w="7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eastAsia="Calibri" w:hAnsi="Times New Roman" w:cs="Times New Roman"/>
              </w:rPr>
              <w:t xml:space="preserve">Laughton, et al 2002 </w:t>
            </w:r>
            <w:r w:rsidRPr="00D519B0">
              <w:rPr>
                <w:rFonts w:ascii="Times New Roman" w:eastAsia="Calibri" w:hAnsi="Times New Roman" w:cs="Times New Roman"/>
              </w:rPr>
              <w:fldChar w:fldCharType="begin">
                <w:fldData xml:space="preserve">PEVuZE5vdGU+PENpdGU+PEF1dGhvcj5MYXVnaHRvbjwvQXV0aG9yPjxZZWFyPjIwMDI8L1llYXI+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</w:fldData>
              </w:fldChar>
            </w:r>
            <w:r w:rsidRPr="00D519B0">
              <w:rPr>
                <w:rFonts w:ascii="Times New Roman" w:eastAsia="Calibri" w:hAnsi="Times New Roman" w:cs="Times New Roman"/>
              </w:rPr>
              <w:instrText xml:space="preserve"> ADDIN EN.CITE </w:instrText>
            </w:r>
            <w:r w:rsidRPr="00D519B0">
              <w:rPr>
                <w:rFonts w:ascii="Times New Roman" w:eastAsia="Calibri" w:hAnsi="Times New Roman" w:cs="Times New Roman"/>
              </w:rPr>
              <w:fldChar w:fldCharType="begin">
                <w:fldData xml:space="preserve">PEVuZE5vdGU+PENpdGU+PEF1dGhvcj5MYXVnaHRvbjwvQXV0aG9yPjxZZWFyPjIwMDI8L1llYXI+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</w:fldData>
              </w:fldChar>
            </w:r>
            <w:r w:rsidRPr="00D519B0">
              <w:rPr>
                <w:rFonts w:ascii="Times New Roman" w:eastAsia="Calibri" w:hAnsi="Times New Roman" w:cs="Times New Roman"/>
              </w:rPr>
              <w:instrText xml:space="preserve"> ADDIN EN.CITE.DATA </w:instrText>
            </w:r>
            <w:r w:rsidRPr="00D519B0">
              <w:rPr>
                <w:rFonts w:ascii="Times New Roman" w:eastAsia="Calibri" w:hAnsi="Times New Roman" w:cs="Times New Roman"/>
              </w:rPr>
            </w:r>
            <w:r w:rsidRPr="00D519B0">
              <w:rPr>
                <w:rFonts w:ascii="Times New Roman" w:eastAsia="Calibri" w:hAnsi="Times New Roman" w:cs="Times New Roman"/>
              </w:rPr>
              <w:fldChar w:fldCharType="end"/>
            </w:r>
            <w:r w:rsidRPr="00D519B0">
              <w:rPr>
                <w:rFonts w:ascii="Times New Roman" w:eastAsia="Calibri" w:hAnsi="Times New Roman" w:cs="Times New Roman"/>
              </w:rPr>
            </w:r>
            <w:r w:rsidRPr="00D519B0">
              <w:rPr>
                <w:rFonts w:ascii="Times New Roman" w:eastAsia="Calibri" w:hAnsi="Times New Roman" w:cs="Times New Roman"/>
              </w:rPr>
              <w:fldChar w:fldCharType="separate"/>
            </w:r>
            <w:r w:rsidRPr="00D519B0">
              <w:rPr>
                <w:rFonts w:ascii="Times New Roman" w:eastAsia="Calibri" w:hAnsi="Times New Roman" w:cs="Times New Roman"/>
                <w:noProof/>
              </w:rPr>
              <w:t>(28)</w:t>
            </w:r>
            <w:r w:rsidRPr="00D519B0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3D scanning (</w:t>
            </w:r>
            <w:r w:rsidRPr="00D519B0">
              <w:rPr>
                <w:rFonts w:ascii="Times New Roman" w:eastAsia="Calibri" w:hAnsi="Times New Roman" w:cs="Times New Roman"/>
              </w:rPr>
              <w:t>PWB)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0.79</w:t>
            </w:r>
          </w:p>
        </w:tc>
      </w:tr>
      <w:tr w:rsidR="00A95BDE" w:rsidTr="00127E83">
        <w:trPr>
          <w:trHeight w:val="410"/>
        </w:trPr>
        <w:tc>
          <w:tcPr>
            <w:tcW w:w="73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3D scanning (</w:t>
            </w:r>
            <w:r w:rsidRPr="00D519B0">
              <w:rPr>
                <w:rFonts w:ascii="Times New Roman" w:eastAsia="Calibri" w:hAnsi="Times New Roman" w:cs="Times New Roman"/>
              </w:rPr>
              <w:t>NWB)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0.65</w:t>
            </w:r>
          </w:p>
        </w:tc>
      </w:tr>
      <w:tr w:rsidR="00A95BDE" w:rsidTr="00127E83">
        <w:trPr>
          <w:trHeight w:val="410"/>
        </w:trPr>
        <w:tc>
          <w:tcPr>
            <w:tcW w:w="73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eastAsia="Calibri" w:hAnsi="Times New Roman" w:cs="Times New Roman"/>
              </w:rPr>
              <w:t xml:space="preserve">Plaster cast </w:t>
            </w:r>
            <w:r w:rsidRPr="00D519B0">
              <w:rPr>
                <w:rFonts w:ascii="Times New Roman" w:hAnsi="Times New Roman" w:cs="Times New Roman"/>
              </w:rPr>
              <w:t>(</w:t>
            </w:r>
            <w:r w:rsidRPr="00D519B0">
              <w:rPr>
                <w:rFonts w:ascii="Times New Roman" w:eastAsia="Calibri" w:hAnsi="Times New Roman" w:cs="Times New Roman"/>
              </w:rPr>
              <w:t>NWB)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0.83</w:t>
            </w:r>
          </w:p>
        </w:tc>
      </w:tr>
      <w:tr w:rsidR="00A95BDE" w:rsidTr="00127E83">
        <w:trPr>
          <w:trHeight w:val="410"/>
        </w:trPr>
        <w:tc>
          <w:tcPr>
            <w:tcW w:w="73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eastAsia="Calibri" w:hAnsi="Times New Roman" w:cs="Times New Roman"/>
              </w:rPr>
              <w:t xml:space="preserve">Foam impression </w:t>
            </w:r>
            <w:r w:rsidRPr="00D519B0">
              <w:rPr>
                <w:rFonts w:ascii="Times New Roman" w:hAnsi="Times New Roman" w:cs="Times New Roman"/>
              </w:rPr>
              <w:t>(</w:t>
            </w:r>
            <w:r w:rsidRPr="00D519B0">
              <w:rPr>
                <w:rFonts w:ascii="Times New Roman" w:eastAsia="Calibri" w:hAnsi="Times New Roman" w:cs="Times New Roman"/>
              </w:rPr>
              <w:t>PWB)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0.79</w:t>
            </w:r>
          </w:p>
        </w:tc>
      </w:tr>
      <w:tr w:rsidR="00A95BDE" w:rsidTr="00127E83">
        <w:trPr>
          <w:trHeight w:val="269"/>
        </w:trPr>
        <w:tc>
          <w:tcPr>
            <w:tcW w:w="73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eastAsia="Calibri" w:hAnsi="Times New Roman" w:cs="Times New Roman"/>
              </w:rPr>
              <w:t xml:space="preserve">Telfer, et al 2012 </w:t>
            </w:r>
            <w:r w:rsidRPr="00D519B0">
              <w:rPr>
                <w:rFonts w:ascii="Times New Roman" w:eastAsia="Calibri" w:hAnsi="Times New Roman" w:cs="Times New Roman"/>
              </w:rPr>
              <w:fldChar w:fldCharType="begin">
                <w:fldData xml:space="preserve">PEVuZE5vdGU+PENpdGU+PEF1dGhvcj5UZWxmZXI8L0F1dGhvcj48WWVhcj4yMDEyPC9ZZWFyPjxS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</w:fldData>
              </w:fldChar>
            </w:r>
            <w:r w:rsidRPr="00D519B0">
              <w:rPr>
                <w:rFonts w:ascii="Times New Roman" w:eastAsia="Calibri" w:hAnsi="Times New Roman" w:cs="Times New Roman"/>
              </w:rPr>
              <w:instrText xml:space="preserve"> ADDIN EN.CITE </w:instrText>
            </w:r>
            <w:r w:rsidRPr="00D519B0">
              <w:rPr>
                <w:rFonts w:ascii="Times New Roman" w:eastAsia="Calibri" w:hAnsi="Times New Roman" w:cs="Times New Roman"/>
              </w:rPr>
              <w:fldChar w:fldCharType="begin">
                <w:fldData xml:space="preserve">PEVuZE5vdGU+PENpdGU+PEF1dGhvcj5UZWxmZXI8L0F1dGhvcj48WWVhcj4yMDEyPC9ZZWFyPjxS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</w:fldData>
              </w:fldChar>
            </w:r>
            <w:r w:rsidRPr="00D519B0">
              <w:rPr>
                <w:rFonts w:ascii="Times New Roman" w:eastAsia="Calibri" w:hAnsi="Times New Roman" w:cs="Times New Roman"/>
              </w:rPr>
              <w:instrText xml:space="preserve"> ADDIN EN.CITE.DATA </w:instrText>
            </w:r>
            <w:r w:rsidRPr="00D519B0">
              <w:rPr>
                <w:rFonts w:ascii="Times New Roman" w:eastAsia="Calibri" w:hAnsi="Times New Roman" w:cs="Times New Roman"/>
              </w:rPr>
            </w:r>
            <w:r w:rsidRPr="00D519B0">
              <w:rPr>
                <w:rFonts w:ascii="Times New Roman" w:eastAsia="Calibri" w:hAnsi="Times New Roman" w:cs="Times New Roman"/>
              </w:rPr>
              <w:fldChar w:fldCharType="end"/>
            </w:r>
            <w:r w:rsidRPr="00D519B0">
              <w:rPr>
                <w:rFonts w:ascii="Times New Roman" w:eastAsia="Calibri" w:hAnsi="Times New Roman" w:cs="Times New Roman"/>
              </w:rPr>
            </w:r>
            <w:r w:rsidRPr="00D519B0">
              <w:rPr>
                <w:rFonts w:ascii="Times New Roman" w:eastAsia="Calibri" w:hAnsi="Times New Roman" w:cs="Times New Roman"/>
              </w:rPr>
              <w:fldChar w:fldCharType="separate"/>
            </w:r>
            <w:r w:rsidRPr="00D519B0">
              <w:rPr>
                <w:rFonts w:ascii="Times New Roman" w:eastAsia="Calibri" w:hAnsi="Times New Roman" w:cs="Times New Roman"/>
                <w:noProof/>
              </w:rPr>
              <w:t>(29)</w:t>
            </w:r>
            <w:r w:rsidRPr="00D519B0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 xml:space="preserve">3D scanning (relaxed standing </w:t>
            </w:r>
            <w:r w:rsidRPr="00D519B0">
              <w:rPr>
                <w:rFonts w:ascii="Times New Roman" w:eastAsia="Calibri" w:hAnsi="Times New Roman" w:cs="Times New Roman"/>
              </w:rPr>
              <w:t>50% WB</w:t>
            </w:r>
            <w:r w:rsidRPr="00D519B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0.96</w:t>
            </w:r>
          </w:p>
        </w:tc>
      </w:tr>
      <w:tr w:rsidR="00A95BDE" w:rsidTr="00127E83">
        <w:trPr>
          <w:trHeight w:val="269"/>
        </w:trPr>
        <w:tc>
          <w:tcPr>
            <w:tcW w:w="73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0.93</w:t>
            </w:r>
          </w:p>
        </w:tc>
      </w:tr>
      <w:tr w:rsidR="00A95BDE" w:rsidTr="00127E83">
        <w:trPr>
          <w:trHeight w:val="269"/>
        </w:trPr>
        <w:tc>
          <w:tcPr>
            <w:tcW w:w="73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 xml:space="preserve">3D scanning (corrected standing </w:t>
            </w:r>
            <w:r w:rsidRPr="00D519B0">
              <w:rPr>
                <w:rFonts w:ascii="Times New Roman" w:eastAsia="Calibri" w:hAnsi="Times New Roman" w:cs="Times New Roman"/>
              </w:rPr>
              <w:t>50%WB</w:t>
            </w:r>
            <w:r w:rsidRPr="00D519B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0.75</w:t>
            </w:r>
          </w:p>
        </w:tc>
      </w:tr>
      <w:tr w:rsidR="00A95BDE" w:rsidTr="00127E83">
        <w:trPr>
          <w:trHeight w:val="269"/>
        </w:trPr>
        <w:tc>
          <w:tcPr>
            <w:tcW w:w="73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0.85</w:t>
            </w:r>
          </w:p>
        </w:tc>
      </w:tr>
      <w:tr w:rsidR="00A95BDE" w:rsidTr="00127E83">
        <w:trPr>
          <w:trHeight w:val="269"/>
        </w:trPr>
        <w:tc>
          <w:tcPr>
            <w:tcW w:w="73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3D scanning (corrected sitting</w:t>
            </w:r>
            <w:r w:rsidRPr="00D519B0">
              <w:rPr>
                <w:rFonts w:ascii="Times New Roman" w:eastAsia="Calibri" w:hAnsi="Times New Roman" w:cs="Times New Roman"/>
              </w:rPr>
              <w:t xml:space="preserve"> PWB</w:t>
            </w:r>
            <w:r w:rsidRPr="00D519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0.86</w:t>
            </w:r>
          </w:p>
        </w:tc>
      </w:tr>
      <w:tr w:rsidR="00A95BDE" w:rsidTr="00127E83">
        <w:trPr>
          <w:trHeight w:val="269"/>
        </w:trPr>
        <w:tc>
          <w:tcPr>
            <w:tcW w:w="73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0.75</w:t>
            </w:r>
          </w:p>
        </w:tc>
      </w:tr>
      <w:tr w:rsidR="00A95BDE" w:rsidTr="00127E83">
        <w:trPr>
          <w:trHeight w:val="269"/>
        </w:trPr>
        <w:tc>
          <w:tcPr>
            <w:tcW w:w="73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eastAsia="Calibri" w:hAnsi="Times New Roman" w:cs="Times New Roman"/>
              </w:rPr>
              <w:t>Plaster cast (NWB)</w:t>
            </w:r>
            <w:r w:rsidRPr="00D519B0">
              <w:rPr>
                <w:rFonts w:ascii="Times New Roman" w:hAnsi="Times New Roman" w:cs="Times New Roman"/>
              </w:rPr>
              <w:t xml:space="preserve"> (R1, R2)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</w:tr>
      <w:tr w:rsidR="00A95BDE" w:rsidTr="00127E83">
        <w:trPr>
          <w:trHeight w:val="269"/>
        </w:trPr>
        <w:tc>
          <w:tcPr>
            <w:tcW w:w="73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</w:tr>
      <w:tr w:rsidR="00A95BDE" w:rsidTr="00127E83">
        <w:trPr>
          <w:trHeight w:val="269"/>
        </w:trPr>
        <w:tc>
          <w:tcPr>
            <w:tcW w:w="73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eastAsia="Calibri" w:hAnsi="Times New Roman" w:cs="Times New Roman"/>
              </w:rPr>
              <w:t>Foam impression (sitting PWB)</w:t>
            </w:r>
            <w:r w:rsidRPr="00D519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 xml:space="preserve">0.90,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</w:tr>
      <w:tr w:rsidR="00A95BDE" w:rsidTr="00127E83">
        <w:trPr>
          <w:trHeight w:val="269"/>
        </w:trPr>
        <w:tc>
          <w:tcPr>
            <w:tcW w:w="73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</w:tr>
      <w:tr w:rsidR="00A95BDE" w:rsidTr="00127E83">
        <w:trPr>
          <w:trHeight w:val="269"/>
        </w:trPr>
        <w:tc>
          <w:tcPr>
            <w:tcW w:w="73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eastAsia="Calibri" w:hAnsi="Times New Roman" w:cs="Times New Roman"/>
              </w:rPr>
              <w:t>Foam impression (walking FWB)</w:t>
            </w:r>
            <w:r w:rsidRPr="00D519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</w:tr>
      <w:tr w:rsidR="00A95BDE" w:rsidTr="00127E83">
        <w:trPr>
          <w:trHeight w:val="269"/>
        </w:trPr>
        <w:tc>
          <w:tcPr>
            <w:tcW w:w="73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</w:tr>
      <w:tr w:rsidR="00A95BDE" w:rsidTr="00127E83">
        <w:trPr>
          <w:trHeight w:val="465"/>
        </w:trPr>
        <w:tc>
          <w:tcPr>
            <w:tcW w:w="731" w:type="pct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eastAsia="Calibri" w:hAnsi="Times New Roman" w:cs="Times New Roman"/>
              </w:rPr>
              <w:t xml:space="preserve">Lee, et al 2014 </w:t>
            </w:r>
            <w:r w:rsidRPr="00D519B0">
              <w:rPr>
                <w:rFonts w:ascii="Times New Roman" w:eastAsia="Calibri" w:hAnsi="Times New Roman" w:cs="Times New Roman"/>
              </w:rPr>
              <w:fldChar w:fldCharType="begin"/>
            </w:r>
            <w:r w:rsidRPr="00D519B0">
              <w:rPr>
                <w:rFonts w:ascii="Times New Roman" w:eastAsia="Calibri" w:hAnsi="Times New Roman" w:cs="Times New Roman"/>
              </w:rPr>
              <w:instrText xml:space="preserve"> ADDIN EN.CITE &lt;EndNote&gt;&lt;Cite&gt;&lt;Author&gt;Lee&lt;/Author&gt;&lt;Year&gt;2014&lt;/Year&gt;&lt;RecNum&gt;515&lt;/RecNum&gt;&lt;DisplayText&gt;(30)&lt;/DisplayText&gt;&lt;record&gt;&lt;rec-number&gt;515&lt;/rec-number&gt;&lt;foreign-keys&gt;&lt;key app="EN" db-id="varatfvrw2ex03ev2rj522tp5pda9wws2w9a" timestamp="1575430921"&gt;515&lt;/key&gt;&lt;/foreign-keys&gt;&lt;ref-type name="Journal Article"&gt;17&lt;/ref-type&gt;&lt;contributors&gt;&lt;authors&gt;&lt;author&gt;Lee, Yu-Chi&lt;/author&gt;&lt;author&gt;Lin, Gloria&lt;/author&gt;&lt;author&gt;Wang, Mao-Jiun J&lt;/author&gt;&lt;/authors&gt;&lt;/contributors&gt;&lt;titles&gt;&lt;title&gt;Comparing 3D foot scanning with conventional measurement methods&lt;/title&gt;&lt;secondary-title&gt;Journal of foot and ankle research&lt;/secondary-title&gt;&lt;/titles&gt;&lt;periodical&gt;&lt;full-title&gt;Journal of Foot and Ankle Research&lt;/full-title&gt;&lt;/periodical&gt;&lt;pages&gt;44&lt;/pages&gt;&lt;volume&gt;7&lt;/volume&gt;&lt;number&gt;1&lt;/number&gt;&lt;dates&gt;&lt;year&gt;2014&lt;/year&gt;&lt;/dates&gt;&lt;isbn&gt;1757-1146&lt;/isbn&gt;&lt;urls&gt;&lt;/urls&gt;&lt;/record&gt;&lt;/Cite&gt;&lt;/EndNote&gt;</w:instrText>
            </w:r>
            <w:r w:rsidRPr="00D519B0">
              <w:rPr>
                <w:rFonts w:ascii="Times New Roman" w:eastAsia="Calibri" w:hAnsi="Times New Roman" w:cs="Times New Roman"/>
              </w:rPr>
              <w:fldChar w:fldCharType="separate"/>
            </w:r>
            <w:r w:rsidRPr="00D519B0">
              <w:rPr>
                <w:rFonts w:ascii="Times New Roman" w:eastAsia="Calibri" w:hAnsi="Times New Roman" w:cs="Times New Roman"/>
                <w:noProof/>
              </w:rPr>
              <w:t>(30)</w:t>
            </w:r>
            <w:r w:rsidRPr="00D519B0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182" w:type="pct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3D scanning (50%WB)</w:t>
            </w:r>
          </w:p>
        </w:tc>
        <w:tc>
          <w:tcPr>
            <w:tcW w:w="617" w:type="pct"/>
            <w:tcBorders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</w:tr>
      <w:tr w:rsidR="00A95BDE" w:rsidTr="00127E83">
        <w:trPr>
          <w:trHeight w:val="465"/>
        </w:trPr>
        <w:tc>
          <w:tcPr>
            <w:tcW w:w="73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Digital calliper (50%WB)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</w:tr>
      <w:tr w:rsidR="00A95BDE" w:rsidTr="00127E83">
        <w:trPr>
          <w:trHeight w:val="465"/>
        </w:trPr>
        <w:tc>
          <w:tcPr>
            <w:tcW w:w="73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Digital footprint (50%WB)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</w:tr>
      <w:tr w:rsidR="00A95BDE" w:rsidTr="00127E83">
        <w:trPr>
          <w:trHeight w:val="465"/>
        </w:trPr>
        <w:tc>
          <w:tcPr>
            <w:tcW w:w="73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Ink footprint (50%WB)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DE" w:rsidRPr="00D519B0" w:rsidRDefault="00A95BDE" w:rsidP="00127E83">
            <w:pPr>
              <w:rPr>
                <w:rFonts w:ascii="Times New Roman" w:hAnsi="Times New Roman" w:cs="Times New Roman"/>
              </w:rPr>
            </w:pPr>
            <w:r w:rsidRPr="00D519B0">
              <w:rPr>
                <w:rFonts w:ascii="Times New Roman" w:hAnsi="Times New Roman" w:cs="Times New Roman"/>
              </w:rPr>
              <w:t>-</w:t>
            </w:r>
          </w:p>
        </w:tc>
      </w:tr>
      <w:tr w:rsidR="00A95BDE" w:rsidTr="00127E83">
        <w:trPr>
          <w:trHeight w:val="1036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5BDE" w:rsidRPr="0081106F" w:rsidRDefault="00A95BDE" w:rsidP="00127E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1106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Abbreviations: NWB: non-weight bearing, PWB: partial-weight bearing, FWB: Full-weight bearing, 50%WB: </w:t>
            </w:r>
            <w:r w:rsidRPr="008110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50%</w:t>
            </w:r>
            <w:r w:rsidRPr="0081106F">
              <w:rPr>
                <w:rFonts w:ascii="Times New Roman" w:eastAsia="Calibri" w:hAnsi="Times New Roman" w:cs="Times New Roman"/>
                <w:color w:val="000000"/>
              </w:rPr>
              <w:t xml:space="preserve"> weight bearing,</w:t>
            </w:r>
          </w:p>
          <w:p w:rsidR="00A95BDE" w:rsidRPr="0081106F" w:rsidRDefault="00A95BDE" w:rsidP="00127E83">
            <w:pPr>
              <w:rPr>
                <w:rFonts w:ascii="Times New Roman" w:hAnsi="Times New Roman" w:cs="Times New Roman"/>
              </w:rPr>
            </w:pPr>
            <w:r w:rsidRPr="008110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R1 = </w:t>
            </w:r>
            <w:proofErr w:type="spellStart"/>
            <w:r w:rsidRPr="008110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rater</w:t>
            </w:r>
            <w:proofErr w:type="spellEnd"/>
            <w:r w:rsidRPr="008110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1 (experienced user), R2 = </w:t>
            </w:r>
            <w:proofErr w:type="spellStart"/>
            <w:r w:rsidRPr="008110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rater</w:t>
            </w:r>
            <w:proofErr w:type="spellEnd"/>
            <w:r w:rsidRPr="008110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1106F">
              <w:rPr>
                <w:rFonts w:ascii="Times New Roman" w:eastAsia="Calibri" w:hAnsi="Times New Roman" w:cs="Times New Roman"/>
                <w:color w:val="000000"/>
              </w:rPr>
              <w:t>2 (less</w:t>
            </w:r>
            <w:r w:rsidRPr="008110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experienced user)</w:t>
            </w:r>
          </w:p>
        </w:tc>
      </w:tr>
    </w:tbl>
    <w:p w:rsidR="004D0334" w:rsidRDefault="004D0334">
      <w:bookmarkStart w:id="0" w:name="_GoBack"/>
      <w:bookmarkEnd w:id="0"/>
    </w:p>
    <w:sectPr w:rsidR="004D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DE"/>
    <w:rsid w:val="003E409A"/>
    <w:rsid w:val="00427663"/>
    <w:rsid w:val="004D0334"/>
    <w:rsid w:val="00A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95BDE"/>
    <w:pPr>
      <w:spacing w:after="0" w:line="240" w:lineRule="auto"/>
    </w:pPr>
    <w:rPr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95BDE"/>
    <w:pPr>
      <w:spacing w:after="0" w:line="240" w:lineRule="auto"/>
    </w:pPr>
    <w:rPr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3725</Characters>
  <Application>Microsoft Office Word</Application>
  <DocSecurity>0</DocSecurity>
  <Lines>532</Lines>
  <Paragraphs>408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1</cp:revision>
  <dcterms:created xsi:type="dcterms:W3CDTF">2020-12-16T16:43:00Z</dcterms:created>
  <dcterms:modified xsi:type="dcterms:W3CDTF">2020-12-16T16:43:00Z</dcterms:modified>
</cp:coreProperties>
</file>