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72B8F" w14:textId="7AB1A82F" w:rsidR="008C6B19" w:rsidRDefault="00E02970" w:rsidP="008C6B19">
      <w:pPr>
        <w:pStyle w:val="paragraph"/>
        <w:spacing w:before="0" w:beforeAutospacing="0" w:after="0" w:afterAutospacing="0"/>
        <w:textAlignment w:val="baseline"/>
        <w:rPr>
          <w:rStyle w:val="scxw157882757"/>
        </w:rPr>
      </w:pPr>
      <w:r w:rsidRPr="003C50FD">
        <w:rPr>
          <w:rStyle w:val="scxw157882757"/>
          <w:b/>
          <w:bCs/>
        </w:rPr>
        <w:t>S1</w:t>
      </w:r>
      <w:r w:rsidR="00791B98" w:rsidRPr="003C50FD">
        <w:rPr>
          <w:rStyle w:val="scxw157882757"/>
          <w:b/>
          <w:bCs/>
        </w:rPr>
        <w:t>:</w:t>
      </w:r>
      <w:r w:rsidR="00791B98">
        <w:rPr>
          <w:rStyle w:val="scxw157882757"/>
        </w:rPr>
        <w:t xml:space="preserve"> PRISMA Checklist</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E3174D" w:rsidRPr="004C1685" w14:paraId="3D1DFBF2" w14:textId="77777777" w:rsidTr="00647F15">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9BE0AB2" w14:textId="77777777" w:rsidR="00E3174D" w:rsidRPr="004C1685" w:rsidRDefault="00E3174D" w:rsidP="00647F15">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AAD0A3B" w14:textId="77777777" w:rsidR="00E3174D" w:rsidRPr="005979B8" w:rsidRDefault="00E3174D" w:rsidP="00647F15">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B6E62C8" w14:textId="77777777" w:rsidR="00E3174D" w:rsidRPr="004C1685" w:rsidRDefault="00E3174D" w:rsidP="00647F15">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4D07B7B" w14:textId="77777777" w:rsidR="00E3174D" w:rsidRPr="004C1685" w:rsidRDefault="00E3174D" w:rsidP="00647F15">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E3174D" w:rsidRPr="004C1685" w14:paraId="7F2C3D2D" w14:textId="77777777" w:rsidTr="00647F1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25739B9" w14:textId="77777777" w:rsidR="00E3174D" w:rsidRPr="004C1685" w:rsidRDefault="00E3174D" w:rsidP="00647F15">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74E3AA3" w14:textId="77777777" w:rsidR="00E3174D" w:rsidRPr="004C1685" w:rsidRDefault="00E3174D" w:rsidP="00647F15">
            <w:pPr>
              <w:pStyle w:val="Default"/>
              <w:jc w:val="right"/>
              <w:rPr>
                <w:rFonts w:ascii="Arial" w:hAnsi="Arial" w:cs="Arial"/>
                <w:color w:val="auto"/>
              </w:rPr>
            </w:pPr>
          </w:p>
        </w:tc>
      </w:tr>
      <w:tr w:rsidR="00E3174D" w:rsidRPr="004C1685" w14:paraId="1254162E" w14:textId="77777777" w:rsidTr="00647F15">
        <w:trPr>
          <w:trHeight w:val="323"/>
        </w:trPr>
        <w:tc>
          <w:tcPr>
            <w:tcW w:w="2800" w:type="dxa"/>
            <w:tcBorders>
              <w:top w:val="single" w:sz="5" w:space="0" w:color="000000"/>
              <w:left w:val="single" w:sz="5" w:space="0" w:color="000000"/>
              <w:bottom w:val="double" w:sz="2" w:space="0" w:color="FFFFCC"/>
              <w:right w:val="single" w:sz="5" w:space="0" w:color="000000"/>
            </w:tcBorders>
          </w:tcPr>
          <w:p w14:paraId="5F33EFDE" w14:textId="77777777" w:rsidR="00E3174D" w:rsidRPr="004C1685" w:rsidRDefault="00E3174D" w:rsidP="00647F15">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6685EFB0" w14:textId="77777777" w:rsidR="00E3174D" w:rsidRPr="00363B8D" w:rsidRDefault="00E3174D" w:rsidP="00647F15">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3B491D30" w14:textId="77777777" w:rsidR="00E3174D" w:rsidRPr="004C1685" w:rsidRDefault="00E3174D" w:rsidP="00647F15">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7EF183A4" w14:textId="2948909E" w:rsidR="00E3174D" w:rsidRPr="004C1685" w:rsidRDefault="00463423" w:rsidP="00647F15">
            <w:pPr>
              <w:pStyle w:val="Default"/>
              <w:spacing w:before="40" w:after="40"/>
              <w:rPr>
                <w:rFonts w:ascii="Arial" w:hAnsi="Arial" w:cs="Arial"/>
                <w:color w:val="auto"/>
              </w:rPr>
            </w:pPr>
            <w:r>
              <w:rPr>
                <w:rFonts w:ascii="Arial" w:hAnsi="Arial" w:cs="Arial"/>
                <w:color w:val="auto"/>
              </w:rPr>
              <w:t>Title page</w:t>
            </w:r>
          </w:p>
        </w:tc>
      </w:tr>
      <w:tr w:rsidR="00E3174D" w:rsidRPr="004C1685" w14:paraId="0B1C29C0" w14:textId="77777777" w:rsidTr="00647F1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EE38FE5" w14:textId="77777777" w:rsidR="00E3174D" w:rsidRPr="004C1685" w:rsidRDefault="00E3174D" w:rsidP="00647F15">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B140BF9" w14:textId="77777777" w:rsidR="00E3174D" w:rsidRPr="004C1685" w:rsidRDefault="00E3174D" w:rsidP="00647F15">
            <w:pPr>
              <w:pStyle w:val="Default"/>
              <w:jc w:val="right"/>
              <w:rPr>
                <w:rFonts w:ascii="Arial" w:hAnsi="Arial" w:cs="Arial"/>
                <w:color w:val="auto"/>
              </w:rPr>
            </w:pPr>
          </w:p>
        </w:tc>
      </w:tr>
      <w:tr w:rsidR="00E3174D" w:rsidRPr="004C1685" w14:paraId="64CF91CD" w14:textId="77777777" w:rsidTr="00647F15">
        <w:trPr>
          <w:trHeight w:val="810"/>
        </w:trPr>
        <w:tc>
          <w:tcPr>
            <w:tcW w:w="2800" w:type="dxa"/>
            <w:tcBorders>
              <w:top w:val="single" w:sz="5" w:space="0" w:color="000000"/>
              <w:left w:val="single" w:sz="5" w:space="0" w:color="000000"/>
              <w:bottom w:val="double" w:sz="2" w:space="0" w:color="FFFFCC"/>
              <w:right w:val="single" w:sz="5" w:space="0" w:color="000000"/>
            </w:tcBorders>
          </w:tcPr>
          <w:p w14:paraId="527A5981" w14:textId="77777777" w:rsidR="00E3174D" w:rsidRPr="004C1685" w:rsidRDefault="00E3174D" w:rsidP="00647F15">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3AC890E4" w14:textId="77777777" w:rsidR="00E3174D" w:rsidRPr="00363B8D" w:rsidRDefault="00E3174D" w:rsidP="00647F15">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3B6B4B4D" w14:textId="77777777" w:rsidR="00E3174D" w:rsidRPr="004C1685" w:rsidRDefault="00E3174D" w:rsidP="00647F15">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1E34A5F6" w14:textId="4F40D5BF" w:rsidR="00E3174D" w:rsidRPr="004C1685" w:rsidRDefault="00463423" w:rsidP="00647F15">
            <w:pPr>
              <w:pStyle w:val="Default"/>
              <w:spacing w:before="40" w:after="40"/>
              <w:rPr>
                <w:rFonts w:ascii="Arial" w:hAnsi="Arial" w:cs="Arial"/>
                <w:color w:val="auto"/>
              </w:rPr>
            </w:pPr>
            <w:r>
              <w:rPr>
                <w:rFonts w:ascii="Arial" w:hAnsi="Arial" w:cs="Arial"/>
                <w:color w:val="auto"/>
              </w:rPr>
              <w:t>1</w:t>
            </w:r>
          </w:p>
        </w:tc>
      </w:tr>
      <w:tr w:rsidR="00E3174D" w:rsidRPr="004C1685" w14:paraId="4F324002" w14:textId="77777777" w:rsidTr="00647F1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A195199" w14:textId="77777777" w:rsidR="00E3174D" w:rsidRPr="004C1685" w:rsidRDefault="00E3174D" w:rsidP="00647F15">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85C122F" w14:textId="77777777" w:rsidR="00E3174D" w:rsidRPr="004C1685" w:rsidRDefault="00E3174D" w:rsidP="00647F15">
            <w:pPr>
              <w:pStyle w:val="Default"/>
              <w:jc w:val="right"/>
              <w:rPr>
                <w:rFonts w:ascii="Arial" w:hAnsi="Arial" w:cs="Arial"/>
                <w:color w:val="auto"/>
              </w:rPr>
            </w:pPr>
          </w:p>
        </w:tc>
      </w:tr>
      <w:tr w:rsidR="00E3174D" w:rsidRPr="004C1685" w14:paraId="7B7CE034" w14:textId="77777777" w:rsidTr="00647F15">
        <w:trPr>
          <w:trHeight w:val="333"/>
        </w:trPr>
        <w:tc>
          <w:tcPr>
            <w:tcW w:w="2800" w:type="dxa"/>
            <w:tcBorders>
              <w:top w:val="single" w:sz="5" w:space="0" w:color="000000"/>
              <w:left w:val="single" w:sz="5" w:space="0" w:color="000000"/>
              <w:bottom w:val="single" w:sz="5" w:space="0" w:color="000000"/>
              <w:right w:val="single" w:sz="5" w:space="0" w:color="000000"/>
            </w:tcBorders>
          </w:tcPr>
          <w:p w14:paraId="55CE69A3" w14:textId="77777777" w:rsidR="00E3174D" w:rsidRPr="004C1685" w:rsidRDefault="00E3174D" w:rsidP="00647F15">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6AB7750B" w14:textId="77777777" w:rsidR="00E3174D" w:rsidRPr="00363B8D" w:rsidRDefault="00E3174D" w:rsidP="00647F15">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1B12173E" w14:textId="77777777" w:rsidR="00E3174D" w:rsidRPr="004C1685" w:rsidRDefault="00E3174D" w:rsidP="00647F15">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20125CBF" w14:textId="5BDC6FE0" w:rsidR="00E3174D" w:rsidRPr="004C1685" w:rsidRDefault="00156C2E" w:rsidP="00647F15">
            <w:pPr>
              <w:pStyle w:val="Default"/>
              <w:spacing w:before="40" w:after="40"/>
              <w:rPr>
                <w:rFonts w:ascii="Arial" w:hAnsi="Arial" w:cs="Arial"/>
                <w:color w:val="auto"/>
              </w:rPr>
            </w:pPr>
            <w:r>
              <w:rPr>
                <w:rFonts w:ascii="Arial" w:hAnsi="Arial" w:cs="Arial"/>
                <w:color w:val="auto"/>
              </w:rPr>
              <w:t>3</w:t>
            </w:r>
            <w:r w:rsidR="00463423">
              <w:rPr>
                <w:rFonts w:ascii="Arial" w:hAnsi="Arial" w:cs="Arial"/>
                <w:color w:val="auto"/>
              </w:rPr>
              <w:t>-</w:t>
            </w:r>
            <w:r>
              <w:rPr>
                <w:rFonts w:ascii="Arial" w:hAnsi="Arial" w:cs="Arial"/>
                <w:color w:val="auto"/>
              </w:rPr>
              <w:t>7</w:t>
            </w:r>
          </w:p>
        </w:tc>
      </w:tr>
      <w:tr w:rsidR="00E3174D" w:rsidRPr="004C1685" w14:paraId="01FF5D63" w14:textId="77777777" w:rsidTr="00647F15">
        <w:trPr>
          <w:trHeight w:val="568"/>
        </w:trPr>
        <w:tc>
          <w:tcPr>
            <w:tcW w:w="2800" w:type="dxa"/>
            <w:tcBorders>
              <w:top w:val="single" w:sz="5" w:space="0" w:color="000000"/>
              <w:left w:val="single" w:sz="5" w:space="0" w:color="000000"/>
              <w:bottom w:val="double" w:sz="2" w:space="0" w:color="FFFFCC"/>
              <w:right w:val="single" w:sz="5" w:space="0" w:color="000000"/>
            </w:tcBorders>
          </w:tcPr>
          <w:p w14:paraId="00B21C69" w14:textId="77777777" w:rsidR="00E3174D" w:rsidRPr="004C1685" w:rsidRDefault="00E3174D" w:rsidP="00647F15">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4BF8A2D0" w14:textId="77777777" w:rsidR="00E3174D" w:rsidRPr="00363B8D" w:rsidRDefault="00E3174D" w:rsidP="00647F15">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1C8AE806" w14:textId="77777777" w:rsidR="00E3174D" w:rsidRPr="004C1685" w:rsidRDefault="00E3174D" w:rsidP="00647F15">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17F3E0AF" w14:textId="4282D779" w:rsidR="00E3174D" w:rsidRPr="004C1685" w:rsidRDefault="00156C2E" w:rsidP="00647F15">
            <w:pPr>
              <w:pStyle w:val="Default"/>
              <w:spacing w:before="40" w:after="40"/>
              <w:rPr>
                <w:rFonts w:ascii="Arial" w:hAnsi="Arial" w:cs="Arial"/>
                <w:color w:val="auto"/>
              </w:rPr>
            </w:pPr>
            <w:r>
              <w:rPr>
                <w:rFonts w:ascii="Arial" w:hAnsi="Arial" w:cs="Arial"/>
                <w:color w:val="auto"/>
              </w:rPr>
              <w:t>7-8</w:t>
            </w:r>
          </w:p>
        </w:tc>
      </w:tr>
      <w:tr w:rsidR="00E3174D" w:rsidRPr="004C1685" w14:paraId="410F480F" w14:textId="77777777" w:rsidTr="00647F1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CAE6134" w14:textId="77777777" w:rsidR="00E3174D" w:rsidRPr="004C1685" w:rsidRDefault="00E3174D" w:rsidP="00647F15">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8D3D140" w14:textId="77777777" w:rsidR="00E3174D" w:rsidRPr="004C1685" w:rsidRDefault="00E3174D" w:rsidP="00647F15">
            <w:pPr>
              <w:pStyle w:val="Default"/>
              <w:jc w:val="right"/>
              <w:rPr>
                <w:rFonts w:ascii="Arial" w:hAnsi="Arial" w:cs="Arial"/>
                <w:color w:val="auto"/>
              </w:rPr>
            </w:pPr>
          </w:p>
        </w:tc>
      </w:tr>
      <w:tr w:rsidR="00E3174D" w:rsidRPr="004C1685" w14:paraId="0A52961B" w14:textId="77777777" w:rsidTr="00647F15">
        <w:trPr>
          <w:trHeight w:val="578"/>
        </w:trPr>
        <w:tc>
          <w:tcPr>
            <w:tcW w:w="2800" w:type="dxa"/>
            <w:tcBorders>
              <w:top w:val="single" w:sz="5" w:space="0" w:color="000000"/>
              <w:left w:val="single" w:sz="5" w:space="0" w:color="000000"/>
              <w:bottom w:val="single" w:sz="5" w:space="0" w:color="000000"/>
              <w:right w:val="single" w:sz="5" w:space="0" w:color="000000"/>
            </w:tcBorders>
          </w:tcPr>
          <w:p w14:paraId="024C500E" w14:textId="77777777" w:rsidR="00E3174D" w:rsidRPr="004C1685" w:rsidRDefault="00E3174D" w:rsidP="00647F15">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44A7CC14" w14:textId="77777777" w:rsidR="00E3174D" w:rsidRPr="00363B8D" w:rsidRDefault="00E3174D" w:rsidP="00647F15">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744CEE6F" w14:textId="77777777" w:rsidR="00E3174D" w:rsidRPr="004C1685" w:rsidRDefault="00E3174D" w:rsidP="00647F15">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466420FE" w14:textId="5AA82B37" w:rsidR="00E3174D" w:rsidRPr="004C1685" w:rsidRDefault="00013F8C" w:rsidP="00647F15">
            <w:pPr>
              <w:pStyle w:val="Default"/>
              <w:spacing w:before="40" w:after="40"/>
              <w:rPr>
                <w:rFonts w:ascii="Arial" w:hAnsi="Arial" w:cs="Arial"/>
                <w:color w:val="auto"/>
              </w:rPr>
            </w:pPr>
            <w:r>
              <w:rPr>
                <w:rFonts w:ascii="Arial" w:hAnsi="Arial" w:cs="Arial"/>
                <w:color w:val="auto"/>
              </w:rPr>
              <w:t>8</w:t>
            </w:r>
          </w:p>
        </w:tc>
      </w:tr>
      <w:tr w:rsidR="00E3174D" w:rsidRPr="004C1685" w14:paraId="05D2EEE3" w14:textId="77777777" w:rsidTr="00647F15">
        <w:trPr>
          <w:trHeight w:val="578"/>
        </w:trPr>
        <w:tc>
          <w:tcPr>
            <w:tcW w:w="2800" w:type="dxa"/>
            <w:tcBorders>
              <w:top w:val="single" w:sz="5" w:space="0" w:color="000000"/>
              <w:left w:val="single" w:sz="5" w:space="0" w:color="000000"/>
              <w:bottom w:val="single" w:sz="5" w:space="0" w:color="000000"/>
              <w:right w:val="single" w:sz="5" w:space="0" w:color="000000"/>
            </w:tcBorders>
          </w:tcPr>
          <w:p w14:paraId="1D553784" w14:textId="77777777" w:rsidR="00E3174D" w:rsidRPr="004C1685" w:rsidRDefault="00E3174D" w:rsidP="00647F15">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693F9526" w14:textId="77777777" w:rsidR="00E3174D" w:rsidRPr="00363B8D" w:rsidRDefault="00E3174D" w:rsidP="00647F15">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4749B69C" w14:textId="77777777" w:rsidR="00E3174D" w:rsidRPr="004C1685" w:rsidRDefault="00E3174D" w:rsidP="00647F15">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71EF5669" w14:textId="7DC92ACD" w:rsidR="00E3174D" w:rsidRPr="004C1685" w:rsidRDefault="00013F8C" w:rsidP="00647F15">
            <w:pPr>
              <w:pStyle w:val="Default"/>
              <w:spacing w:before="40" w:after="40"/>
              <w:rPr>
                <w:rFonts w:ascii="Arial" w:hAnsi="Arial" w:cs="Arial"/>
                <w:color w:val="auto"/>
              </w:rPr>
            </w:pPr>
            <w:r>
              <w:rPr>
                <w:rFonts w:ascii="Arial" w:hAnsi="Arial" w:cs="Arial"/>
                <w:color w:val="auto"/>
              </w:rPr>
              <w:t>8</w:t>
            </w:r>
          </w:p>
        </w:tc>
      </w:tr>
      <w:tr w:rsidR="00E3174D" w:rsidRPr="004C1685" w14:paraId="3B28C774" w14:textId="77777777" w:rsidTr="00647F15">
        <w:trPr>
          <w:trHeight w:val="578"/>
        </w:trPr>
        <w:tc>
          <w:tcPr>
            <w:tcW w:w="2800" w:type="dxa"/>
            <w:tcBorders>
              <w:top w:val="single" w:sz="5" w:space="0" w:color="000000"/>
              <w:left w:val="single" w:sz="5" w:space="0" w:color="000000"/>
              <w:bottom w:val="single" w:sz="5" w:space="0" w:color="000000"/>
              <w:right w:val="single" w:sz="5" w:space="0" w:color="000000"/>
            </w:tcBorders>
          </w:tcPr>
          <w:p w14:paraId="08232DF2" w14:textId="77777777" w:rsidR="00E3174D" w:rsidRPr="004C1685" w:rsidRDefault="00E3174D" w:rsidP="00647F15">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48A64839" w14:textId="77777777" w:rsidR="00E3174D" w:rsidRPr="00363B8D" w:rsidRDefault="00E3174D" w:rsidP="00647F15">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2E2D8C19" w14:textId="77777777" w:rsidR="00E3174D" w:rsidRPr="004C1685" w:rsidRDefault="00E3174D" w:rsidP="00647F15">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2464694F" w14:textId="165204DC" w:rsidR="00E3174D" w:rsidRPr="004C1685" w:rsidRDefault="00013F8C" w:rsidP="00647F15">
            <w:pPr>
              <w:pStyle w:val="Default"/>
              <w:spacing w:before="40" w:after="40"/>
              <w:rPr>
                <w:rFonts w:ascii="Arial" w:hAnsi="Arial" w:cs="Arial"/>
                <w:color w:val="auto"/>
              </w:rPr>
            </w:pPr>
            <w:r>
              <w:rPr>
                <w:rFonts w:ascii="Arial" w:hAnsi="Arial" w:cs="Arial"/>
                <w:color w:val="auto"/>
              </w:rPr>
              <w:t>9</w:t>
            </w:r>
          </w:p>
        </w:tc>
      </w:tr>
      <w:tr w:rsidR="00E3174D" w:rsidRPr="004C1685" w14:paraId="21ADDB6E" w14:textId="77777777" w:rsidTr="00647F15">
        <w:trPr>
          <w:trHeight w:val="578"/>
        </w:trPr>
        <w:tc>
          <w:tcPr>
            <w:tcW w:w="2800" w:type="dxa"/>
            <w:tcBorders>
              <w:top w:val="single" w:sz="5" w:space="0" w:color="000000"/>
              <w:left w:val="single" w:sz="5" w:space="0" w:color="000000"/>
              <w:bottom w:val="single" w:sz="5" w:space="0" w:color="000000"/>
              <w:right w:val="single" w:sz="5" w:space="0" w:color="000000"/>
            </w:tcBorders>
          </w:tcPr>
          <w:p w14:paraId="2678791F" w14:textId="77777777" w:rsidR="00E3174D" w:rsidRPr="004C1685" w:rsidRDefault="00E3174D" w:rsidP="00647F15">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76CB54C7" w14:textId="77777777" w:rsidR="00E3174D" w:rsidRPr="00363B8D" w:rsidRDefault="00E3174D" w:rsidP="00647F15">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7180512C" w14:textId="77777777" w:rsidR="00E3174D" w:rsidRPr="004C1685" w:rsidRDefault="00E3174D" w:rsidP="00647F15">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62B700FD" w14:textId="5051CA87" w:rsidR="00E3174D" w:rsidRPr="004C1685" w:rsidRDefault="00013F8C" w:rsidP="00647F15">
            <w:pPr>
              <w:pStyle w:val="Default"/>
              <w:spacing w:before="40" w:after="40"/>
              <w:rPr>
                <w:rFonts w:ascii="Arial" w:hAnsi="Arial" w:cs="Arial"/>
                <w:color w:val="auto"/>
              </w:rPr>
            </w:pPr>
            <w:r>
              <w:rPr>
                <w:rFonts w:ascii="Arial" w:hAnsi="Arial" w:cs="Arial"/>
                <w:color w:val="auto"/>
              </w:rPr>
              <w:t>9</w:t>
            </w:r>
          </w:p>
        </w:tc>
      </w:tr>
      <w:tr w:rsidR="00E3174D" w:rsidRPr="004C1685" w14:paraId="51B5C430" w14:textId="77777777" w:rsidTr="00647F15">
        <w:trPr>
          <w:trHeight w:val="578"/>
        </w:trPr>
        <w:tc>
          <w:tcPr>
            <w:tcW w:w="2800" w:type="dxa"/>
            <w:tcBorders>
              <w:top w:val="single" w:sz="5" w:space="0" w:color="000000"/>
              <w:left w:val="single" w:sz="5" w:space="0" w:color="000000"/>
              <w:bottom w:val="single" w:sz="5" w:space="0" w:color="000000"/>
              <w:right w:val="single" w:sz="5" w:space="0" w:color="000000"/>
            </w:tcBorders>
          </w:tcPr>
          <w:p w14:paraId="25C7C58F" w14:textId="77777777" w:rsidR="00E3174D" w:rsidRPr="004C1685" w:rsidRDefault="00E3174D" w:rsidP="00647F15">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7BF2B412" w14:textId="77777777" w:rsidR="00E3174D" w:rsidRPr="00363B8D" w:rsidRDefault="00E3174D" w:rsidP="00647F15">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28F30E6D" w14:textId="77777777" w:rsidR="00E3174D" w:rsidRPr="004C1685" w:rsidRDefault="00E3174D" w:rsidP="00647F15">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0F7D370E" w14:textId="0B198486" w:rsidR="00E3174D" w:rsidRPr="004C1685" w:rsidRDefault="00013F8C" w:rsidP="00647F15">
            <w:pPr>
              <w:pStyle w:val="Default"/>
              <w:spacing w:before="40" w:after="40"/>
              <w:rPr>
                <w:rFonts w:ascii="Arial" w:hAnsi="Arial" w:cs="Arial"/>
                <w:color w:val="auto"/>
              </w:rPr>
            </w:pPr>
            <w:r>
              <w:rPr>
                <w:rFonts w:ascii="Arial" w:hAnsi="Arial" w:cs="Arial"/>
                <w:color w:val="auto"/>
              </w:rPr>
              <w:t>9</w:t>
            </w:r>
          </w:p>
        </w:tc>
      </w:tr>
      <w:tr w:rsidR="00E3174D" w:rsidRPr="004C1685" w14:paraId="7B19B286" w14:textId="77777777" w:rsidTr="00647F15">
        <w:trPr>
          <w:trHeight w:val="578"/>
        </w:trPr>
        <w:tc>
          <w:tcPr>
            <w:tcW w:w="2800" w:type="dxa"/>
            <w:tcBorders>
              <w:top w:val="single" w:sz="5" w:space="0" w:color="000000"/>
              <w:left w:val="single" w:sz="5" w:space="0" w:color="000000"/>
              <w:bottom w:val="single" w:sz="5" w:space="0" w:color="000000"/>
              <w:right w:val="single" w:sz="5" w:space="0" w:color="000000"/>
            </w:tcBorders>
          </w:tcPr>
          <w:p w14:paraId="453456CE" w14:textId="77777777" w:rsidR="00E3174D" w:rsidRPr="004C1685" w:rsidRDefault="00E3174D" w:rsidP="00647F15">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03F2EFDC" w14:textId="77777777" w:rsidR="00E3174D" w:rsidRPr="004C1685" w:rsidRDefault="00E3174D" w:rsidP="00647F15">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19E8884A" w14:textId="77777777" w:rsidR="00E3174D" w:rsidRPr="004C1685" w:rsidRDefault="00E3174D" w:rsidP="00647F15">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08C14FA9" w14:textId="54C05238" w:rsidR="00E3174D" w:rsidRPr="004C1685" w:rsidRDefault="00013F8C" w:rsidP="00647F15">
            <w:pPr>
              <w:pStyle w:val="Default"/>
              <w:spacing w:before="40" w:after="40"/>
              <w:rPr>
                <w:rFonts w:ascii="Arial" w:hAnsi="Arial" w:cs="Arial"/>
                <w:color w:val="auto"/>
              </w:rPr>
            </w:pPr>
            <w:r>
              <w:rPr>
                <w:rFonts w:ascii="Arial" w:hAnsi="Arial" w:cs="Arial"/>
                <w:color w:val="auto"/>
              </w:rPr>
              <w:t>9-10</w:t>
            </w:r>
          </w:p>
        </w:tc>
      </w:tr>
      <w:tr w:rsidR="00E3174D" w:rsidRPr="004C1685" w14:paraId="76192F9F" w14:textId="77777777" w:rsidTr="00647F15">
        <w:trPr>
          <w:trHeight w:val="578"/>
        </w:trPr>
        <w:tc>
          <w:tcPr>
            <w:tcW w:w="2800" w:type="dxa"/>
            <w:tcBorders>
              <w:top w:val="single" w:sz="5" w:space="0" w:color="000000"/>
              <w:left w:val="single" w:sz="5" w:space="0" w:color="000000"/>
              <w:bottom w:val="single" w:sz="5" w:space="0" w:color="000000"/>
              <w:right w:val="single" w:sz="5" w:space="0" w:color="000000"/>
            </w:tcBorders>
          </w:tcPr>
          <w:p w14:paraId="23E2BE5C" w14:textId="77777777" w:rsidR="00E3174D" w:rsidRPr="004C1685" w:rsidRDefault="00E3174D" w:rsidP="00647F15">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4CAD96AE" w14:textId="77777777" w:rsidR="00E3174D" w:rsidRPr="004C1685" w:rsidRDefault="00E3174D" w:rsidP="00647F15">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3A7A6116" w14:textId="77777777" w:rsidR="00E3174D" w:rsidRPr="004C1685" w:rsidRDefault="00E3174D" w:rsidP="00647F15">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03EB5499" w14:textId="33CDF2BE" w:rsidR="00E3174D" w:rsidRPr="004C1685" w:rsidRDefault="00463423" w:rsidP="00647F15">
            <w:pPr>
              <w:pStyle w:val="Default"/>
              <w:spacing w:before="40" w:after="40"/>
              <w:rPr>
                <w:rFonts w:ascii="Arial" w:hAnsi="Arial" w:cs="Arial"/>
                <w:color w:val="auto"/>
              </w:rPr>
            </w:pPr>
            <w:r>
              <w:rPr>
                <w:rFonts w:ascii="Arial" w:hAnsi="Arial" w:cs="Arial"/>
                <w:color w:val="auto"/>
              </w:rPr>
              <w:t>10</w:t>
            </w:r>
          </w:p>
        </w:tc>
      </w:tr>
      <w:tr w:rsidR="00E3174D" w:rsidRPr="004C1685" w14:paraId="0CAB71E8" w14:textId="77777777" w:rsidTr="00647F15">
        <w:trPr>
          <w:trHeight w:val="578"/>
        </w:trPr>
        <w:tc>
          <w:tcPr>
            <w:tcW w:w="2800" w:type="dxa"/>
            <w:tcBorders>
              <w:top w:val="single" w:sz="5" w:space="0" w:color="000000"/>
              <w:left w:val="single" w:sz="5" w:space="0" w:color="000000"/>
              <w:bottom w:val="single" w:sz="5" w:space="0" w:color="000000"/>
              <w:right w:val="single" w:sz="5" w:space="0" w:color="000000"/>
            </w:tcBorders>
          </w:tcPr>
          <w:p w14:paraId="3F44CFE3" w14:textId="77777777" w:rsidR="00E3174D" w:rsidRPr="004C1685" w:rsidRDefault="00E3174D" w:rsidP="00647F15">
            <w:pPr>
              <w:pStyle w:val="Default"/>
              <w:spacing w:before="40" w:after="40"/>
              <w:rPr>
                <w:rFonts w:ascii="Arial" w:hAnsi="Arial" w:cs="Arial"/>
                <w:sz w:val="20"/>
                <w:szCs w:val="20"/>
              </w:rPr>
            </w:pPr>
            <w:r w:rsidRPr="004C1685">
              <w:rPr>
                <w:rFonts w:ascii="Arial" w:hAnsi="Arial" w:cs="Arial"/>
                <w:sz w:val="20"/>
                <w:szCs w:val="20"/>
              </w:rPr>
              <w:lastRenderedPageBreak/>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4DE80B4F" w14:textId="77777777" w:rsidR="00E3174D" w:rsidRPr="004C1685" w:rsidRDefault="00E3174D" w:rsidP="00647F15">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5A06B95A" w14:textId="77777777" w:rsidR="00E3174D" w:rsidRPr="004C1685" w:rsidRDefault="00E3174D" w:rsidP="00647F15">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4F01A1DD" w14:textId="0EA0E721" w:rsidR="00E3174D" w:rsidRPr="004C1685" w:rsidRDefault="00013F8C" w:rsidP="00647F15">
            <w:pPr>
              <w:pStyle w:val="Default"/>
              <w:spacing w:before="40" w:after="40"/>
              <w:rPr>
                <w:rFonts w:ascii="Arial" w:hAnsi="Arial" w:cs="Arial"/>
                <w:color w:val="auto"/>
              </w:rPr>
            </w:pPr>
            <w:r>
              <w:rPr>
                <w:rFonts w:ascii="Arial" w:hAnsi="Arial" w:cs="Arial"/>
                <w:color w:val="auto"/>
              </w:rPr>
              <w:t>10</w:t>
            </w:r>
          </w:p>
        </w:tc>
      </w:tr>
      <w:tr w:rsidR="00E3174D" w:rsidRPr="004C1685" w14:paraId="14ADA6A8" w14:textId="77777777" w:rsidTr="00647F15">
        <w:trPr>
          <w:trHeight w:val="333"/>
        </w:trPr>
        <w:tc>
          <w:tcPr>
            <w:tcW w:w="2800" w:type="dxa"/>
            <w:tcBorders>
              <w:top w:val="single" w:sz="5" w:space="0" w:color="000000"/>
              <w:left w:val="single" w:sz="5" w:space="0" w:color="000000"/>
              <w:bottom w:val="single" w:sz="5" w:space="0" w:color="000000"/>
              <w:right w:val="single" w:sz="5" w:space="0" w:color="000000"/>
            </w:tcBorders>
          </w:tcPr>
          <w:p w14:paraId="283D83DC" w14:textId="77777777" w:rsidR="00E3174D" w:rsidRPr="004C1685" w:rsidRDefault="00E3174D" w:rsidP="00647F15">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5AF859B3" w14:textId="77777777" w:rsidR="00E3174D" w:rsidRPr="004C1685" w:rsidRDefault="00E3174D" w:rsidP="00647F15">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04960C83" w14:textId="77777777" w:rsidR="00E3174D" w:rsidRPr="004C1685" w:rsidRDefault="00E3174D" w:rsidP="00647F15">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0B6AA0F6" w14:textId="2B855674" w:rsidR="00E3174D" w:rsidRPr="004C1685" w:rsidRDefault="00013F8C" w:rsidP="00647F15">
            <w:pPr>
              <w:pStyle w:val="Default"/>
              <w:spacing w:before="40" w:after="40"/>
              <w:rPr>
                <w:rFonts w:ascii="Arial" w:hAnsi="Arial" w:cs="Arial"/>
                <w:color w:val="auto"/>
              </w:rPr>
            </w:pPr>
            <w:r>
              <w:rPr>
                <w:rFonts w:ascii="Arial" w:hAnsi="Arial" w:cs="Arial"/>
                <w:color w:val="auto"/>
              </w:rPr>
              <w:t>10</w:t>
            </w:r>
          </w:p>
        </w:tc>
      </w:tr>
      <w:tr w:rsidR="00E3174D" w:rsidRPr="004C1685" w14:paraId="2483C1B3" w14:textId="77777777" w:rsidTr="00647F15">
        <w:trPr>
          <w:trHeight w:val="580"/>
        </w:trPr>
        <w:tc>
          <w:tcPr>
            <w:tcW w:w="2800" w:type="dxa"/>
            <w:tcBorders>
              <w:top w:val="single" w:sz="5" w:space="0" w:color="000000"/>
              <w:left w:val="single" w:sz="5" w:space="0" w:color="000000"/>
              <w:bottom w:val="single" w:sz="5" w:space="0" w:color="000000"/>
              <w:right w:val="single" w:sz="5" w:space="0" w:color="000000"/>
            </w:tcBorders>
          </w:tcPr>
          <w:p w14:paraId="64DF31BA" w14:textId="77777777" w:rsidR="00E3174D" w:rsidRPr="004C1685" w:rsidRDefault="00E3174D" w:rsidP="00647F15">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61839D56" w14:textId="77777777" w:rsidR="00E3174D" w:rsidRPr="004C1685" w:rsidRDefault="00E3174D" w:rsidP="00647F15">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1137D43F" w14:textId="77777777" w:rsidR="00E3174D" w:rsidRPr="004C1685" w:rsidRDefault="00E3174D" w:rsidP="00647F15">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25D62CDC" w14:textId="6E3475BB" w:rsidR="00E3174D" w:rsidRPr="004C1685" w:rsidRDefault="00DC5400" w:rsidP="00647F15">
            <w:pPr>
              <w:pStyle w:val="Default"/>
              <w:spacing w:before="40" w:after="40"/>
              <w:rPr>
                <w:rFonts w:ascii="Arial" w:hAnsi="Arial" w:cs="Arial"/>
                <w:color w:val="auto"/>
              </w:rPr>
            </w:pPr>
            <w:r>
              <w:rPr>
                <w:rFonts w:ascii="Arial" w:hAnsi="Arial" w:cs="Arial"/>
                <w:color w:val="auto"/>
              </w:rPr>
              <w:t>10-11</w:t>
            </w:r>
          </w:p>
        </w:tc>
      </w:tr>
    </w:tbl>
    <w:p w14:paraId="12B67DF6" w14:textId="77777777" w:rsidR="00791B98" w:rsidRDefault="00791B98" w:rsidP="008C6B19">
      <w:pPr>
        <w:pStyle w:val="paragraph"/>
        <w:spacing w:before="0" w:beforeAutospacing="0" w:after="0" w:afterAutospacing="0"/>
        <w:textAlignment w:val="baseline"/>
        <w:rPr>
          <w:rStyle w:val="scxw157882757"/>
        </w:rPr>
      </w:pP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840ABE" w:rsidRPr="004C1685" w14:paraId="21B1B3B0" w14:textId="77777777" w:rsidTr="00647F15">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88CB762" w14:textId="77777777" w:rsidR="00840ABE" w:rsidRPr="004C1685" w:rsidRDefault="00840ABE" w:rsidP="00647F15">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63F65B" w14:textId="77777777" w:rsidR="00840ABE" w:rsidRPr="004C1685" w:rsidRDefault="00840ABE" w:rsidP="00647F15">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AEECD09" w14:textId="77777777" w:rsidR="00840ABE" w:rsidRPr="004C1685" w:rsidRDefault="00840ABE" w:rsidP="00647F15">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63CB327" w14:textId="77777777" w:rsidR="00840ABE" w:rsidRPr="004C1685" w:rsidRDefault="00840ABE" w:rsidP="00647F15">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840ABE" w:rsidRPr="004C1685" w14:paraId="3FC4055F" w14:textId="77777777" w:rsidTr="00647F15">
        <w:trPr>
          <w:trHeight w:val="575"/>
        </w:trPr>
        <w:tc>
          <w:tcPr>
            <w:tcW w:w="2800" w:type="dxa"/>
            <w:tcBorders>
              <w:top w:val="double" w:sz="5" w:space="0" w:color="000000"/>
              <w:left w:val="single" w:sz="5" w:space="0" w:color="000000"/>
              <w:bottom w:val="single" w:sz="5" w:space="0" w:color="000000"/>
              <w:right w:val="single" w:sz="5" w:space="0" w:color="000000"/>
            </w:tcBorders>
          </w:tcPr>
          <w:p w14:paraId="39473C95" w14:textId="77777777" w:rsidR="00840ABE" w:rsidRPr="004C1685" w:rsidRDefault="00840ABE" w:rsidP="00647F15">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7CEBEB34" w14:textId="77777777" w:rsidR="00840ABE" w:rsidRPr="004C1685" w:rsidRDefault="00840ABE" w:rsidP="00647F15">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01AB2A3F" w14:textId="77777777" w:rsidR="00840ABE" w:rsidRPr="004C1685" w:rsidRDefault="00840ABE" w:rsidP="00647F15">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1E806C36" w14:textId="3D437288" w:rsidR="00840ABE" w:rsidRPr="004C1685" w:rsidRDefault="00DC5400" w:rsidP="00647F15">
            <w:pPr>
              <w:pStyle w:val="Default"/>
              <w:spacing w:before="40" w:after="40"/>
              <w:rPr>
                <w:rFonts w:ascii="Arial" w:hAnsi="Arial" w:cs="Arial"/>
                <w:color w:val="auto"/>
              </w:rPr>
            </w:pPr>
            <w:r>
              <w:rPr>
                <w:rFonts w:ascii="Arial" w:hAnsi="Arial" w:cs="Arial"/>
                <w:color w:val="auto"/>
              </w:rPr>
              <w:t>10</w:t>
            </w:r>
          </w:p>
        </w:tc>
      </w:tr>
      <w:tr w:rsidR="00840ABE" w:rsidRPr="004C1685" w14:paraId="370E69A8" w14:textId="77777777" w:rsidTr="00647F15">
        <w:trPr>
          <w:trHeight w:val="568"/>
        </w:trPr>
        <w:tc>
          <w:tcPr>
            <w:tcW w:w="2800" w:type="dxa"/>
            <w:tcBorders>
              <w:top w:val="single" w:sz="5" w:space="0" w:color="000000"/>
              <w:left w:val="single" w:sz="5" w:space="0" w:color="000000"/>
              <w:bottom w:val="double" w:sz="2" w:space="0" w:color="FFFFCC"/>
              <w:right w:val="single" w:sz="5" w:space="0" w:color="000000"/>
            </w:tcBorders>
          </w:tcPr>
          <w:p w14:paraId="5E0EEF5E" w14:textId="77777777" w:rsidR="00840ABE" w:rsidRPr="004C1685" w:rsidRDefault="00840ABE" w:rsidP="00647F15">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7E01CB87" w14:textId="77777777" w:rsidR="00840ABE" w:rsidRPr="004C1685" w:rsidRDefault="00840ABE" w:rsidP="00647F15">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25E9E6D7" w14:textId="77777777" w:rsidR="00840ABE" w:rsidRPr="004C1685" w:rsidRDefault="00840ABE" w:rsidP="00647F15">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1949960F" w14:textId="2C1CA709" w:rsidR="00840ABE" w:rsidRPr="004C1685" w:rsidRDefault="00DC5400" w:rsidP="00647F15">
            <w:pPr>
              <w:pStyle w:val="Default"/>
              <w:spacing w:before="40" w:after="40"/>
              <w:rPr>
                <w:rFonts w:ascii="Arial" w:hAnsi="Arial" w:cs="Arial"/>
                <w:color w:val="auto"/>
              </w:rPr>
            </w:pPr>
            <w:r>
              <w:rPr>
                <w:rFonts w:ascii="Arial" w:hAnsi="Arial" w:cs="Arial"/>
                <w:color w:val="auto"/>
              </w:rPr>
              <w:t>10-11</w:t>
            </w:r>
          </w:p>
        </w:tc>
      </w:tr>
      <w:tr w:rsidR="00840ABE" w:rsidRPr="004C1685" w14:paraId="211B3490" w14:textId="77777777" w:rsidTr="00647F1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EF83251" w14:textId="77777777" w:rsidR="00840ABE" w:rsidRPr="004C1685" w:rsidRDefault="00840ABE" w:rsidP="00647F15">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2AF1090" w14:textId="77777777" w:rsidR="00840ABE" w:rsidRPr="004C1685" w:rsidRDefault="00840ABE" w:rsidP="00647F15">
            <w:pPr>
              <w:pStyle w:val="Default"/>
              <w:jc w:val="center"/>
              <w:rPr>
                <w:rFonts w:ascii="Arial" w:hAnsi="Arial" w:cs="Arial"/>
                <w:color w:val="auto"/>
              </w:rPr>
            </w:pPr>
          </w:p>
        </w:tc>
      </w:tr>
      <w:tr w:rsidR="00840ABE" w:rsidRPr="004C1685" w14:paraId="7799AF15" w14:textId="77777777" w:rsidTr="00647F15">
        <w:trPr>
          <w:trHeight w:val="578"/>
        </w:trPr>
        <w:tc>
          <w:tcPr>
            <w:tcW w:w="2800" w:type="dxa"/>
            <w:tcBorders>
              <w:top w:val="single" w:sz="5" w:space="0" w:color="000000"/>
              <w:left w:val="single" w:sz="5" w:space="0" w:color="000000"/>
              <w:bottom w:val="single" w:sz="5" w:space="0" w:color="000000"/>
              <w:right w:val="single" w:sz="5" w:space="0" w:color="000000"/>
            </w:tcBorders>
          </w:tcPr>
          <w:p w14:paraId="2BBC4065" w14:textId="77777777" w:rsidR="00840ABE" w:rsidRPr="004C1685" w:rsidRDefault="00840ABE" w:rsidP="00647F15">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6FFF327D" w14:textId="77777777" w:rsidR="00840ABE" w:rsidRPr="004C1685" w:rsidRDefault="00840ABE" w:rsidP="00647F15">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2C40D069" w14:textId="77777777" w:rsidR="00840ABE" w:rsidRPr="004C1685" w:rsidRDefault="00840ABE" w:rsidP="00647F15">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4D880E4E" w14:textId="77689D7D" w:rsidR="00840ABE" w:rsidRPr="004C1685" w:rsidRDefault="009D1DC9" w:rsidP="00647F15">
            <w:pPr>
              <w:pStyle w:val="Default"/>
              <w:spacing w:before="40" w:after="40"/>
              <w:rPr>
                <w:rFonts w:ascii="Arial" w:hAnsi="Arial" w:cs="Arial"/>
                <w:color w:val="auto"/>
              </w:rPr>
            </w:pPr>
            <w:r>
              <w:rPr>
                <w:rFonts w:ascii="Arial" w:hAnsi="Arial" w:cs="Arial"/>
                <w:color w:val="auto"/>
              </w:rPr>
              <w:t>1</w:t>
            </w:r>
            <w:r w:rsidR="00FB062E">
              <w:rPr>
                <w:rFonts w:ascii="Arial" w:hAnsi="Arial" w:cs="Arial"/>
                <w:color w:val="auto"/>
              </w:rPr>
              <w:t>1</w:t>
            </w:r>
          </w:p>
        </w:tc>
      </w:tr>
      <w:tr w:rsidR="00840ABE" w:rsidRPr="004C1685" w14:paraId="7E969D3F" w14:textId="77777777" w:rsidTr="00647F15">
        <w:trPr>
          <w:trHeight w:val="578"/>
        </w:trPr>
        <w:tc>
          <w:tcPr>
            <w:tcW w:w="2800" w:type="dxa"/>
            <w:tcBorders>
              <w:top w:val="single" w:sz="5" w:space="0" w:color="000000"/>
              <w:left w:val="single" w:sz="5" w:space="0" w:color="000000"/>
              <w:bottom w:val="single" w:sz="5" w:space="0" w:color="000000"/>
              <w:right w:val="single" w:sz="5" w:space="0" w:color="000000"/>
            </w:tcBorders>
          </w:tcPr>
          <w:p w14:paraId="5DDEB648" w14:textId="77777777" w:rsidR="00840ABE" w:rsidRPr="004C1685" w:rsidRDefault="00840ABE" w:rsidP="00647F15">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4403D986" w14:textId="77777777" w:rsidR="00840ABE" w:rsidRPr="004C1685" w:rsidRDefault="00840ABE" w:rsidP="00647F15">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62BCBCB3" w14:textId="77777777" w:rsidR="00840ABE" w:rsidRPr="004C1685" w:rsidRDefault="00840ABE" w:rsidP="00647F15">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7DA002C1" w14:textId="55D0655E" w:rsidR="00840ABE" w:rsidRPr="004C1685" w:rsidRDefault="00710C91" w:rsidP="00647F15">
            <w:pPr>
              <w:pStyle w:val="Default"/>
              <w:spacing w:before="40" w:after="40"/>
              <w:rPr>
                <w:rFonts w:ascii="Arial" w:hAnsi="Arial" w:cs="Arial"/>
                <w:color w:val="auto"/>
              </w:rPr>
            </w:pPr>
            <w:r>
              <w:rPr>
                <w:rFonts w:ascii="Arial" w:hAnsi="Arial" w:cs="Arial"/>
                <w:color w:val="auto"/>
              </w:rPr>
              <w:t>1</w:t>
            </w:r>
            <w:r w:rsidR="00FB062E">
              <w:rPr>
                <w:rFonts w:ascii="Arial" w:hAnsi="Arial" w:cs="Arial"/>
                <w:color w:val="auto"/>
              </w:rPr>
              <w:t>1</w:t>
            </w:r>
            <w:r w:rsidR="00087504">
              <w:rPr>
                <w:rFonts w:ascii="Arial" w:hAnsi="Arial" w:cs="Arial"/>
                <w:color w:val="auto"/>
              </w:rPr>
              <w:t>-</w:t>
            </w:r>
            <w:r w:rsidR="0030010A">
              <w:rPr>
                <w:rFonts w:ascii="Arial" w:hAnsi="Arial" w:cs="Arial"/>
                <w:color w:val="auto"/>
              </w:rPr>
              <w:t>1</w:t>
            </w:r>
            <w:r w:rsidR="00FB062E">
              <w:rPr>
                <w:rFonts w:ascii="Arial" w:hAnsi="Arial" w:cs="Arial"/>
                <w:color w:val="auto"/>
              </w:rPr>
              <w:t>5</w:t>
            </w:r>
          </w:p>
        </w:tc>
      </w:tr>
      <w:tr w:rsidR="00840ABE" w:rsidRPr="004C1685" w14:paraId="13871305" w14:textId="77777777" w:rsidTr="00647F15">
        <w:trPr>
          <w:trHeight w:val="333"/>
        </w:trPr>
        <w:tc>
          <w:tcPr>
            <w:tcW w:w="2800" w:type="dxa"/>
            <w:tcBorders>
              <w:top w:val="single" w:sz="5" w:space="0" w:color="000000"/>
              <w:left w:val="single" w:sz="5" w:space="0" w:color="000000"/>
              <w:bottom w:val="single" w:sz="5" w:space="0" w:color="000000"/>
              <w:right w:val="single" w:sz="5" w:space="0" w:color="000000"/>
            </w:tcBorders>
          </w:tcPr>
          <w:p w14:paraId="731B72E5" w14:textId="77777777" w:rsidR="00840ABE" w:rsidRPr="004C1685" w:rsidRDefault="00840ABE" w:rsidP="00647F15">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7F13A284" w14:textId="77777777" w:rsidR="00840ABE" w:rsidRPr="004C1685" w:rsidRDefault="00840ABE" w:rsidP="00647F15">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2F4E8E60" w14:textId="77777777" w:rsidR="00840ABE" w:rsidRPr="004C1685" w:rsidRDefault="00840ABE" w:rsidP="00647F15">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73B8CC6B" w14:textId="0E014884" w:rsidR="00840ABE" w:rsidRPr="004C1685" w:rsidRDefault="00EF6F5F" w:rsidP="00647F15">
            <w:pPr>
              <w:pStyle w:val="Default"/>
              <w:spacing w:before="40" w:after="40"/>
              <w:rPr>
                <w:rFonts w:ascii="Arial" w:hAnsi="Arial" w:cs="Arial"/>
                <w:color w:val="auto"/>
              </w:rPr>
            </w:pPr>
            <w:r>
              <w:rPr>
                <w:rFonts w:ascii="Arial" w:hAnsi="Arial" w:cs="Arial"/>
                <w:color w:val="auto"/>
              </w:rPr>
              <w:t>N/A</w:t>
            </w:r>
          </w:p>
        </w:tc>
      </w:tr>
      <w:tr w:rsidR="00840ABE" w:rsidRPr="004C1685" w14:paraId="1B99EDE2" w14:textId="77777777" w:rsidTr="00647F15">
        <w:trPr>
          <w:trHeight w:val="578"/>
        </w:trPr>
        <w:tc>
          <w:tcPr>
            <w:tcW w:w="2800" w:type="dxa"/>
            <w:tcBorders>
              <w:top w:val="single" w:sz="5" w:space="0" w:color="000000"/>
              <w:left w:val="single" w:sz="5" w:space="0" w:color="000000"/>
              <w:bottom w:val="single" w:sz="5" w:space="0" w:color="000000"/>
              <w:right w:val="single" w:sz="5" w:space="0" w:color="000000"/>
            </w:tcBorders>
          </w:tcPr>
          <w:p w14:paraId="3FF15AE4" w14:textId="77777777" w:rsidR="00840ABE" w:rsidRPr="004C1685" w:rsidRDefault="00840ABE" w:rsidP="00647F15">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2938BFE3" w14:textId="77777777" w:rsidR="00840ABE" w:rsidRPr="004C1685" w:rsidRDefault="00840ABE" w:rsidP="00647F15">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01261FE4" w14:textId="77777777" w:rsidR="00840ABE" w:rsidRPr="004C1685" w:rsidRDefault="00840ABE" w:rsidP="00647F15">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2EA218B0" w14:textId="38AE0CA8" w:rsidR="00840ABE" w:rsidRPr="004C1685" w:rsidRDefault="00431ABC" w:rsidP="00647F15">
            <w:pPr>
              <w:pStyle w:val="Default"/>
              <w:spacing w:before="40" w:after="40"/>
              <w:rPr>
                <w:rFonts w:ascii="Arial" w:hAnsi="Arial" w:cs="Arial"/>
                <w:color w:val="auto"/>
              </w:rPr>
            </w:pPr>
            <w:r>
              <w:rPr>
                <w:rFonts w:ascii="Arial" w:hAnsi="Arial" w:cs="Arial"/>
                <w:color w:val="auto"/>
              </w:rPr>
              <w:t>Forest Plots</w:t>
            </w:r>
          </w:p>
        </w:tc>
      </w:tr>
      <w:tr w:rsidR="00840ABE" w:rsidRPr="004C1685" w14:paraId="3EC61914" w14:textId="77777777" w:rsidTr="00647F15">
        <w:trPr>
          <w:trHeight w:val="335"/>
        </w:trPr>
        <w:tc>
          <w:tcPr>
            <w:tcW w:w="2800" w:type="dxa"/>
            <w:tcBorders>
              <w:top w:val="single" w:sz="5" w:space="0" w:color="000000"/>
              <w:left w:val="single" w:sz="5" w:space="0" w:color="000000"/>
              <w:bottom w:val="single" w:sz="5" w:space="0" w:color="000000"/>
              <w:right w:val="single" w:sz="5" w:space="0" w:color="000000"/>
            </w:tcBorders>
          </w:tcPr>
          <w:p w14:paraId="7B47C330" w14:textId="77777777" w:rsidR="00840ABE" w:rsidRPr="004C1685" w:rsidRDefault="00840ABE" w:rsidP="00647F15">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0B1806F5" w14:textId="77777777" w:rsidR="00840ABE" w:rsidRPr="004C1685" w:rsidRDefault="00840ABE" w:rsidP="00647F15">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33CFA046" w14:textId="77777777" w:rsidR="00840ABE" w:rsidRPr="004C1685" w:rsidRDefault="00840ABE" w:rsidP="00647F15">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3F446AE8" w14:textId="14D1E186" w:rsidR="00840ABE" w:rsidRPr="004C1685" w:rsidRDefault="005E032F" w:rsidP="00647F15">
            <w:pPr>
              <w:pStyle w:val="Default"/>
              <w:spacing w:before="40" w:after="40"/>
              <w:rPr>
                <w:rFonts w:ascii="Arial" w:hAnsi="Arial" w:cs="Arial"/>
                <w:color w:val="auto"/>
              </w:rPr>
            </w:pPr>
            <w:r>
              <w:rPr>
                <w:rFonts w:ascii="Arial" w:hAnsi="Arial" w:cs="Arial"/>
                <w:color w:val="auto"/>
              </w:rPr>
              <w:t>1</w:t>
            </w:r>
            <w:r w:rsidR="00FB062E">
              <w:rPr>
                <w:rFonts w:ascii="Arial" w:hAnsi="Arial" w:cs="Arial"/>
                <w:color w:val="auto"/>
              </w:rPr>
              <w:t>5</w:t>
            </w:r>
            <w:r>
              <w:rPr>
                <w:rFonts w:ascii="Arial" w:hAnsi="Arial" w:cs="Arial"/>
                <w:color w:val="auto"/>
              </w:rPr>
              <w:t>-1</w:t>
            </w:r>
            <w:r w:rsidR="00B0253F">
              <w:rPr>
                <w:rFonts w:ascii="Arial" w:hAnsi="Arial" w:cs="Arial"/>
                <w:color w:val="auto"/>
              </w:rPr>
              <w:t>7</w:t>
            </w:r>
          </w:p>
        </w:tc>
      </w:tr>
      <w:tr w:rsidR="00840ABE" w:rsidRPr="004C1685" w14:paraId="18E9A43E" w14:textId="77777777" w:rsidTr="00647F15">
        <w:trPr>
          <w:trHeight w:val="333"/>
        </w:trPr>
        <w:tc>
          <w:tcPr>
            <w:tcW w:w="2800" w:type="dxa"/>
            <w:tcBorders>
              <w:top w:val="single" w:sz="5" w:space="0" w:color="000000"/>
              <w:left w:val="single" w:sz="5" w:space="0" w:color="000000"/>
              <w:bottom w:val="single" w:sz="5" w:space="0" w:color="000000"/>
              <w:right w:val="single" w:sz="5" w:space="0" w:color="000000"/>
            </w:tcBorders>
          </w:tcPr>
          <w:p w14:paraId="50BCE317" w14:textId="77777777" w:rsidR="00840ABE" w:rsidRPr="004C1685" w:rsidRDefault="00840ABE" w:rsidP="00647F15">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7960C67D" w14:textId="77777777" w:rsidR="00840ABE" w:rsidRPr="004C1685" w:rsidRDefault="00840ABE" w:rsidP="00647F15">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10ABA126" w14:textId="77777777" w:rsidR="00840ABE" w:rsidRPr="004C1685" w:rsidRDefault="00840ABE" w:rsidP="00647F15">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2351EC79" w14:textId="7E306599" w:rsidR="00840ABE" w:rsidRPr="004C1685" w:rsidRDefault="00504A3D" w:rsidP="00647F15">
            <w:pPr>
              <w:pStyle w:val="Default"/>
              <w:spacing w:before="40" w:after="40"/>
              <w:rPr>
                <w:rFonts w:ascii="Arial" w:hAnsi="Arial" w:cs="Arial"/>
                <w:color w:val="auto"/>
              </w:rPr>
            </w:pPr>
            <w:r>
              <w:rPr>
                <w:rFonts w:ascii="Arial" w:hAnsi="Arial" w:cs="Arial"/>
                <w:color w:val="auto"/>
              </w:rPr>
              <w:t>p.1</w:t>
            </w:r>
            <w:r w:rsidR="00B0253F">
              <w:rPr>
                <w:rFonts w:ascii="Arial" w:hAnsi="Arial" w:cs="Arial"/>
                <w:color w:val="auto"/>
              </w:rPr>
              <w:t>7</w:t>
            </w:r>
            <w:r>
              <w:rPr>
                <w:rFonts w:ascii="Arial" w:hAnsi="Arial" w:cs="Arial"/>
                <w:color w:val="auto"/>
              </w:rPr>
              <w:t xml:space="preserve"> and</w:t>
            </w:r>
            <w:r w:rsidR="00FA41A3">
              <w:rPr>
                <w:rFonts w:ascii="Arial" w:hAnsi="Arial" w:cs="Arial"/>
                <w:color w:val="auto"/>
              </w:rPr>
              <w:t xml:space="preserve"> tables 3-4</w:t>
            </w:r>
          </w:p>
        </w:tc>
      </w:tr>
      <w:tr w:rsidR="00840ABE" w:rsidRPr="004C1685" w14:paraId="791AB648" w14:textId="77777777" w:rsidTr="00647F15">
        <w:trPr>
          <w:trHeight w:val="393"/>
        </w:trPr>
        <w:tc>
          <w:tcPr>
            <w:tcW w:w="2800" w:type="dxa"/>
            <w:tcBorders>
              <w:top w:val="single" w:sz="5" w:space="0" w:color="000000"/>
              <w:left w:val="single" w:sz="5" w:space="0" w:color="000000"/>
              <w:bottom w:val="double" w:sz="2" w:space="0" w:color="FFFFCC"/>
              <w:right w:val="single" w:sz="5" w:space="0" w:color="000000"/>
            </w:tcBorders>
          </w:tcPr>
          <w:p w14:paraId="564EA089" w14:textId="77777777" w:rsidR="00840ABE" w:rsidRPr="004C1685" w:rsidRDefault="00840ABE" w:rsidP="00647F15">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21718296" w14:textId="77777777" w:rsidR="00840ABE" w:rsidRPr="004C1685" w:rsidRDefault="00840ABE" w:rsidP="00647F15">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1AAB6DAA" w14:textId="77777777" w:rsidR="00840ABE" w:rsidRPr="004C1685" w:rsidRDefault="00840ABE" w:rsidP="00647F15">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3D9ADCF0" w14:textId="05E32243" w:rsidR="00840ABE" w:rsidRPr="004C1685" w:rsidRDefault="0038115A" w:rsidP="00647F15">
            <w:pPr>
              <w:pStyle w:val="Default"/>
              <w:spacing w:before="40" w:after="40"/>
              <w:rPr>
                <w:rFonts w:ascii="Arial" w:hAnsi="Arial" w:cs="Arial"/>
                <w:color w:val="auto"/>
              </w:rPr>
            </w:pPr>
            <w:r>
              <w:rPr>
                <w:rFonts w:ascii="Arial" w:hAnsi="Arial" w:cs="Arial"/>
                <w:color w:val="auto"/>
              </w:rPr>
              <w:t>1</w:t>
            </w:r>
            <w:r w:rsidR="00B0253F">
              <w:rPr>
                <w:rFonts w:ascii="Arial" w:hAnsi="Arial" w:cs="Arial"/>
                <w:color w:val="auto"/>
              </w:rPr>
              <w:t>5</w:t>
            </w:r>
            <w:r>
              <w:rPr>
                <w:rFonts w:ascii="Arial" w:hAnsi="Arial" w:cs="Arial"/>
                <w:color w:val="auto"/>
              </w:rPr>
              <w:t>-1</w:t>
            </w:r>
            <w:r w:rsidR="00B0253F">
              <w:rPr>
                <w:rFonts w:ascii="Arial" w:hAnsi="Arial" w:cs="Arial"/>
                <w:color w:val="auto"/>
              </w:rPr>
              <w:t>7</w:t>
            </w:r>
          </w:p>
        </w:tc>
      </w:tr>
      <w:tr w:rsidR="00840ABE" w:rsidRPr="004C1685" w14:paraId="0F51327E" w14:textId="77777777" w:rsidTr="00647F1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0CFD2DB" w14:textId="77777777" w:rsidR="00840ABE" w:rsidRPr="004C1685" w:rsidRDefault="00840ABE" w:rsidP="00647F15">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FD8E837" w14:textId="77777777" w:rsidR="00840ABE" w:rsidRPr="004C1685" w:rsidRDefault="00840ABE" w:rsidP="00647F15">
            <w:pPr>
              <w:pStyle w:val="Default"/>
              <w:jc w:val="center"/>
              <w:rPr>
                <w:rFonts w:ascii="Arial" w:hAnsi="Arial" w:cs="Arial"/>
                <w:color w:val="auto"/>
              </w:rPr>
            </w:pPr>
          </w:p>
        </w:tc>
      </w:tr>
      <w:tr w:rsidR="00840ABE" w:rsidRPr="004C1685" w14:paraId="2722A3E5" w14:textId="77777777" w:rsidTr="00647F15">
        <w:trPr>
          <w:trHeight w:val="578"/>
        </w:trPr>
        <w:tc>
          <w:tcPr>
            <w:tcW w:w="2800" w:type="dxa"/>
            <w:tcBorders>
              <w:top w:val="single" w:sz="5" w:space="0" w:color="000000"/>
              <w:left w:val="single" w:sz="5" w:space="0" w:color="000000"/>
              <w:bottom w:val="single" w:sz="5" w:space="0" w:color="000000"/>
              <w:right w:val="single" w:sz="5" w:space="0" w:color="000000"/>
            </w:tcBorders>
          </w:tcPr>
          <w:p w14:paraId="390ABB34" w14:textId="77777777" w:rsidR="00840ABE" w:rsidRPr="004C1685" w:rsidRDefault="00840ABE" w:rsidP="00647F15">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6BBC92E7" w14:textId="77777777" w:rsidR="00840ABE" w:rsidRPr="004C1685" w:rsidRDefault="00840ABE" w:rsidP="00647F15">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3C5CA007" w14:textId="77777777" w:rsidR="00840ABE" w:rsidRPr="004C1685" w:rsidRDefault="00840ABE" w:rsidP="00647F15">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48740CFA" w14:textId="23803FE2" w:rsidR="00840ABE" w:rsidRPr="004C1685" w:rsidRDefault="00266CF0" w:rsidP="00647F15">
            <w:pPr>
              <w:pStyle w:val="Default"/>
              <w:spacing w:before="40" w:after="40"/>
              <w:rPr>
                <w:rFonts w:ascii="Arial" w:hAnsi="Arial" w:cs="Arial"/>
                <w:color w:val="auto"/>
              </w:rPr>
            </w:pPr>
            <w:r>
              <w:rPr>
                <w:rFonts w:ascii="Arial" w:hAnsi="Arial" w:cs="Arial"/>
                <w:color w:val="auto"/>
              </w:rPr>
              <w:t>1</w:t>
            </w:r>
            <w:r w:rsidR="00B0253F">
              <w:rPr>
                <w:rFonts w:ascii="Arial" w:hAnsi="Arial" w:cs="Arial"/>
                <w:color w:val="auto"/>
              </w:rPr>
              <w:t>8</w:t>
            </w:r>
            <w:r>
              <w:rPr>
                <w:rFonts w:ascii="Arial" w:hAnsi="Arial" w:cs="Arial"/>
                <w:color w:val="auto"/>
              </w:rPr>
              <w:t>-2</w:t>
            </w:r>
            <w:r w:rsidR="00B0253F">
              <w:rPr>
                <w:rFonts w:ascii="Arial" w:hAnsi="Arial" w:cs="Arial"/>
                <w:color w:val="auto"/>
              </w:rPr>
              <w:t>4</w:t>
            </w:r>
          </w:p>
        </w:tc>
      </w:tr>
      <w:tr w:rsidR="00840ABE" w:rsidRPr="004C1685" w14:paraId="3C635569" w14:textId="77777777" w:rsidTr="00647F15">
        <w:trPr>
          <w:trHeight w:val="578"/>
        </w:trPr>
        <w:tc>
          <w:tcPr>
            <w:tcW w:w="2800" w:type="dxa"/>
            <w:tcBorders>
              <w:top w:val="single" w:sz="5" w:space="0" w:color="000000"/>
              <w:left w:val="single" w:sz="5" w:space="0" w:color="000000"/>
              <w:bottom w:val="single" w:sz="5" w:space="0" w:color="000000"/>
              <w:right w:val="single" w:sz="5" w:space="0" w:color="000000"/>
            </w:tcBorders>
          </w:tcPr>
          <w:p w14:paraId="76F65032" w14:textId="77777777" w:rsidR="00840ABE" w:rsidRPr="004C1685" w:rsidRDefault="00840ABE" w:rsidP="00647F15">
            <w:pPr>
              <w:pStyle w:val="Default"/>
              <w:spacing w:before="40" w:after="40"/>
              <w:rPr>
                <w:rFonts w:ascii="Arial" w:hAnsi="Arial" w:cs="Arial"/>
                <w:sz w:val="20"/>
                <w:szCs w:val="20"/>
              </w:rPr>
            </w:pPr>
            <w:r w:rsidRPr="004C1685">
              <w:rPr>
                <w:rFonts w:ascii="Arial" w:hAnsi="Arial" w:cs="Arial"/>
                <w:sz w:val="20"/>
                <w:szCs w:val="20"/>
              </w:rPr>
              <w:lastRenderedPageBreak/>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626F7D5B" w14:textId="77777777" w:rsidR="00840ABE" w:rsidRPr="004C1685" w:rsidRDefault="00840ABE" w:rsidP="00647F15">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6A28FB2D" w14:textId="77777777" w:rsidR="00840ABE" w:rsidRPr="004C1685" w:rsidRDefault="00840ABE" w:rsidP="00647F15">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4138D580" w14:textId="1B448370" w:rsidR="00840ABE" w:rsidRPr="004C1685" w:rsidRDefault="00962A2B" w:rsidP="00647F15">
            <w:pPr>
              <w:pStyle w:val="Default"/>
              <w:spacing w:before="40" w:after="40"/>
              <w:rPr>
                <w:rFonts w:ascii="Arial" w:hAnsi="Arial" w:cs="Arial"/>
                <w:color w:val="auto"/>
              </w:rPr>
            </w:pPr>
            <w:r>
              <w:rPr>
                <w:rFonts w:ascii="Arial" w:hAnsi="Arial" w:cs="Arial"/>
                <w:color w:val="auto"/>
              </w:rPr>
              <w:t>2</w:t>
            </w:r>
            <w:r w:rsidR="00D957B0">
              <w:rPr>
                <w:rFonts w:ascii="Arial" w:hAnsi="Arial" w:cs="Arial"/>
                <w:color w:val="auto"/>
              </w:rPr>
              <w:t>3</w:t>
            </w:r>
            <w:r>
              <w:rPr>
                <w:rFonts w:ascii="Arial" w:hAnsi="Arial" w:cs="Arial"/>
                <w:color w:val="auto"/>
              </w:rPr>
              <w:t>-2</w:t>
            </w:r>
            <w:r w:rsidR="00D957B0">
              <w:rPr>
                <w:rFonts w:ascii="Arial" w:hAnsi="Arial" w:cs="Arial"/>
                <w:color w:val="auto"/>
              </w:rPr>
              <w:t>4</w:t>
            </w:r>
          </w:p>
        </w:tc>
      </w:tr>
      <w:tr w:rsidR="00840ABE" w:rsidRPr="004C1685" w14:paraId="3CA0D96F" w14:textId="77777777" w:rsidTr="00647F15">
        <w:trPr>
          <w:trHeight w:val="420"/>
        </w:trPr>
        <w:tc>
          <w:tcPr>
            <w:tcW w:w="2800" w:type="dxa"/>
            <w:tcBorders>
              <w:top w:val="single" w:sz="5" w:space="0" w:color="000000"/>
              <w:left w:val="single" w:sz="5" w:space="0" w:color="000000"/>
              <w:bottom w:val="double" w:sz="2" w:space="0" w:color="FFFFCC"/>
              <w:right w:val="single" w:sz="5" w:space="0" w:color="000000"/>
            </w:tcBorders>
          </w:tcPr>
          <w:p w14:paraId="49D062AD" w14:textId="77777777" w:rsidR="00840ABE" w:rsidRPr="004C1685" w:rsidRDefault="00840ABE" w:rsidP="00647F15">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5A667644" w14:textId="77777777" w:rsidR="00840ABE" w:rsidRPr="004C1685" w:rsidRDefault="00840ABE" w:rsidP="00647F15">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27D3EC5E" w14:textId="77777777" w:rsidR="00840ABE" w:rsidRPr="004C1685" w:rsidRDefault="00840ABE" w:rsidP="00647F15">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081F8793" w14:textId="4FB620F3" w:rsidR="00840ABE" w:rsidRPr="004C1685" w:rsidRDefault="003C50FD" w:rsidP="00647F15">
            <w:pPr>
              <w:pStyle w:val="Default"/>
              <w:spacing w:before="40" w:after="40"/>
              <w:rPr>
                <w:rFonts w:ascii="Arial" w:hAnsi="Arial" w:cs="Arial"/>
                <w:color w:val="auto"/>
              </w:rPr>
            </w:pPr>
            <w:r>
              <w:rPr>
                <w:rFonts w:ascii="Arial" w:hAnsi="Arial" w:cs="Arial"/>
                <w:color w:val="auto"/>
              </w:rPr>
              <w:t>2</w:t>
            </w:r>
            <w:r w:rsidR="00D957B0">
              <w:rPr>
                <w:rFonts w:ascii="Arial" w:hAnsi="Arial" w:cs="Arial"/>
                <w:color w:val="auto"/>
              </w:rPr>
              <w:t>3</w:t>
            </w:r>
            <w:r>
              <w:rPr>
                <w:rFonts w:ascii="Arial" w:hAnsi="Arial" w:cs="Arial"/>
                <w:color w:val="auto"/>
              </w:rPr>
              <w:t>-2</w:t>
            </w:r>
            <w:r w:rsidR="00D957B0">
              <w:rPr>
                <w:rFonts w:ascii="Arial" w:hAnsi="Arial" w:cs="Arial"/>
                <w:color w:val="auto"/>
              </w:rPr>
              <w:t>4</w:t>
            </w:r>
          </w:p>
        </w:tc>
      </w:tr>
      <w:tr w:rsidR="00840ABE" w:rsidRPr="004C1685" w14:paraId="2129A5EC" w14:textId="77777777" w:rsidTr="00647F1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1C258A9" w14:textId="77777777" w:rsidR="00840ABE" w:rsidRPr="004C1685" w:rsidRDefault="00840ABE" w:rsidP="00647F15">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7CFFD00" w14:textId="77777777" w:rsidR="00840ABE" w:rsidRPr="004C1685" w:rsidRDefault="00840ABE" w:rsidP="00647F15">
            <w:pPr>
              <w:pStyle w:val="Default"/>
              <w:jc w:val="center"/>
              <w:rPr>
                <w:rFonts w:ascii="Arial" w:hAnsi="Arial" w:cs="Arial"/>
                <w:color w:val="auto"/>
              </w:rPr>
            </w:pPr>
          </w:p>
        </w:tc>
      </w:tr>
      <w:tr w:rsidR="00840ABE" w:rsidRPr="004C1685" w14:paraId="09EEB571" w14:textId="77777777" w:rsidTr="00647F15">
        <w:trPr>
          <w:trHeight w:val="570"/>
        </w:trPr>
        <w:tc>
          <w:tcPr>
            <w:tcW w:w="2800" w:type="dxa"/>
            <w:tcBorders>
              <w:top w:val="single" w:sz="5" w:space="0" w:color="000000"/>
              <w:left w:val="single" w:sz="5" w:space="0" w:color="000000"/>
              <w:bottom w:val="double" w:sz="5" w:space="0" w:color="000000"/>
              <w:right w:val="single" w:sz="5" w:space="0" w:color="000000"/>
            </w:tcBorders>
          </w:tcPr>
          <w:p w14:paraId="55CF0CB3" w14:textId="77777777" w:rsidR="00840ABE" w:rsidRPr="004C1685" w:rsidRDefault="00840ABE" w:rsidP="00647F15">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03271130" w14:textId="77777777" w:rsidR="00840ABE" w:rsidRPr="004C1685" w:rsidRDefault="00840ABE" w:rsidP="00647F15">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0CCB0FF8" w14:textId="77777777" w:rsidR="00840ABE" w:rsidRPr="004C1685" w:rsidRDefault="00840ABE" w:rsidP="00647F15">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1EE476EE" w14:textId="3040FCB0" w:rsidR="003C50FD" w:rsidRDefault="00D957B0" w:rsidP="003C50FD">
            <w:r>
              <w:t>No funding</w:t>
            </w:r>
          </w:p>
          <w:p w14:paraId="6530530B" w14:textId="75176E04" w:rsidR="00840ABE" w:rsidRPr="004C1685" w:rsidRDefault="00840ABE" w:rsidP="00647F15">
            <w:pPr>
              <w:pStyle w:val="Default"/>
              <w:spacing w:before="40" w:after="40"/>
              <w:rPr>
                <w:rFonts w:ascii="Arial" w:hAnsi="Arial" w:cs="Arial"/>
                <w:color w:val="auto"/>
              </w:rPr>
            </w:pPr>
          </w:p>
        </w:tc>
      </w:tr>
    </w:tbl>
    <w:p w14:paraId="3622B76C" w14:textId="77777777" w:rsidR="003A2E70" w:rsidRDefault="003A2E70" w:rsidP="008C6B19">
      <w:pPr>
        <w:pStyle w:val="paragraph"/>
        <w:spacing w:before="0" w:beforeAutospacing="0" w:after="0" w:afterAutospacing="0"/>
        <w:textAlignment w:val="baseline"/>
        <w:rPr>
          <w:rStyle w:val="scxw157882757"/>
        </w:rPr>
        <w:sectPr w:rsidR="003A2E70" w:rsidSect="003A2E70">
          <w:pgSz w:w="16840" w:h="11900" w:orient="landscape"/>
          <w:pgMar w:top="1440" w:right="1440" w:bottom="1440" w:left="1440" w:header="720" w:footer="720" w:gutter="0"/>
          <w:cols w:space="720"/>
          <w:docGrid w:linePitch="360"/>
        </w:sectPr>
      </w:pPr>
    </w:p>
    <w:p w14:paraId="0756172D" w14:textId="4BB69298" w:rsidR="00791B98" w:rsidRDefault="00791B98" w:rsidP="008C6B19">
      <w:pPr>
        <w:pStyle w:val="paragraph"/>
        <w:spacing w:before="0" w:beforeAutospacing="0" w:after="0" w:afterAutospacing="0"/>
        <w:textAlignment w:val="baseline"/>
        <w:rPr>
          <w:rStyle w:val="scxw157882757"/>
        </w:rPr>
      </w:pPr>
    </w:p>
    <w:p w14:paraId="50D47275" w14:textId="77777777" w:rsidR="00791B98" w:rsidRDefault="00791B98" w:rsidP="008C6B19">
      <w:pPr>
        <w:pStyle w:val="paragraph"/>
        <w:spacing w:before="0" w:beforeAutospacing="0" w:after="0" w:afterAutospacing="0"/>
        <w:textAlignment w:val="baseline"/>
        <w:rPr>
          <w:rStyle w:val="scxw157882757"/>
        </w:rPr>
      </w:pPr>
    </w:p>
    <w:p w14:paraId="30EE5BDC" w14:textId="56CB8DD7" w:rsidR="008C6B19" w:rsidRPr="00791B98" w:rsidRDefault="00791B98" w:rsidP="00F94E43">
      <w:pPr>
        <w:pStyle w:val="paragraph"/>
        <w:spacing w:before="0" w:beforeAutospacing="0" w:after="0" w:afterAutospacing="0"/>
        <w:jc w:val="both"/>
        <w:textAlignment w:val="baseline"/>
        <w:rPr>
          <w:rStyle w:val="normaltextrun"/>
          <w:b/>
          <w:bCs/>
        </w:rPr>
      </w:pPr>
      <w:r w:rsidRPr="00791B98">
        <w:rPr>
          <w:rStyle w:val="normaltextrun"/>
          <w:b/>
          <w:bCs/>
        </w:rPr>
        <w:t xml:space="preserve">S2: </w:t>
      </w:r>
      <w:r w:rsidR="00F94E43" w:rsidRPr="00791B98">
        <w:rPr>
          <w:rStyle w:val="normaltextrun"/>
          <w:i/>
          <w:iCs/>
        </w:rPr>
        <w:t>Forest plots showing meta-analysis of teacher-report negative expressive behaviour measures in CBI studies</w:t>
      </w:r>
    </w:p>
    <w:p w14:paraId="0CC85CF4" w14:textId="77777777" w:rsidR="008C6B19" w:rsidRDefault="008C6B19" w:rsidP="008C6B19">
      <w:pPr>
        <w:pStyle w:val="paragraph"/>
        <w:spacing w:before="0" w:beforeAutospacing="0" w:after="0" w:afterAutospacing="0"/>
        <w:jc w:val="both"/>
        <w:textAlignment w:val="baseline"/>
        <w:rPr>
          <w:rStyle w:val="normaltextrun"/>
          <w:b/>
          <w:bCs/>
          <w:sz w:val="20"/>
          <w:szCs w:val="20"/>
        </w:rPr>
      </w:pPr>
    </w:p>
    <w:p w14:paraId="1499EBB4" w14:textId="28A35A45" w:rsidR="00F94E43" w:rsidRPr="00F94E43" w:rsidRDefault="00F94E43" w:rsidP="00F94E43">
      <w:pPr>
        <w:pStyle w:val="paragraph"/>
        <w:spacing w:before="0" w:beforeAutospacing="0" w:after="0" w:afterAutospacing="0"/>
        <w:jc w:val="both"/>
        <w:textAlignment w:val="baseline"/>
        <w:rPr>
          <w:rStyle w:val="normaltextrun"/>
          <w:i/>
          <w:iCs/>
          <w:sz w:val="20"/>
          <w:szCs w:val="20"/>
        </w:rPr>
      </w:pPr>
      <w:r>
        <w:rPr>
          <w:rStyle w:val="wacimageborder"/>
          <w:b/>
          <w:bCs/>
          <w:noProof/>
          <w:sz w:val="20"/>
          <w:szCs w:val="20"/>
        </w:rPr>
        <w:drawing>
          <wp:inline distT="0" distB="0" distL="0" distR="0" wp14:anchorId="78C869C1" wp14:editId="21EF1A27">
            <wp:extent cx="5727700" cy="1141730"/>
            <wp:effectExtent l="0" t="0" r="0" b="127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1141730"/>
                    </a:xfrm>
                    <a:prstGeom prst="rect">
                      <a:avLst/>
                    </a:prstGeom>
                    <a:noFill/>
                    <a:ln>
                      <a:noFill/>
                    </a:ln>
                  </pic:spPr>
                </pic:pic>
              </a:graphicData>
            </a:graphic>
          </wp:inline>
        </w:drawing>
      </w:r>
    </w:p>
    <w:p w14:paraId="3B8E03D4" w14:textId="1A6911AB" w:rsidR="00F94E43" w:rsidRPr="00F94E43" w:rsidRDefault="00F94E43" w:rsidP="00F94E43">
      <w:pPr>
        <w:pStyle w:val="paragraph"/>
        <w:spacing w:before="0" w:beforeAutospacing="0" w:after="0" w:afterAutospacing="0"/>
        <w:jc w:val="both"/>
        <w:textAlignment w:val="baseline"/>
        <w:rPr>
          <w:rFonts w:ascii="Segoe UI" w:hAnsi="Segoe UI" w:cs="Segoe UI"/>
          <w:i/>
          <w:iCs/>
          <w:sz w:val="18"/>
          <w:szCs w:val="18"/>
        </w:rPr>
      </w:pPr>
      <w:r w:rsidRPr="00F94E43">
        <w:rPr>
          <w:rStyle w:val="normaltextrun"/>
          <w:i/>
          <w:iCs/>
          <w:sz w:val="20"/>
          <w:szCs w:val="20"/>
        </w:rPr>
        <w:t>.</w:t>
      </w:r>
      <w:r w:rsidRPr="00F94E43">
        <w:rPr>
          <w:rStyle w:val="eop"/>
          <w:i/>
          <w:iCs/>
          <w:sz w:val="20"/>
          <w:szCs w:val="20"/>
        </w:rPr>
        <w:t> </w:t>
      </w:r>
    </w:p>
    <w:p w14:paraId="5235B973" w14:textId="62F21B99" w:rsidR="00F94E43" w:rsidRDefault="00F94E43" w:rsidP="00F94E43">
      <w:pPr>
        <w:pStyle w:val="paragraph"/>
        <w:spacing w:before="0" w:beforeAutospacing="0" w:after="0" w:afterAutospacing="0"/>
        <w:jc w:val="both"/>
        <w:textAlignment w:val="baseline"/>
        <w:rPr>
          <w:rFonts w:ascii="Segoe UI" w:hAnsi="Segoe UI" w:cs="Segoe UI"/>
          <w:sz w:val="18"/>
          <w:szCs w:val="18"/>
        </w:rPr>
      </w:pPr>
      <w:r w:rsidRPr="00F94E43">
        <w:rPr>
          <w:rStyle w:val="normaltextrun"/>
          <w:i/>
          <w:iCs/>
          <w:sz w:val="16"/>
          <w:szCs w:val="16"/>
        </w:rPr>
        <w:t>Note</w:t>
      </w:r>
      <w:r>
        <w:rPr>
          <w:rStyle w:val="normaltextrun"/>
          <w:sz w:val="16"/>
          <w:szCs w:val="16"/>
        </w:rPr>
        <w:t xml:space="preserve">. </w:t>
      </w:r>
      <w:r w:rsidR="00791B98">
        <w:rPr>
          <w:rStyle w:val="normaltextrun"/>
          <w:sz w:val="16"/>
          <w:szCs w:val="16"/>
        </w:rPr>
        <w:t>M</w:t>
      </w:r>
      <w:r>
        <w:rPr>
          <w:rStyle w:val="normaltextrun"/>
          <w:sz w:val="16"/>
          <w:szCs w:val="16"/>
        </w:rPr>
        <w:t xml:space="preserve">easures include </w:t>
      </w:r>
      <w:proofErr w:type="spellStart"/>
      <w:r>
        <w:rPr>
          <w:rStyle w:val="normaltextrun"/>
          <w:sz w:val="16"/>
          <w:szCs w:val="16"/>
        </w:rPr>
        <w:t>Behavior</w:t>
      </w:r>
      <w:proofErr w:type="spellEnd"/>
      <w:r>
        <w:rPr>
          <w:rStyle w:val="normaltextrun"/>
          <w:sz w:val="16"/>
          <w:szCs w:val="16"/>
        </w:rPr>
        <w:t xml:space="preserve"> Rating Inventory of Executive Function – teacher report (BRIEF-T); Teacher Report Form (TRF); Strength and Difficulties Questionnaire</w:t>
      </w:r>
      <w:r>
        <w:rPr>
          <w:rStyle w:val="eop"/>
          <w:sz w:val="16"/>
          <w:szCs w:val="16"/>
        </w:rPr>
        <w:t> </w:t>
      </w:r>
    </w:p>
    <w:p w14:paraId="72185E05" w14:textId="77777777" w:rsidR="00F94E43" w:rsidRDefault="00F94E43" w:rsidP="00F94E43">
      <w:pPr>
        <w:pStyle w:val="paragraph"/>
        <w:spacing w:before="0" w:beforeAutospacing="0" w:after="0" w:afterAutospacing="0"/>
        <w:jc w:val="both"/>
        <w:textAlignment w:val="baseline"/>
        <w:rPr>
          <w:rFonts w:ascii="Segoe UI" w:hAnsi="Segoe UI" w:cs="Segoe UI"/>
          <w:sz w:val="18"/>
          <w:szCs w:val="18"/>
        </w:rPr>
      </w:pPr>
      <w:r>
        <w:rPr>
          <w:rStyle w:val="normaltextrun"/>
          <w:i/>
          <w:iCs/>
          <w:sz w:val="16"/>
          <w:szCs w:val="16"/>
        </w:rPr>
        <w:t> (SDQ-P)</w:t>
      </w:r>
      <w:r>
        <w:rPr>
          <w:rStyle w:val="eop"/>
          <w:sz w:val="16"/>
          <w:szCs w:val="16"/>
        </w:rPr>
        <w:t> </w:t>
      </w:r>
    </w:p>
    <w:p w14:paraId="32C1E04B" w14:textId="77777777" w:rsidR="008C6B19" w:rsidRDefault="008C6B19" w:rsidP="008C6B19">
      <w:pPr>
        <w:pStyle w:val="paragraph"/>
        <w:spacing w:before="0" w:beforeAutospacing="0" w:after="0" w:afterAutospacing="0"/>
        <w:jc w:val="both"/>
        <w:textAlignment w:val="baseline"/>
        <w:rPr>
          <w:rStyle w:val="normaltextrun"/>
          <w:b/>
          <w:bCs/>
          <w:sz w:val="20"/>
          <w:szCs w:val="20"/>
        </w:rPr>
      </w:pPr>
    </w:p>
    <w:p w14:paraId="238590A6" w14:textId="77777777" w:rsidR="008C6B19" w:rsidRDefault="008C6B19" w:rsidP="008C6B19">
      <w:pPr>
        <w:pStyle w:val="paragraph"/>
        <w:spacing w:before="0" w:beforeAutospacing="0" w:after="0" w:afterAutospacing="0"/>
        <w:jc w:val="both"/>
        <w:textAlignment w:val="baseline"/>
        <w:rPr>
          <w:rStyle w:val="normaltextrun"/>
          <w:b/>
          <w:bCs/>
          <w:sz w:val="20"/>
          <w:szCs w:val="20"/>
        </w:rPr>
      </w:pPr>
    </w:p>
    <w:p w14:paraId="16F693EE" w14:textId="77777777" w:rsidR="003C50FD" w:rsidRDefault="003C50FD" w:rsidP="008C6B19">
      <w:pPr>
        <w:pStyle w:val="paragraph"/>
        <w:spacing w:before="0" w:beforeAutospacing="0" w:after="0" w:afterAutospacing="0"/>
        <w:jc w:val="both"/>
        <w:textAlignment w:val="baseline"/>
        <w:rPr>
          <w:rStyle w:val="normaltextrun"/>
          <w:b/>
          <w:bCs/>
          <w:sz w:val="20"/>
          <w:szCs w:val="20"/>
        </w:rPr>
      </w:pPr>
    </w:p>
    <w:p w14:paraId="6AE183A3" w14:textId="77777777" w:rsidR="003C50FD" w:rsidRDefault="003C50FD" w:rsidP="008C6B19">
      <w:pPr>
        <w:pStyle w:val="paragraph"/>
        <w:spacing w:before="0" w:beforeAutospacing="0" w:after="0" w:afterAutospacing="0"/>
        <w:jc w:val="both"/>
        <w:textAlignment w:val="baseline"/>
        <w:rPr>
          <w:rStyle w:val="normaltextrun"/>
          <w:b/>
          <w:bCs/>
          <w:sz w:val="20"/>
          <w:szCs w:val="20"/>
        </w:rPr>
      </w:pPr>
    </w:p>
    <w:p w14:paraId="215054E6" w14:textId="2B242880" w:rsidR="008C6B19" w:rsidRPr="00791B98" w:rsidRDefault="00791B98" w:rsidP="008C6B19">
      <w:pPr>
        <w:pStyle w:val="paragraph"/>
        <w:spacing w:before="0" w:beforeAutospacing="0" w:after="0" w:afterAutospacing="0"/>
        <w:jc w:val="both"/>
        <w:textAlignment w:val="baseline"/>
      </w:pPr>
      <w:r w:rsidRPr="00791B98">
        <w:rPr>
          <w:rStyle w:val="normaltextrun"/>
          <w:b/>
          <w:bCs/>
        </w:rPr>
        <w:t>S3:</w:t>
      </w:r>
      <w:r w:rsidRPr="00791B98">
        <w:rPr>
          <w:rStyle w:val="normaltextrun"/>
        </w:rPr>
        <w:t xml:space="preserve"> </w:t>
      </w:r>
      <w:r w:rsidR="008C6B19" w:rsidRPr="00791B98">
        <w:rPr>
          <w:rStyle w:val="normaltextrun"/>
          <w:i/>
          <w:iCs/>
        </w:rPr>
        <w:t>Forest plot of meta-analysis of self-report awareness measures in MBI studies</w:t>
      </w:r>
      <w:r w:rsidR="008C6B19" w:rsidRPr="00791B98">
        <w:rPr>
          <w:rStyle w:val="eop"/>
          <w:i/>
          <w:iCs/>
        </w:rPr>
        <w:t> </w:t>
      </w:r>
    </w:p>
    <w:p w14:paraId="73C28F83" w14:textId="0A087A45" w:rsidR="008C6B19" w:rsidRDefault="008C6B19" w:rsidP="008C6B19">
      <w:pPr>
        <w:pStyle w:val="paragraph"/>
        <w:spacing w:before="0" w:beforeAutospacing="0" w:after="0" w:afterAutospacing="0"/>
        <w:textAlignment w:val="baseline"/>
        <w:rPr>
          <w:rStyle w:val="scxw157882757"/>
        </w:rPr>
      </w:pPr>
    </w:p>
    <w:p w14:paraId="28F5BCF6" w14:textId="253286E6" w:rsidR="008C6B19" w:rsidRDefault="00B0635A" w:rsidP="008C6B19">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71A51727" wp14:editId="48CD543E">
            <wp:extent cx="5727700" cy="1676400"/>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27700" cy="1676400"/>
                    </a:xfrm>
                    <a:prstGeom prst="rect">
                      <a:avLst/>
                    </a:prstGeom>
                  </pic:spPr>
                </pic:pic>
              </a:graphicData>
            </a:graphic>
          </wp:inline>
        </w:drawing>
      </w:r>
    </w:p>
    <w:p w14:paraId="7309B052" w14:textId="7D138BBF" w:rsidR="008C6B19" w:rsidRDefault="008C6B19" w:rsidP="008C6B19">
      <w:pPr>
        <w:pStyle w:val="paragraph"/>
        <w:spacing w:before="0" w:beforeAutospacing="0" w:after="0" w:afterAutospacing="0"/>
        <w:textAlignment w:val="baseline"/>
        <w:rPr>
          <w:rFonts w:ascii="Segoe UI" w:hAnsi="Segoe UI" w:cs="Segoe UI"/>
          <w:sz w:val="18"/>
          <w:szCs w:val="18"/>
        </w:rPr>
      </w:pPr>
      <w:r w:rsidRPr="008C6B19">
        <w:rPr>
          <w:rStyle w:val="normaltextrun"/>
          <w:i/>
          <w:iCs/>
          <w:sz w:val="16"/>
          <w:szCs w:val="16"/>
        </w:rPr>
        <w:t>Note</w:t>
      </w:r>
      <w:r>
        <w:rPr>
          <w:rStyle w:val="normaltextrun"/>
          <w:i/>
          <w:iCs/>
          <w:sz w:val="16"/>
          <w:szCs w:val="16"/>
        </w:rPr>
        <w:t xml:space="preserve">. </w:t>
      </w:r>
      <w:r>
        <w:rPr>
          <w:rStyle w:val="normaltextrun"/>
          <w:sz w:val="16"/>
          <w:szCs w:val="16"/>
        </w:rPr>
        <w:t xml:space="preserve"> </w:t>
      </w:r>
      <w:r w:rsidR="00791B98">
        <w:rPr>
          <w:rStyle w:val="normaltextrun"/>
          <w:sz w:val="16"/>
          <w:szCs w:val="16"/>
        </w:rPr>
        <w:t>M</w:t>
      </w:r>
      <w:r>
        <w:rPr>
          <w:rStyle w:val="normaltextrun"/>
          <w:sz w:val="16"/>
          <w:szCs w:val="16"/>
        </w:rPr>
        <w:t>easures include Child and Adolescent Mindfulness Measure (CAMM), Mindful Attention Awareness Scale for Children (MAAS-C); Emotion Awareness Questionnaire (EAQ).</w:t>
      </w:r>
      <w:r>
        <w:rPr>
          <w:rStyle w:val="eop"/>
          <w:sz w:val="16"/>
          <w:szCs w:val="16"/>
        </w:rPr>
        <w:t> </w:t>
      </w:r>
    </w:p>
    <w:p w14:paraId="02476F47" w14:textId="77777777" w:rsidR="008C6B19" w:rsidRDefault="008C6B19" w:rsidP="008C6B19">
      <w:pPr>
        <w:pStyle w:val="paragraph"/>
        <w:spacing w:before="0" w:beforeAutospacing="0" w:after="0" w:afterAutospacing="0"/>
        <w:textAlignment w:val="baseline"/>
        <w:rPr>
          <w:rStyle w:val="scxw157882757"/>
        </w:rPr>
      </w:pPr>
    </w:p>
    <w:p w14:paraId="6C6D6DDE" w14:textId="6E907A01" w:rsidR="008C6B19" w:rsidRDefault="008C6B19" w:rsidP="008C6B19">
      <w:pPr>
        <w:pStyle w:val="paragraph"/>
        <w:spacing w:before="0" w:beforeAutospacing="0" w:after="0" w:afterAutospacing="0"/>
        <w:textAlignment w:val="baseline"/>
        <w:rPr>
          <w:rStyle w:val="normaltextrun"/>
          <w:i/>
          <w:iCs/>
          <w:sz w:val="20"/>
          <w:szCs w:val="20"/>
        </w:rPr>
      </w:pPr>
    </w:p>
    <w:p w14:paraId="2BE6ABD4" w14:textId="77777777" w:rsidR="003C50FD" w:rsidRDefault="003C50FD" w:rsidP="008C6B19">
      <w:pPr>
        <w:pStyle w:val="paragraph"/>
        <w:spacing w:before="0" w:beforeAutospacing="0" w:after="0" w:afterAutospacing="0"/>
        <w:textAlignment w:val="baseline"/>
        <w:rPr>
          <w:rStyle w:val="normaltextrun"/>
          <w:i/>
          <w:iCs/>
          <w:sz w:val="20"/>
          <w:szCs w:val="20"/>
        </w:rPr>
      </w:pPr>
    </w:p>
    <w:p w14:paraId="71A87DF2" w14:textId="77777777" w:rsidR="003C50FD" w:rsidRDefault="003C50FD" w:rsidP="008C6B19">
      <w:pPr>
        <w:pStyle w:val="paragraph"/>
        <w:spacing w:before="0" w:beforeAutospacing="0" w:after="0" w:afterAutospacing="0"/>
        <w:textAlignment w:val="baseline"/>
        <w:rPr>
          <w:rStyle w:val="normaltextrun"/>
          <w:i/>
          <w:iCs/>
          <w:sz w:val="20"/>
          <w:szCs w:val="20"/>
        </w:rPr>
      </w:pPr>
    </w:p>
    <w:p w14:paraId="2EF01D1A" w14:textId="77777777" w:rsidR="003C50FD" w:rsidRDefault="003C50FD" w:rsidP="008C6B19">
      <w:pPr>
        <w:pStyle w:val="paragraph"/>
        <w:spacing w:before="0" w:beforeAutospacing="0" w:after="0" w:afterAutospacing="0"/>
        <w:textAlignment w:val="baseline"/>
        <w:rPr>
          <w:rStyle w:val="normaltextrun"/>
          <w:i/>
          <w:iCs/>
          <w:sz w:val="20"/>
          <w:szCs w:val="20"/>
        </w:rPr>
      </w:pPr>
    </w:p>
    <w:p w14:paraId="23E12E46" w14:textId="475A4BB7" w:rsidR="008C6B19" w:rsidRPr="00791B98" w:rsidRDefault="00791B98" w:rsidP="008C6B19">
      <w:pPr>
        <w:pStyle w:val="paragraph"/>
        <w:spacing w:before="0" w:beforeAutospacing="0" w:after="0" w:afterAutospacing="0"/>
        <w:jc w:val="both"/>
        <w:textAlignment w:val="baseline"/>
        <w:rPr>
          <w:b/>
          <w:bCs/>
        </w:rPr>
      </w:pPr>
      <w:r w:rsidRPr="00791B98">
        <w:rPr>
          <w:rStyle w:val="eop"/>
          <w:b/>
          <w:bCs/>
        </w:rPr>
        <w:t>S4:</w:t>
      </w:r>
      <w:r w:rsidRPr="00791B98">
        <w:rPr>
          <w:rStyle w:val="normaltextrun"/>
          <w:b/>
          <w:bCs/>
        </w:rPr>
        <w:t xml:space="preserve"> </w:t>
      </w:r>
      <w:r w:rsidR="008C6B19" w:rsidRPr="00791B98">
        <w:rPr>
          <w:rStyle w:val="normaltextrun"/>
          <w:i/>
          <w:iCs/>
        </w:rPr>
        <w:t>Forest plot of meta-analysis of self-report positive emotion measures in MBI studies.</w:t>
      </w:r>
      <w:r w:rsidR="008C6B19" w:rsidRPr="00791B98">
        <w:rPr>
          <w:rStyle w:val="eop"/>
          <w:i/>
          <w:iCs/>
        </w:rPr>
        <w:t> </w:t>
      </w:r>
    </w:p>
    <w:p w14:paraId="357B7E2D" w14:textId="10B90973" w:rsidR="008C6B19" w:rsidRDefault="008C6B19" w:rsidP="008C6B19">
      <w:pPr>
        <w:pStyle w:val="paragraph"/>
        <w:spacing w:before="0" w:beforeAutospacing="0" w:after="0" w:afterAutospacing="0"/>
        <w:textAlignment w:val="baseline"/>
        <w:rPr>
          <w:rFonts w:ascii="Segoe UI" w:hAnsi="Segoe UI" w:cs="Segoe UI"/>
          <w:sz w:val="18"/>
          <w:szCs w:val="18"/>
        </w:rPr>
      </w:pPr>
    </w:p>
    <w:p w14:paraId="5DA448E8" w14:textId="77777777" w:rsidR="008C6B19" w:rsidRDefault="008C6B19" w:rsidP="008C6B19">
      <w:pPr>
        <w:pStyle w:val="paragraph"/>
        <w:spacing w:before="0" w:beforeAutospacing="0" w:after="0" w:afterAutospacing="0"/>
        <w:textAlignment w:val="baseline"/>
        <w:rPr>
          <w:rFonts w:ascii="Segoe UI" w:hAnsi="Segoe UI" w:cs="Segoe UI"/>
          <w:sz w:val="18"/>
          <w:szCs w:val="18"/>
        </w:rPr>
      </w:pPr>
      <w:r>
        <w:rPr>
          <w:rStyle w:val="eop"/>
          <w:sz w:val="16"/>
          <w:szCs w:val="16"/>
        </w:rPr>
        <w:t> </w:t>
      </w:r>
    </w:p>
    <w:p w14:paraId="4CDF98F4" w14:textId="5D3B6C4A" w:rsidR="008C6B19" w:rsidRDefault="00B0635A" w:rsidP="008C6B19">
      <w:pPr>
        <w:pStyle w:val="paragraph"/>
        <w:spacing w:before="0" w:beforeAutospacing="0" w:after="0" w:afterAutospacing="0"/>
        <w:textAlignment w:val="baseline"/>
        <w:rPr>
          <w:rFonts w:ascii="Segoe UI" w:hAnsi="Segoe UI" w:cs="Segoe UI"/>
          <w:sz w:val="18"/>
          <w:szCs w:val="18"/>
        </w:rPr>
      </w:pPr>
      <w:r>
        <w:rPr>
          <w:i/>
          <w:iCs/>
          <w:noProof/>
        </w:rPr>
        <w:drawing>
          <wp:inline distT="0" distB="0" distL="0" distR="0" wp14:anchorId="2E202FD5" wp14:editId="58B41E1A">
            <wp:extent cx="5727700" cy="1269365"/>
            <wp:effectExtent l="0" t="0" r="0" b="635"/>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27700" cy="1269365"/>
                    </a:xfrm>
                    <a:prstGeom prst="rect">
                      <a:avLst/>
                    </a:prstGeom>
                  </pic:spPr>
                </pic:pic>
              </a:graphicData>
            </a:graphic>
          </wp:inline>
        </w:drawing>
      </w:r>
      <w:r w:rsidR="008C6B19" w:rsidRPr="008C6B19">
        <w:rPr>
          <w:rStyle w:val="scxw226054444"/>
          <w:i/>
          <w:iCs/>
        </w:rPr>
        <w:t> </w:t>
      </w:r>
      <w:r w:rsidR="008C6B19" w:rsidRPr="008C6B19">
        <w:rPr>
          <w:rStyle w:val="normaltextrun"/>
          <w:i/>
          <w:iCs/>
          <w:sz w:val="16"/>
          <w:szCs w:val="16"/>
        </w:rPr>
        <w:t>Note</w:t>
      </w:r>
      <w:r w:rsidR="008C6B19">
        <w:rPr>
          <w:rStyle w:val="normaltextrun"/>
          <w:sz w:val="16"/>
          <w:szCs w:val="16"/>
        </w:rPr>
        <w:t xml:space="preserve">. </w:t>
      </w:r>
      <w:r w:rsidR="003C50FD">
        <w:rPr>
          <w:rStyle w:val="normaltextrun"/>
          <w:sz w:val="16"/>
          <w:szCs w:val="16"/>
        </w:rPr>
        <w:t>Measures</w:t>
      </w:r>
      <w:r w:rsidR="008C6B19">
        <w:rPr>
          <w:rStyle w:val="normaltextrun"/>
          <w:sz w:val="16"/>
          <w:szCs w:val="16"/>
        </w:rPr>
        <w:t xml:space="preserve"> include Emotion Regulation Questionnaire – Children and Adolescents (ERQ-CA); Rosenberg Self-esteem Scale (RSE); </w:t>
      </w:r>
      <w:r w:rsidR="008C6B19">
        <w:rPr>
          <w:rStyle w:val="normaltextrun"/>
          <w:color w:val="000000"/>
          <w:sz w:val="16"/>
          <w:szCs w:val="16"/>
        </w:rPr>
        <w:t xml:space="preserve">Resiliency inventory (RI); </w:t>
      </w:r>
      <w:r w:rsidR="008C6B19">
        <w:rPr>
          <w:rStyle w:val="normaltextrun"/>
          <w:color w:val="000000"/>
          <w:sz w:val="16"/>
          <w:szCs w:val="16"/>
          <w:shd w:val="clear" w:color="auto" w:fill="FFFFFF"/>
        </w:rPr>
        <w:t>Sterling Children's Wellbeing Scale (SCWBS).</w:t>
      </w:r>
      <w:r w:rsidR="008C6B19">
        <w:rPr>
          <w:rStyle w:val="eop"/>
          <w:color w:val="000000"/>
          <w:sz w:val="16"/>
          <w:szCs w:val="16"/>
        </w:rPr>
        <w:t> </w:t>
      </w:r>
    </w:p>
    <w:p w14:paraId="37A57964" w14:textId="77777777" w:rsidR="008C6B19" w:rsidRDefault="008C6B19" w:rsidP="008C6B19">
      <w:pPr>
        <w:pStyle w:val="paragraph"/>
        <w:spacing w:before="0" w:beforeAutospacing="0" w:after="0" w:afterAutospacing="0"/>
        <w:textAlignment w:val="baseline"/>
        <w:rPr>
          <w:rStyle w:val="normaltextrun"/>
          <w:i/>
          <w:iCs/>
          <w:sz w:val="20"/>
          <w:szCs w:val="20"/>
        </w:rPr>
      </w:pPr>
    </w:p>
    <w:p w14:paraId="15446AD5" w14:textId="77777777" w:rsidR="008C6B19" w:rsidRDefault="008C6B19" w:rsidP="008C6B19">
      <w:pPr>
        <w:pStyle w:val="paragraph"/>
        <w:spacing w:before="0" w:beforeAutospacing="0" w:after="0" w:afterAutospacing="0"/>
        <w:textAlignment w:val="baseline"/>
        <w:rPr>
          <w:rStyle w:val="normaltextrun"/>
          <w:i/>
          <w:iCs/>
          <w:sz w:val="20"/>
          <w:szCs w:val="20"/>
        </w:rPr>
      </w:pPr>
    </w:p>
    <w:p w14:paraId="1F8DC8CD" w14:textId="77777777" w:rsidR="003C50FD" w:rsidRDefault="003C50FD" w:rsidP="008C6B19">
      <w:pPr>
        <w:pStyle w:val="paragraph"/>
        <w:spacing w:before="0" w:beforeAutospacing="0" w:after="0" w:afterAutospacing="0"/>
        <w:textAlignment w:val="baseline"/>
        <w:rPr>
          <w:rStyle w:val="normaltextrun"/>
          <w:i/>
          <w:iCs/>
          <w:sz w:val="20"/>
          <w:szCs w:val="20"/>
        </w:rPr>
      </w:pPr>
    </w:p>
    <w:p w14:paraId="181DB414" w14:textId="77777777" w:rsidR="003C50FD" w:rsidRDefault="003C50FD" w:rsidP="008C6B19">
      <w:pPr>
        <w:pStyle w:val="paragraph"/>
        <w:spacing w:before="0" w:beforeAutospacing="0" w:after="0" w:afterAutospacing="0"/>
        <w:textAlignment w:val="baseline"/>
        <w:rPr>
          <w:rStyle w:val="normaltextrun"/>
          <w:i/>
          <w:iCs/>
          <w:sz w:val="20"/>
          <w:szCs w:val="20"/>
        </w:rPr>
      </w:pPr>
    </w:p>
    <w:p w14:paraId="71257EA9" w14:textId="77777777" w:rsidR="003C50FD" w:rsidRDefault="003C50FD" w:rsidP="008C6B19">
      <w:pPr>
        <w:pStyle w:val="paragraph"/>
        <w:spacing w:before="0" w:beforeAutospacing="0" w:after="0" w:afterAutospacing="0"/>
        <w:textAlignment w:val="baseline"/>
        <w:rPr>
          <w:rStyle w:val="normaltextrun"/>
          <w:i/>
          <w:iCs/>
          <w:sz w:val="20"/>
          <w:szCs w:val="20"/>
        </w:rPr>
      </w:pPr>
    </w:p>
    <w:p w14:paraId="2F47EF5D" w14:textId="77777777" w:rsidR="003C50FD" w:rsidRDefault="003C50FD" w:rsidP="008C6B19">
      <w:pPr>
        <w:pStyle w:val="paragraph"/>
        <w:spacing w:before="0" w:beforeAutospacing="0" w:after="0" w:afterAutospacing="0"/>
        <w:textAlignment w:val="baseline"/>
        <w:rPr>
          <w:rStyle w:val="normaltextrun"/>
          <w:i/>
          <w:iCs/>
          <w:sz w:val="20"/>
          <w:szCs w:val="20"/>
        </w:rPr>
      </w:pPr>
    </w:p>
    <w:p w14:paraId="74D24F46" w14:textId="77777777" w:rsidR="003C50FD" w:rsidRDefault="003C50FD" w:rsidP="008C6B19">
      <w:pPr>
        <w:pStyle w:val="paragraph"/>
        <w:spacing w:before="0" w:beforeAutospacing="0" w:after="0" w:afterAutospacing="0"/>
        <w:textAlignment w:val="baseline"/>
        <w:rPr>
          <w:rStyle w:val="normaltextrun"/>
          <w:i/>
          <w:iCs/>
          <w:sz w:val="20"/>
          <w:szCs w:val="20"/>
        </w:rPr>
      </w:pPr>
    </w:p>
    <w:p w14:paraId="5E1BC3AF" w14:textId="77777777" w:rsidR="003C50FD" w:rsidRDefault="003C50FD" w:rsidP="008C6B19">
      <w:pPr>
        <w:pStyle w:val="paragraph"/>
        <w:spacing w:before="0" w:beforeAutospacing="0" w:after="0" w:afterAutospacing="0"/>
        <w:textAlignment w:val="baseline"/>
        <w:rPr>
          <w:rStyle w:val="normaltextrun"/>
          <w:i/>
          <w:iCs/>
          <w:sz w:val="20"/>
          <w:szCs w:val="20"/>
        </w:rPr>
      </w:pPr>
    </w:p>
    <w:p w14:paraId="2565105D" w14:textId="77777777" w:rsidR="003C50FD" w:rsidRDefault="003C50FD" w:rsidP="008C6B19">
      <w:pPr>
        <w:pStyle w:val="paragraph"/>
        <w:spacing w:before="0" w:beforeAutospacing="0" w:after="0" w:afterAutospacing="0"/>
        <w:textAlignment w:val="baseline"/>
        <w:rPr>
          <w:rStyle w:val="normaltextrun"/>
          <w:i/>
          <w:iCs/>
          <w:sz w:val="20"/>
          <w:szCs w:val="20"/>
        </w:rPr>
      </w:pPr>
    </w:p>
    <w:p w14:paraId="5202B8CB" w14:textId="77777777" w:rsidR="003C50FD" w:rsidRDefault="003C50FD" w:rsidP="008C6B19">
      <w:pPr>
        <w:pStyle w:val="paragraph"/>
        <w:spacing w:before="0" w:beforeAutospacing="0" w:after="0" w:afterAutospacing="0"/>
        <w:textAlignment w:val="baseline"/>
        <w:rPr>
          <w:rStyle w:val="normaltextrun"/>
          <w:i/>
          <w:iCs/>
          <w:sz w:val="20"/>
          <w:szCs w:val="20"/>
        </w:rPr>
      </w:pPr>
    </w:p>
    <w:p w14:paraId="470A9252" w14:textId="3131792E" w:rsidR="008C6B19" w:rsidRPr="00791B98" w:rsidRDefault="00791B98" w:rsidP="008C6B19">
      <w:pPr>
        <w:pStyle w:val="paragraph"/>
        <w:spacing w:before="0" w:beforeAutospacing="0" w:after="0" w:afterAutospacing="0"/>
        <w:textAlignment w:val="baseline"/>
        <w:rPr>
          <w:rStyle w:val="scxw157882757"/>
          <w:b/>
          <w:bCs/>
        </w:rPr>
      </w:pPr>
      <w:r w:rsidRPr="00791B98">
        <w:rPr>
          <w:rStyle w:val="normaltextrun"/>
          <w:b/>
          <w:bCs/>
        </w:rPr>
        <w:t xml:space="preserve">S5: </w:t>
      </w:r>
      <w:r w:rsidR="008C6B19" w:rsidRPr="00791B98">
        <w:rPr>
          <w:rStyle w:val="normaltextrun"/>
          <w:i/>
          <w:iCs/>
        </w:rPr>
        <w:t>Forest plot of meta-analysis of self-report depression measures in MBI studies</w:t>
      </w:r>
      <w:r w:rsidRPr="00791B98">
        <w:rPr>
          <w:rStyle w:val="normaltextrun"/>
          <w:i/>
          <w:iCs/>
        </w:rPr>
        <w:t>.</w:t>
      </w:r>
    </w:p>
    <w:p w14:paraId="2F2DF20B" w14:textId="77777777" w:rsidR="008C6B19" w:rsidRDefault="008C6B19" w:rsidP="008C6B19">
      <w:pPr>
        <w:pStyle w:val="paragraph"/>
        <w:spacing w:before="0" w:beforeAutospacing="0" w:after="0" w:afterAutospacing="0"/>
        <w:textAlignment w:val="baseline"/>
        <w:rPr>
          <w:rStyle w:val="scxw157882757"/>
        </w:rPr>
      </w:pPr>
    </w:p>
    <w:p w14:paraId="4EBA8DEC" w14:textId="010A3375" w:rsidR="008C6B19" w:rsidRDefault="00B0635A" w:rsidP="008C6B19">
      <w:pPr>
        <w:pStyle w:val="paragraph"/>
        <w:spacing w:before="0" w:beforeAutospacing="0" w:after="0" w:afterAutospacing="0"/>
        <w:textAlignment w:val="baseline"/>
        <w:rPr>
          <w:rFonts w:ascii="Segoe UI" w:hAnsi="Segoe UI" w:cs="Segoe UI"/>
          <w:sz w:val="18"/>
          <w:szCs w:val="18"/>
        </w:rPr>
      </w:pPr>
      <w:r>
        <w:rPr>
          <w:rFonts w:ascii="Segoe UI" w:hAnsi="Segoe UI" w:cs="Segoe UI"/>
          <w:noProof/>
          <w:sz w:val="18"/>
          <w:szCs w:val="18"/>
        </w:rPr>
        <w:drawing>
          <wp:inline distT="0" distB="0" distL="0" distR="0" wp14:anchorId="7F64C23A" wp14:editId="36586D8A">
            <wp:extent cx="5727700" cy="1132840"/>
            <wp:effectExtent l="0" t="0" r="0" b="0"/>
            <wp:docPr id="7" name="Picture 7"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5727700" cy="1132840"/>
                    </a:xfrm>
                    <a:prstGeom prst="rect">
                      <a:avLst/>
                    </a:prstGeom>
                  </pic:spPr>
                </pic:pic>
              </a:graphicData>
            </a:graphic>
          </wp:inline>
        </w:drawing>
      </w:r>
    </w:p>
    <w:p w14:paraId="65E37990" w14:textId="351441A0" w:rsidR="008C6B19" w:rsidRDefault="008C6B19" w:rsidP="008C6B19">
      <w:pPr>
        <w:pStyle w:val="paragraph"/>
        <w:spacing w:before="0" w:beforeAutospacing="0" w:after="0" w:afterAutospacing="0"/>
        <w:jc w:val="both"/>
        <w:textAlignment w:val="baseline"/>
        <w:rPr>
          <w:rFonts w:ascii="Segoe UI" w:hAnsi="Segoe UI" w:cs="Segoe UI"/>
          <w:sz w:val="18"/>
          <w:szCs w:val="18"/>
        </w:rPr>
      </w:pPr>
    </w:p>
    <w:p w14:paraId="62BB798E" w14:textId="5BC9ED25" w:rsidR="008C6B19" w:rsidRDefault="008C6B19" w:rsidP="008C6B19">
      <w:pPr>
        <w:pStyle w:val="paragraph"/>
        <w:spacing w:before="0" w:beforeAutospacing="0" w:after="0" w:afterAutospacing="0"/>
        <w:textAlignment w:val="baseline"/>
        <w:rPr>
          <w:rFonts w:ascii="Segoe UI" w:hAnsi="Segoe UI" w:cs="Segoe UI"/>
          <w:sz w:val="18"/>
          <w:szCs w:val="18"/>
        </w:rPr>
      </w:pPr>
      <w:r w:rsidRPr="008C6B19">
        <w:rPr>
          <w:rStyle w:val="normaltextrun"/>
          <w:i/>
          <w:iCs/>
          <w:sz w:val="16"/>
          <w:szCs w:val="16"/>
        </w:rPr>
        <w:t>Note.</w:t>
      </w:r>
      <w:r>
        <w:rPr>
          <w:rStyle w:val="normaltextrun"/>
          <w:sz w:val="16"/>
          <w:szCs w:val="16"/>
        </w:rPr>
        <w:t xml:space="preserve"> </w:t>
      </w:r>
      <w:r w:rsidR="003C50FD">
        <w:rPr>
          <w:rStyle w:val="normaltextrun"/>
          <w:sz w:val="16"/>
          <w:szCs w:val="16"/>
        </w:rPr>
        <w:t>Measures</w:t>
      </w:r>
      <w:r>
        <w:rPr>
          <w:rStyle w:val="normaltextrun"/>
          <w:sz w:val="16"/>
          <w:szCs w:val="16"/>
        </w:rPr>
        <w:t xml:space="preserve"> include </w:t>
      </w:r>
      <w:r>
        <w:rPr>
          <w:rStyle w:val="normaltextrun"/>
          <w:color w:val="000000"/>
          <w:sz w:val="16"/>
          <w:szCs w:val="16"/>
          <w:shd w:val="clear" w:color="auto" w:fill="FFFFFF"/>
        </w:rPr>
        <w:t xml:space="preserve">Short Mood and Feelings Questionnaire (SMFQ); </w:t>
      </w:r>
      <w:r>
        <w:rPr>
          <w:rStyle w:val="normaltextrun"/>
          <w:color w:val="000000"/>
          <w:sz w:val="16"/>
          <w:szCs w:val="16"/>
        </w:rPr>
        <w:t>Screening of Children’s Emotional and Behavioural Problems (SPECI); Test of Anxiety and Depression (TAD); Seattle Personality Questionnaire for Children (SPQ-C).</w:t>
      </w:r>
      <w:r>
        <w:rPr>
          <w:rStyle w:val="eop"/>
          <w:color w:val="000000"/>
          <w:sz w:val="16"/>
          <w:szCs w:val="16"/>
        </w:rPr>
        <w:t> </w:t>
      </w:r>
    </w:p>
    <w:p w14:paraId="79BC8C93" w14:textId="77777777" w:rsidR="00135E39" w:rsidRDefault="00135E39"/>
    <w:sectPr w:rsidR="00135E39" w:rsidSect="001D039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B19"/>
    <w:rsid w:val="000120C4"/>
    <w:rsid w:val="00013F8C"/>
    <w:rsid w:val="00014042"/>
    <w:rsid w:val="00022E54"/>
    <w:rsid w:val="0004182B"/>
    <w:rsid w:val="00087504"/>
    <w:rsid w:val="000A76F6"/>
    <w:rsid w:val="000D2C40"/>
    <w:rsid w:val="00117BD6"/>
    <w:rsid w:val="00133A37"/>
    <w:rsid w:val="00135E39"/>
    <w:rsid w:val="00153A73"/>
    <w:rsid w:val="00156C2E"/>
    <w:rsid w:val="001B4140"/>
    <w:rsid w:val="001D0394"/>
    <w:rsid w:val="00266CF0"/>
    <w:rsid w:val="00293166"/>
    <w:rsid w:val="002C718F"/>
    <w:rsid w:val="0030010A"/>
    <w:rsid w:val="0031725D"/>
    <w:rsid w:val="003545FC"/>
    <w:rsid w:val="00355E73"/>
    <w:rsid w:val="0036716A"/>
    <w:rsid w:val="0038115A"/>
    <w:rsid w:val="003A2E70"/>
    <w:rsid w:val="003C50FD"/>
    <w:rsid w:val="003D419A"/>
    <w:rsid w:val="00431ABC"/>
    <w:rsid w:val="00451A39"/>
    <w:rsid w:val="00463423"/>
    <w:rsid w:val="004807ED"/>
    <w:rsid w:val="004D6593"/>
    <w:rsid w:val="004E4597"/>
    <w:rsid w:val="004E67D3"/>
    <w:rsid w:val="00504A3D"/>
    <w:rsid w:val="00527AEC"/>
    <w:rsid w:val="005414F2"/>
    <w:rsid w:val="005609C3"/>
    <w:rsid w:val="005743D0"/>
    <w:rsid w:val="0059582C"/>
    <w:rsid w:val="005E032F"/>
    <w:rsid w:val="006037B4"/>
    <w:rsid w:val="00616C13"/>
    <w:rsid w:val="0064238F"/>
    <w:rsid w:val="006450A2"/>
    <w:rsid w:val="006C014B"/>
    <w:rsid w:val="006F3923"/>
    <w:rsid w:val="00710C91"/>
    <w:rsid w:val="00727365"/>
    <w:rsid w:val="00770093"/>
    <w:rsid w:val="00781339"/>
    <w:rsid w:val="0079069A"/>
    <w:rsid w:val="00791B98"/>
    <w:rsid w:val="007A2763"/>
    <w:rsid w:val="007F68C1"/>
    <w:rsid w:val="008054D3"/>
    <w:rsid w:val="00840ABE"/>
    <w:rsid w:val="0086170D"/>
    <w:rsid w:val="00894CE7"/>
    <w:rsid w:val="008B7F7C"/>
    <w:rsid w:val="008C6B19"/>
    <w:rsid w:val="009072C0"/>
    <w:rsid w:val="00962A2B"/>
    <w:rsid w:val="009714AE"/>
    <w:rsid w:val="00995989"/>
    <w:rsid w:val="00995BE2"/>
    <w:rsid w:val="009B5083"/>
    <w:rsid w:val="009D1DC9"/>
    <w:rsid w:val="009D4DBF"/>
    <w:rsid w:val="009E4D0B"/>
    <w:rsid w:val="009F5BD7"/>
    <w:rsid w:val="00A220A4"/>
    <w:rsid w:val="00A353FE"/>
    <w:rsid w:val="00A3689A"/>
    <w:rsid w:val="00A62FF7"/>
    <w:rsid w:val="00A90840"/>
    <w:rsid w:val="00AB6850"/>
    <w:rsid w:val="00AD03AE"/>
    <w:rsid w:val="00AE613F"/>
    <w:rsid w:val="00AF7A41"/>
    <w:rsid w:val="00B0253F"/>
    <w:rsid w:val="00B0635A"/>
    <w:rsid w:val="00B4400F"/>
    <w:rsid w:val="00B7430E"/>
    <w:rsid w:val="00B842D0"/>
    <w:rsid w:val="00BA6D25"/>
    <w:rsid w:val="00BA7F6E"/>
    <w:rsid w:val="00BD7C7F"/>
    <w:rsid w:val="00BF06FF"/>
    <w:rsid w:val="00BF095B"/>
    <w:rsid w:val="00BF2AFE"/>
    <w:rsid w:val="00C11CAA"/>
    <w:rsid w:val="00C30401"/>
    <w:rsid w:val="00C54067"/>
    <w:rsid w:val="00C557D7"/>
    <w:rsid w:val="00C611D2"/>
    <w:rsid w:val="00C85755"/>
    <w:rsid w:val="00C90741"/>
    <w:rsid w:val="00CB3A56"/>
    <w:rsid w:val="00D05362"/>
    <w:rsid w:val="00D11766"/>
    <w:rsid w:val="00D957B0"/>
    <w:rsid w:val="00DB65C1"/>
    <w:rsid w:val="00DC5400"/>
    <w:rsid w:val="00E02970"/>
    <w:rsid w:val="00E3174D"/>
    <w:rsid w:val="00E85090"/>
    <w:rsid w:val="00E85FBC"/>
    <w:rsid w:val="00EA7A15"/>
    <w:rsid w:val="00EB079C"/>
    <w:rsid w:val="00EC517D"/>
    <w:rsid w:val="00EC592C"/>
    <w:rsid w:val="00EF6F5F"/>
    <w:rsid w:val="00F0227A"/>
    <w:rsid w:val="00F94E43"/>
    <w:rsid w:val="00FA41A3"/>
    <w:rsid w:val="00FB062E"/>
    <w:rsid w:val="00FC7D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6E8BC12"/>
  <w14:defaultImageDpi w14:val="32767"/>
  <w15:chartTrackingRefBased/>
  <w15:docId w15:val="{FE61A1C6-098C-D843-9CAC-531F3F8B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C6B19"/>
    <w:pPr>
      <w:spacing w:before="100" w:beforeAutospacing="1" w:after="100" w:afterAutospacing="1"/>
    </w:pPr>
    <w:rPr>
      <w:rFonts w:ascii="Times New Roman" w:eastAsia="Times New Roman" w:hAnsi="Times New Roman" w:cs="Times New Roman"/>
      <w:lang w:eastAsia="en-GB"/>
    </w:rPr>
  </w:style>
  <w:style w:type="character" w:customStyle="1" w:styleId="scxw157882757">
    <w:name w:val="scxw157882757"/>
    <w:basedOn w:val="DefaultParagraphFont"/>
    <w:rsid w:val="008C6B19"/>
  </w:style>
  <w:style w:type="character" w:customStyle="1" w:styleId="eop">
    <w:name w:val="eop"/>
    <w:basedOn w:val="DefaultParagraphFont"/>
    <w:rsid w:val="008C6B19"/>
  </w:style>
  <w:style w:type="character" w:customStyle="1" w:styleId="normaltextrun">
    <w:name w:val="normaltextrun"/>
    <w:basedOn w:val="DefaultParagraphFont"/>
    <w:rsid w:val="008C6B19"/>
  </w:style>
  <w:style w:type="character" w:customStyle="1" w:styleId="textrun">
    <w:name w:val="textrun"/>
    <w:basedOn w:val="DefaultParagraphFont"/>
    <w:rsid w:val="008C6B19"/>
  </w:style>
  <w:style w:type="character" w:customStyle="1" w:styleId="scxw226054444">
    <w:name w:val="scxw226054444"/>
    <w:basedOn w:val="DefaultParagraphFont"/>
    <w:rsid w:val="008C6B19"/>
  </w:style>
  <w:style w:type="character" w:customStyle="1" w:styleId="wacimageborder">
    <w:name w:val="wacimageborder"/>
    <w:basedOn w:val="DefaultParagraphFont"/>
    <w:rsid w:val="00F94E43"/>
  </w:style>
  <w:style w:type="paragraph" w:customStyle="1" w:styleId="Default">
    <w:name w:val="Default"/>
    <w:rsid w:val="00E3174D"/>
    <w:pPr>
      <w:widowControl w:val="0"/>
      <w:autoSpaceDE w:val="0"/>
      <w:autoSpaceDN w:val="0"/>
      <w:adjustRightInd w:val="0"/>
    </w:pPr>
    <w:rPr>
      <w:rFonts w:ascii="Calibri" w:eastAsia="Times New Roman" w:hAnsi="Calibri"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15064">
      <w:bodyDiv w:val="1"/>
      <w:marLeft w:val="0"/>
      <w:marRight w:val="0"/>
      <w:marTop w:val="0"/>
      <w:marBottom w:val="0"/>
      <w:divBdr>
        <w:top w:val="none" w:sz="0" w:space="0" w:color="auto"/>
        <w:left w:val="none" w:sz="0" w:space="0" w:color="auto"/>
        <w:bottom w:val="none" w:sz="0" w:space="0" w:color="auto"/>
        <w:right w:val="none" w:sz="0" w:space="0" w:color="auto"/>
      </w:divBdr>
      <w:divsChild>
        <w:div w:id="656153632">
          <w:marLeft w:val="0"/>
          <w:marRight w:val="0"/>
          <w:marTop w:val="0"/>
          <w:marBottom w:val="0"/>
          <w:divBdr>
            <w:top w:val="none" w:sz="0" w:space="0" w:color="auto"/>
            <w:left w:val="none" w:sz="0" w:space="0" w:color="auto"/>
            <w:bottom w:val="none" w:sz="0" w:space="0" w:color="auto"/>
            <w:right w:val="none" w:sz="0" w:space="0" w:color="auto"/>
          </w:divBdr>
        </w:div>
        <w:div w:id="1761170332">
          <w:marLeft w:val="0"/>
          <w:marRight w:val="0"/>
          <w:marTop w:val="0"/>
          <w:marBottom w:val="0"/>
          <w:divBdr>
            <w:top w:val="none" w:sz="0" w:space="0" w:color="auto"/>
            <w:left w:val="none" w:sz="0" w:space="0" w:color="auto"/>
            <w:bottom w:val="none" w:sz="0" w:space="0" w:color="auto"/>
            <w:right w:val="none" w:sz="0" w:space="0" w:color="auto"/>
          </w:divBdr>
        </w:div>
        <w:div w:id="1808235017">
          <w:marLeft w:val="0"/>
          <w:marRight w:val="0"/>
          <w:marTop w:val="0"/>
          <w:marBottom w:val="0"/>
          <w:divBdr>
            <w:top w:val="none" w:sz="0" w:space="0" w:color="auto"/>
            <w:left w:val="none" w:sz="0" w:space="0" w:color="auto"/>
            <w:bottom w:val="none" w:sz="0" w:space="0" w:color="auto"/>
            <w:right w:val="none" w:sz="0" w:space="0" w:color="auto"/>
          </w:divBdr>
        </w:div>
      </w:divsChild>
    </w:div>
    <w:div w:id="500581162">
      <w:bodyDiv w:val="1"/>
      <w:marLeft w:val="0"/>
      <w:marRight w:val="0"/>
      <w:marTop w:val="0"/>
      <w:marBottom w:val="0"/>
      <w:divBdr>
        <w:top w:val="none" w:sz="0" w:space="0" w:color="auto"/>
        <w:left w:val="none" w:sz="0" w:space="0" w:color="auto"/>
        <w:bottom w:val="none" w:sz="0" w:space="0" w:color="auto"/>
        <w:right w:val="none" w:sz="0" w:space="0" w:color="auto"/>
      </w:divBdr>
      <w:divsChild>
        <w:div w:id="711271872">
          <w:marLeft w:val="0"/>
          <w:marRight w:val="0"/>
          <w:marTop w:val="0"/>
          <w:marBottom w:val="0"/>
          <w:divBdr>
            <w:top w:val="none" w:sz="0" w:space="0" w:color="auto"/>
            <w:left w:val="none" w:sz="0" w:space="0" w:color="auto"/>
            <w:bottom w:val="none" w:sz="0" w:space="0" w:color="auto"/>
            <w:right w:val="none" w:sz="0" w:space="0" w:color="auto"/>
          </w:divBdr>
        </w:div>
        <w:div w:id="1312322969">
          <w:marLeft w:val="0"/>
          <w:marRight w:val="0"/>
          <w:marTop w:val="0"/>
          <w:marBottom w:val="0"/>
          <w:divBdr>
            <w:top w:val="none" w:sz="0" w:space="0" w:color="auto"/>
            <w:left w:val="none" w:sz="0" w:space="0" w:color="auto"/>
            <w:bottom w:val="none" w:sz="0" w:space="0" w:color="auto"/>
            <w:right w:val="none" w:sz="0" w:space="0" w:color="auto"/>
          </w:divBdr>
        </w:div>
        <w:div w:id="1685281302">
          <w:marLeft w:val="0"/>
          <w:marRight w:val="0"/>
          <w:marTop w:val="0"/>
          <w:marBottom w:val="0"/>
          <w:divBdr>
            <w:top w:val="none" w:sz="0" w:space="0" w:color="auto"/>
            <w:left w:val="none" w:sz="0" w:space="0" w:color="auto"/>
            <w:bottom w:val="none" w:sz="0" w:space="0" w:color="auto"/>
            <w:right w:val="none" w:sz="0" w:space="0" w:color="auto"/>
          </w:divBdr>
        </w:div>
      </w:divsChild>
    </w:div>
    <w:div w:id="1247618767">
      <w:bodyDiv w:val="1"/>
      <w:marLeft w:val="0"/>
      <w:marRight w:val="0"/>
      <w:marTop w:val="0"/>
      <w:marBottom w:val="0"/>
      <w:divBdr>
        <w:top w:val="none" w:sz="0" w:space="0" w:color="auto"/>
        <w:left w:val="none" w:sz="0" w:space="0" w:color="auto"/>
        <w:bottom w:val="none" w:sz="0" w:space="0" w:color="auto"/>
        <w:right w:val="none" w:sz="0" w:space="0" w:color="auto"/>
      </w:divBdr>
      <w:divsChild>
        <w:div w:id="100296235">
          <w:marLeft w:val="0"/>
          <w:marRight w:val="0"/>
          <w:marTop w:val="0"/>
          <w:marBottom w:val="0"/>
          <w:divBdr>
            <w:top w:val="none" w:sz="0" w:space="0" w:color="auto"/>
            <w:left w:val="none" w:sz="0" w:space="0" w:color="auto"/>
            <w:bottom w:val="none" w:sz="0" w:space="0" w:color="auto"/>
            <w:right w:val="none" w:sz="0" w:space="0" w:color="auto"/>
          </w:divBdr>
        </w:div>
        <w:div w:id="620039736">
          <w:marLeft w:val="0"/>
          <w:marRight w:val="0"/>
          <w:marTop w:val="0"/>
          <w:marBottom w:val="0"/>
          <w:divBdr>
            <w:top w:val="none" w:sz="0" w:space="0" w:color="auto"/>
            <w:left w:val="none" w:sz="0" w:space="0" w:color="auto"/>
            <w:bottom w:val="none" w:sz="0" w:space="0" w:color="auto"/>
            <w:right w:val="none" w:sz="0" w:space="0" w:color="auto"/>
          </w:divBdr>
        </w:div>
        <w:div w:id="799884104">
          <w:marLeft w:val="0"/>
          <w:marRight w:val="0"/>
          <w:marTop w:val="0"/>
          <w:marBottom w:val="0"/>
          <w:divBdr>
            <w:top w:val="none" w:sz="0" w:space="0" w:color="auto"/>
            <w:left w:val="none" w:sz="0" w:space="0" w:color="auto"/>
            <w:bottom w:val="none" w:sz="0" w:space="0" w:color="auto"/>
            <w:right w:val="none" w:sz="0" w:space="0" w:color="auto"/>
          </w:divBdr>
        </w:div>
        <w:div w:id="2002806071">
          <w:marLeft w:val="0"/>
          <w:marRight w:val="0"/>
          <w:marTop w:val="0"/>
          <w:marBottom w:val="0"/>
          <w:divBdr>
            <w:top w:val="none" w:sz="0" w:space="0" w:color="auto"/>
            <w:left w:val="none" w:sz="0" w:space="0" w:color="auto"/>
            <w:bottom w:val="none" w:sz="0" w:space="0" w:color="auto"/>
            <w:right w:val="none" w:sz="0" w:space="0" w:color="auto"/>
          </w:divBdr>
        </w:div>
      </w:divsChild>
    </w:div>
    <w:div w:id="2000184031">
      <w:bodyDiv w:val="1"/>
      <w:marLeft w:val="0"/>
      <w:marRight w:val="0"/>
      <w:marTop w:val="0"/>
      <w:marBottom w:val="0"/>
      <w:divBdr>
        <w:top w:val="none" w:sz="0" w:space="0" w:color="auto"/>
        <w:left w:val="none" w:sz="0" w:space="0" w:color="auto"/>
        <w:bottom w:val="none" w:sz="0" w:space="0" w:color="auto"/>
        <w:right w:val="none" w:sz="0" w:space="0" w:color="auto"/>
      </w:divBdr>
    </w:div>
    <w:div w:id="2001496181">
      <w:bodyDiv w:val="1"/>
      <w:marLeft w:val="0"/>
      <w:marRight w:val="0"/>
      <w:marTop w:val="0"/>
      <w:marBottom w:val="0"/>
      <w:divBdr>
        <w:top w:val="none" w:sz="0" w:space="0" w:color="auto"/>
        <w:left w:val="none" w:sz="0" w:space="0" w:color="auto"/>
        <w:bottom w:val="none" w:sz="0" w:space="0" w:color="auto"/>
        <w:right w:val="none" w:sz="0" w:space="0" w:color="auto"/>
      </w:divBdr>
      <w:divsChild>
        <w:div w:id="739059292">
          <w:marLeft w:val="0"/>
          <w:marRight w:val="0"/>
          <w:marTop w:val="0"/>
          <w:marBottom w:val="0"/>
          <w:divBdr>
            <w:top w:val="none" w:sz="0" w:space="0" w:color="auto"/>
            <w:left w:val="none" w:sz="0" w:space="0" w:color="auto"/>
            <w:bottom w:val="none" w:sz="0" w:space="0" w:color="auto"/>
            <w:right w:val="none" w:sz="0" w:space="0" w:color="auto"/>
          </w:divBdr>
        </w:div>
        <w:div w:id="950433015">
          <w:marLeft w:val="0"/>
          <w:marRight w:val="0"/>
          <w:marTop w:val="0"/>
          <w:marBottom w:val="0"/>
          <w:divBdr>
            <w:top w:val="none" w:sz="0" w:space="0" w:color="auto"/>
            <w:left w:val="none" w:sz="0" w:space="0" w:color="auto"/>
            <w:bottom w:val="none" w:sz="0" w:space="0" w:color="auto"/>
            <w:right w:val="none" w:sz="0" w:space="0" w:color="auto"/>
          </w:divBdr>
        </w:div>
        <w:div w:id="1397364472">
          <w:marLeft w:val="0"/>
          <w:marRight w:val="0"/>
          <w:marTop w:val="0"/>
          <w:marBottom w:val="0"/>
          <w:divBdr>
            <w:top w:val="none" w:sz="0" w:space="0" w:color="auto"/>
            <w:left w:val="none" w:sz="0" w:space="0" w:color="auto"/>
            <w:bottom w:val="none" w:sz="0" w:space="0" w:color="auto"/>
            <w:right w:val="none" w:sz="0" w:space="0" w:color="auto"/>
          </w:divBdr>
        </w:div>
        <w:div w:id="1592812560">
          <w:marLeft w:val="0"/>
          <w:marRight w:val="0"/>
          <w:marTop w:val="0"/>
          <w:marBottom w:val="0"/>
          <w:divBdr>
            <w:top w:val="none" w:sz="0" w:space="0" w:color="auto"/>
            <w:left w:val="none" w:sz="0" w:space="0" w:color="auto"/>
            <w:bottom w:val="none" w:sz="0" w:space="0" w:color="auto"/>
            <w:right w:val="none" w:sz="0" w:space="0" w:color="auto"/>
          </w:divBdr>
        </w:div>
        <w:div w:id="1636594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Pickerell</dc:creator>
  <cp:keywords/>
  <dc:description/>
  <cp:lastModifiedBy>Lynn Pickerell</cp:lastModifiedBy>
  <cp:revision>8</cp:revision>
  <dcterms:created xsi:type="dcterms:W3CDTF">2023-04-11T20:08:00Z</dcterms:created>
  <dcterms:modified xsi:type="dcterms:W3CDTF">2023-04-11T20:13:00Z</dcterms:modified>
</cp:coreProperties>
</file>