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F640" w14:textId="7BB4A9DF" w:rsidR="0089706A" w:rsidRPr="007A34E3" w:rsidRDefault="0089706A" w:rsidP="007A34E3">
      <w:pPr>
        <w:pStyle w:val="Heading1"/>
        <w:spacing w:before="0" w:line="480" w:lineRule="auto"/>
        <w:jc w:val="both"/>
        <w:rPr>
          <w:rFonts w:ascii="Times New Roman" w:hAnsi="Times New Roman" w:cs="Times New Roman"/>
          <w:b/>
          <w:bCs/>
          <w:color w:val="auto"/>
          <w:sz w:val="20"/>
          <w:szCs w:val="20"/>
        </w:rPr>
      </w:pPr>
      <w:r w:rsidRPr="007A34E3">
        <w:rPr>
          <w:rFonts w:ascii="Times New Roman" w:hAnsi="Times New Roman" w:cs="Times New Roman"/>
          <w:b/>
          <w:bCs/>
          <w:color w:val="auto"/>
          <w:sz w:val="20"/>
          <w:szCs w:val="20"/>
        </w:rPr>
        <w:t>Examining the psychometric properties of a split version of the EQ-5D-5L anxiety/depression dimension in patients with anxiety and/or depression</w:t>
      </w:r>
    </w:p>
    <w:p w14:paraId="56E28223" w14:textId="027FE2F2" w:rsidR="0089706A" w:rsidRPr="007A34E3" w:rsidRDefault="0089706A" w:rsidP="007A34E3">
      <w:pPr>
        <w:spacing w:line="480" w:lineRule="auto"/>
        <w:jc w:val="both"/>
        <w:rPr>
          <w:sz w:val="20"/>
          <w:szCs w:val="20"/>
        </w:rPr>
      </w:pPr>
      <w:r w:rsidRPr="007A34E3">
        <w:rPr>
          <w:rStyle w:val="Heading1Char"/>
          <w:rFonts w:ascii="Times New Roman" w:hAnsi="Times New Roman" w:cs="Times New Roman"/>
          <w:b/>
          <w:bCs/>
          <w:color w:val="auto"/>
          <w:sz w:val="20"/>
          <w:szCs w:val="20"/>
        </w:rPr>
        <w:t>Authors:</w:t>
      </w:r>
      <w:r w:rsidRPr="007A34E3">
        <w:rPr>
          <w:b/>
          <w:bCs/>
          <w:sz w:val="20"/>
          <w:szCs w:val="20"/>
        </w:rPr>
        <w:t xml:space="preserve"> </w:t>
      </w:r>
      <w:r w:rsidRPr="007A34E3">
        <w:rPr>
          <w:sz w:val="20"/>
          <w:szCs w:val="20"/>
        </w:rPr>
        <w:t>Yared Belete Belay</w:t>
      </w:r>
      <w:r w:rsidRPr="007A34E3">
        <w:rPr>
          <w:sz w:val="20"/>
          <w:szCs w:val="20"/>
          <w:vertAlign w:val="superscript"/>
        </w:rPr>
        <w:t>1,2 *</w:t>
      </w:r>
      <w:r w:rsidRPr="007A34E3">
        <w:rPr>
          <w:sz w:val="20"/>
          <w:szCs w:val="20"/>
        </w:rPr>
        <w:t xml:space="preserve">, </w:t>
      </w:r>
      <w:r w:rsidRPr="007A34E3">
        <w:rPr>
          <w:color w:val="000000" w:themeColor="text1"/>
          <w:sz w:val="20"/>
          <w:szCs w:val="20"/>
          <w:shd w:val="clear" w:color="auto" w:fill="FFFFFF"/>
        </w:rPr>
        <w:t>Cathrine Mihalopoulos</w:t>
      </w:r>
      <w:r w:rsidRPr="007A34E3">
        <w:rPr>
          <w:sz w:val="20"/>
          <w:szCs w:val="20"/>
          <w:vertAlign w:val="superscript"/>
        </w:rPr>
        <w:t>1</w:t>
      </w:r>
      <w:r w:rsidRPr="007A34E3">
        <w:rPr>
          <w:sz w:val="20"/>
          <w:szCs w:val="20"/>
        </w:rPr>
        <w:t>, Yong Yi Lee</w:t>
      </w:r>
      <w:r w:rsidRPr="007A34E3">
        <w:rPr>
          <w:sz w:val="20"/>
          <w:szCs w:val="20"/>
          <w:vertAlign w:val="superscript"/>
        </w:rPr>
        <w:t>1,3,4</w:t>
      </w:r>
      <w:r w:rsidRPr="007A34E3">
        <w:rPr>
          <w:sz w:val="20"/>
          <w:szCs w:val="20"/>
        </w:rPr>
        <w:t>, Brendan Mulhern</w:t>
      </w:r>
      <w:r w:rsidRPr="007A34E3">
        <w:rPr>
          <w:sz w:val="20"/>
          <w:szCs w:val="20"/>
          <w:vertAlign w:val="superscript"/>
        </w:rPr>
        <w:t>5</w:t>
      </w:r>
      <w:r w:rsidRPr="007A34E3">
        <w:rPr>
          <w:sz w:val="20"/>
          <w:szCs w:val="20"/>
        </w:rPr>
        <w:t>, Lidia Engel</w:t>
      </w:r>
      <w:r w:rsidRPr="007A34E3">
        <w:rPr>
          <w:sz w:val="20"/>
          <w:szCs w:val="20"/>
          <w:vertAlign w:val="superscript"/>
        </w:rPr>
        <w:t>1</w:t>
      </w:r>
    </w:p>
    <w:p w14:paraId="4AA74FC8" w14:textId="77777777" w:rsidR="0089706A" w:rsidRPr="007A34E3" w:rsidRDefault="0089706A" w:rsidP="007A34E3">
      <w:pPr>
        <w:spacing w:line="360" w:lineRule="auto"/>
        <w:jc w:val="both"/>
        <w:rPr>
          <w:b/>
          <w:bCs/>
          <w:sz w:val="20"/>
          <w:szCs w:val="20"/>
        </w:rPr>
      </w:pPr>
    </w:p>
    <w:p w14:paraId="0FAC880C" w14:textId="77777777" w:rsidR="0089706A" w:rsidRPr="007A34E3" w:rsidRDefault="0089706A" w:rsidP="007A34E3">
      <w:pPr>
        <w:spacing w:line="360" w:lineRule="auto"/>
        <w:jc w:val="both"/>
        <w:rPr>
          <w:b/>
          <w:bCs/>
          <w:sz w:val="20"/>
          <w:szCs w:val="20"/>
        </w:rPr>
      </w:pPr>
    </w:p>
    <w:p w14:paraId="68EBE669" w14:textId="77777777" w:rsidR="0089706A" w:rsidRPr="007A34E3" w:rsidRDefault="0089706A" w:rsidP="007A34E3">
      <w:pPr>
        <w:spacing w:line="360" w:lineRule="auto"/>
        <w:jc w:val="both"/>
        <w:rPr>
          <w:b/>
          <w:bCs/>
          <w:sz w:val="20"/>
          <w:szCs w:val="20"/>
        </w:rPr>
      </w:pPr>
    </w:p>
    <w:p w14:paraId="2B03B266" w14:textId="6B998B12" w:rsidR="0089706A" w:rsidRPr="007A34E3" w:rsidRDefault="0089706A" w:rsidP="007A34E3">
      <w:pPr>
        <w:spacing w:line="360" w:lineRule="auto"/>
        <w:jc w:val="both"/>
        <w:rPr>
          <w:sz w:val="20"/>
          <w:szCs w:val="20"/>
        </w:rPr>
      </w:pPr>
      <w:r w:rsidRPr="007A34E3">
        <w:rPr>
          <w:sz w:val="20"/>
          <w:szCs w:val="20"/>
        </w:rPr>
        <w:t xml:space="preserve">Email: </w:t>
      </w:r>
      <w:hyperlink r:id="rId7" w:history="1">
        <w:r w:rsidRPr="007A34E3">
          <w:rPr>
            <w:rStyle w:val="Hyperlink"/>
            <w:sz w:val="20"/>
            <w:szCs w:val="20"/>
          </w:rPr>
          <w:t>Yared.Belay1@monash.edu</w:t>
        </w:r>
      </w:hyperlink>
      <w:r w:rsidRPr="007A34E3">
        <w:rPr>
          <w:sz w:val="20"/>
          <w:szCs w:val="20"/>
        </w:rPr>
        <w:t>;  Telephone: +61 3 9903 0444</w:t>
      </w:r>
    </w:p>
    <w:p w14:paraId="47DFC6E6" w14:textId="77777777" w:rsidR="0089706A" w:rsidRPr="007A34E3" w:rsidRDefault="0089706A" w:rsidP="007A34E3">
      <w:pPr>
        <w:spacing w:line="480" w:lineRule="auto"/>
        <w:jc w:val="both"/>
        <w:rPr>
          <w:sz w:val="20"/>
          <w:szCs w:val="20"/>
        </w:rPr>
      </w:pPr>
    </w:p>
    <w:p w14:paraId="6EDE4935" w14:textId="77777777" w:rsidR="0089706A" w:rsidRPr="007A34E3" w:rsidRDefault="0089706A" w:rsidP="007A34E3">
      <w:pPr>
        <w:spacing w:line="480" w:lineRule="auto"/>
        <w:jc w:val="both"/>
        <w:rPr>
          <w:sz w:val="20"/>
          <w:szCs w:val="20"/>
        </w:rPr>
      </w:pPr>
    </w:p>
    <w:p w14:paraId="60AB666B" w14:textId="77777777" w:rsidR="0089706A" w:rsidRPr="007A34E3" w:rsidRDefault="0089706A" w:rsidP="007A34E3">
      <w:pPr>
        <w:spacing w:line="480" w:lineRule="auto"/>
        <w:jc w:val="both"/>
        <w:rPr>
          <w:sz w:val="20"/>
          <w:szCs w:val="20"/>
        </w:rPr>
      </w:pPr>
    </w:p>
    <w:p w14:paraId="2A8513EE" w14:textId="77777777" w:rsidR="0089706A" w:rsidRPr="007A34E3" w:rsidRDefault="0089706A" w:rsidP="007A34E3">
      <w:pPr>
        <w:spacing w:line="480" w:lineRule="auto"/>
        <w:jc w:val="both"/>
        <w:rPr>
          <w:sz w:val="20"/>
          <w:szCs w:val="20"/>
        </w:rPr>
      </w:pPr>
    </w:p>
    <w:p w14:paraId="4E5A4B01" w14:textId="77777777" w:rsidR="0089706A" w:rsidRPr="007A34E3" w:rsidRDefault="0089706A" w:rsidP="007A34E3">
      <w:pPr>
        <w:spacing w:line="480" w:lineRule="auto"/>
        <w:jc w:val="both"/>
        <w:rPr>
          <w:sz w:val="20"/>
          <w:szCs w:val="20"/>
        </w:rPr>
      </w:pPr>
    </w:p>
    <w:p w14:paraId="78FC5261" w14:textId="77777777" w:rsidR="0089706A" w:rsidRPr="007A34E3" w:rsidRDefault="0089706A" w:rsidP="007A34E3">
      <w:pPr>
        <w:spacing w:line="480" w:lineRule="auto"/>
        <w:jc w:val="both"/>
        <w:rPr>
          <w:sz w:val="20"/>
          <w:szCs w:val="20"/>
        </w:rPr>
      </w:pPr>
    </w:p>
    <w:p w14:paraId="02F15E76" w14:textId="77777777" w:rsidR="0089706A" w:rsidRPr="007A34E3" w:rsidRDefault="0089706A" w:rsidP="007A34E3">
      <w:pPr>
        <w:spacing w:line="480" w:lineRule="auto"/>
        <w:jc w:val="both"/>
        <w:rPr>
          <w:sz w:val="20"/>
          <w:szCs w:val="20"/>
        </w:rPr>
      </w:pPr>
    </w:p>
    <w:p w14:paraId="00C174DE" w14:textId="77777777" w:rsidR="0089706A" w:rsidRPr="007A34E3" w:rsidRDefault="0089706A" w:rsidP="007A34E3">
      <w:pPr>
        <w:spacing w:line="480" w:lineRule="auto"/>
        <w:jc w:val="both"/>
        <w:rPr>
          <w:sz w:val="20"/>
          <w:szCs w:val="20"/>
        </w:rPr>
      </w:pPr>
    </w:p>
    <w:p w14:paraId="5E2E6905" w14:textId="357FE086" w:rsidR="00774010" w:rsidRPr="007A34E3" w:rsidRDefault="00774010" w:rsidP="007A34E3">
      <w:pPr>
        <w:jc w:val="both"/>
        <w:rPr>
          <w:sz w:val="20"/>
          <w:szCs w:val="20"/>
        </w:rPr>
      </w:pPr>
    </w:p>
    <w:p w14:paraId="05D54A40" w14:textId="628E3D5C" w:rsidR="00774010" w:rsidRPr="007A34E3" w:rsidRDefault="00774010" w:rsidP="007A34E3">
      <w:pPr>
        <w:jc w:val="both"/>
        <w:rPr>
          <w:sz w:val="20"/>
          <w:szCs w:val="20"/>
        </w:rPr>
      </w:pPr>
    </w:p>
    <w:p w14:paraId="05D4D089" w14:textId="5050D0A4" w:rsidR="00774010" w:rsidRPr="007A34E3" w:rsidRDefault="00774010" w:rsidP="007A34E3">
      <w:pPr>
        <w:jc w:val="both"/>
        <w:rPr>
          <w:sz w:val="20"/>
          <w:szCs w:val="20"/>
        </w:rPr>
      </w:pPr>
    </w:p>
    <w:p w14:paraId="0F6B6F87" w14:textId="77777777" w:rsidR="006F291D" w:rsidRPr="007A34E3" w:rsidRDefault="006F291D" w:rsidP="007A34E3">
      <w:pPr>
        <w:jc w:val="both"/>
        <w:rPr>
          <w:sz w:val="20"/>
          <w:szCs w:val="20"/>
        </w:rPr>
        <w:sectPr w:rsidR="006F291D" w:rsidRPr="007A34E3" w:rsidSect="00E16E3B">
          <w:footerReference w:type="default" r:id="rId8"/>
          <w:pgSz w:w="11906" w:h="16838"/>
          <w:pgMar w:top="1440" w:right="1440" w:bottom="1440" w:left="1440" w:header="708" w:footer="708" w:gutter="0"/>
          <w:cols w:space="708"/>
          <w:titlePg/>
          <w:docGrid w:linePitch="360"/>
        </w:sectPr>
      </w:pPr>
    </w:p>
    <w:p w14:paraId="528FF585" w14:textId="15033EAF" w:rsidR="00E27AC8" w:rsidRPr="007A34E3" w:rsidRDefault="00E27AC8" w:rsidP="007A34E3">
      <w:pPr>
        <w:jc w:val="both"/>
        <w:rPr>
          <w:b/>
          <w:bCs/>
          <w:sz w:val="20"/>
          <w:szCs w:val="20"/>
        </w:rPr>
      </w:pPr>
      <w:r w:rsidRPr="007A34E3">
        <w:rPr>
          <w:b/>
          <w:bCs/>
          <w:sz w:val="20"/>
          <w:szCs w:val="20"/>
        </w:rPr>
        <w:lastRenderedPageBreak/>
        <w:t xml:space="preserve">Appendices </w:t>
      </w:r>
    </w:p>
    <w:p w14:paraId="388875AC" w14:textId="77777777" w:rsidR="006308BB" w:rsidRPr="007A34E3" w:rsidRDefault="006308BB" w:rsidP="007A34E3">
      <w:pPr>
        <w:jc w:val="both"/>
        <w:rPr>
          <w:sz w:val="20"/>
          <w:szCs w:val="20"/>
        </w:rPr>
      </w:pPr>
    </w:p>
    <w:p w14:paraId="3F6E95C1" w14:textId="33CAF01F" w:rsidR="006308BB" w:rsidRPr="007A34E3" w:rsidRDefault="006308BB" w:rsidP="007A34E3">
      <w:pPr>
        <w:jc w:val="both"/>
        <w:rPr>
          <w:sz w:val="20"/>
          <w:szCs w:val="20"/>
        </w:rPr>
      </w:pPr>
      <w:r w:rsidRPr="007A34E3">
        <w:rPr>
          <w:sz w:val="20"/>
          <w:szCs w:val="20"/>
        </w:rPr>
        <w:t xml:space="preserve">Appendix 1 Survey content </w:t>
      </w:r>
    </w:p>
    <w:p w14:paraId="063F24AC" w14:textId="77777777" w:rsidR="006308BB" w:rsidRPr="007A34E3" w:rsidRDefault="006308BB" w:rsidP="007A34E3">
      <w:pPr>
        <w:jc w:val="both"/>
        <w:rPr>
          <w:sz w:val="20"/>
          <w:szCs w:val="20"/>
        </w:rPr>
      </w:pPr>
    </w:p>
    <w:tbl>
      <w:tblPr>
        <w:tblStyle w:val="TableGrid"/>
        <w:tblW w:w="5000" w:type="pct"/>
        <w:tblLook w:val="04A0" w:firstRow="1" w:lastRow="0" w:firstColumn="1" w:lastColumn="0" w:noHBand="0" w:noVBand="1"/>
      </w:tblPr>
      <w:tblGrid>
        <w:gridCol w:w="750"/>
        <w:gridCol w:w="5694"/>
        <w:gridCol w:w="1061"/>
        <w:gridCol w:w="1511"/>
      </w:tblGrid>
      <w:tr w:rsidR="008625E5" w:rsidRPr="007A34E3" w14:paraId="4B0DF27A" w14:textId="77777777" w:rsidTr="006D01EF">
        <w:tc>
          <w:tcPr>
            <w:tcW w:w="307" w:type="pct"/>
          </w:tcPr>
          <w:p w14:paraId="31C61684" w14:textId="76669A32" w:rsidR="00CD166E" w:rsidRPr="007A34E3" w:rsidRDefault="00CD166E" w:rsidP="007A34E3">
            <w:pPr>
              <w:jc w:val="both"/>
              <w:rPr>
                <w:b/>
                <w:bCs/>
                <w:sz w:val="20"/>
                <w:szCs w:val="20"/>
              </w:rPr>
            </w:pPr>
            <w:r w:rsidRPr="007A34E3">
              <w:rPr>
                <w:b/>
                <w:bCs/>
                <w:sz w:val="20"/>
                <w:szCs w:val="20"/>
              </w:rPr>
              <w:t xml:space="preserve">Order </w:t>
            </w:r>
          </w:p>
        </w:tc>
        <w:tc>
          <w:tcPr>
            <w:tcW w:w="3257" w:type="pct"/>
          </w:tcPr>
          <w:p w14:paraId="175A95C1" w14:textId="41E190F0" w:rsidR="00CD166E" w:rsidRPr="007A34E3" w:rsidRDefault="00CD166E" w:rsidP="007A34E3">
            <w:pPr>
              <w:jc w:val="both"/>
              <w:rPr>
                <w:b/>
                <w:bCs/>
                <w:sz w:val="20"/>
                <w:szCs w:val="20"/>
              </w:rPr>
            </w:pPr>
            <w:r w:rsidRPr="007A34E3">
              <w:rPr>
                <w:b/>
                <w:bCs/>
                <w:sz w:val="20"/>
                <w:szCs w:val="20"/>
              </w:rPr>
              <w:t xml:space="preserve">Instrument/question type </w:t>
            </w:r>
          </w:p>
        </w:tc>
        <w:tc>
          <w:tcPr>
            <w:tcW w:w="499" w:type="pct"/>
          </w:tcPr>
          <w:p w14:paraId="092FD1C0" w14:textId="2EA38D0E" w:rsidR="00CD166E" w:rsidRPr="007A34E3" w:rsidRDefault="00CD166E" w:rsidP="007A34E3">
            <w:pPr>
              <w:jc w:val="both"/>
              <w:rPr>
                <w:b/>
                <w:bCs/>
                <w:sz w:val="20"/>
                <w:szCs w:val="20"/>
              </w:rPr>
            </w:pPr>
            <w:r w:rsidRPr="007A34E3">
              <w:rPr>
                <w:b/>
                <w:bCs/>
                <w:sz w:val="20"/>
                <w:szCs w:val="20"/>
              </w:rPr>
              <w:t xml:space="preserve">Language </w:t>
            </w:r>
          </w:p>
        </w:tc>
        <w:tc>
          <w:tcPr>
            <w:tcW w:w="937" w:type="pct"/>
          </w:tcPr>
          <w:p w14:paraId="0A8E74EA" w14:textId="0126BC2E" w:rsidR="00CD166E" w:rsidRPr="007A34E3" w:rsidRDefault="00CD166E" w:rsidP="007A34E3">
            <w:pPr>
              <w:jc w:val="both"/>
              <w:rPr>
                <w:b/>
                <w:bCs/>
                <w:sz w:val="20"/>
                <w:szCs w:val="20"/>
              </w:rPr>
            </w:pPr>
            <w:r w:rsidRPr="007A34E3">
              <w:rPr>
                <w:b/>
                <w:bCs/>
                <w:sz w:val="20"/>
                <w:szCs w:val="20"/>
              </w:rPr>
              <w:t xml:space="preserve">Source </w:t>
            </w:r>
          </w:p>
        </w:tc>
      </w:tr>
      <w:tr w:rsidR="008625E5" w:rsidRPr="007A34E3" w14:paraId="71A2EE59" w14:textId="77777777" w:rsidTr="006D01EF">
        <w:tc>
          <w:tcPr>
            <w:tcW w:w="307" w:type="pct"/>
          </w:tcPr>
          <w:p w14:paraId="711BFE5F" w14:textId="58EA7F71" w:rsidR="00CD166E" w:rsidRPr="007A34E3" w:rsidRDefault="00CD166E" w:rsidP="007A34E3">
            <w:pPr>
              <w:jc w:val="both"/>
              <w:rPr>
                <w:sz w:val="20"/>
                <w:szCs w:val="20"/>
              </w:rPr>
            </w:pPr>
            <w:r w:rsidRPr="007A34E3">
              <w:rPr>
                <w:sz w:val="20"/>
                <w:szCs w:val="20"/>
              </w:rPr>
              <w:t>1</w:t>
            </w:r>
          </w:p>
        </w:tc>
        <w:tc>
          <w:tcPr>
            <w:tcW w:w="3257" w:type="pct"/>
          </w:tcPr>
          <w:p w14:paraId="59FA6A5C" w14:textId="688D08A4" w:rsidR="00CD166E" w:rsidRPr="007A34E3" w:rsidRDefault="00CD166E" w:rsidP="007A34E3">
            <w:pPr>
              <w:jc w:val="both"/>
              <w:rPr>
                <w:sz w:val="20"/>
                <w:szCs w:val="20"/>
              </w:rPr>
            </w:pPr>
            <w:r w:rsidRPr="007A34E3">
              <w:rPr>
                <w:sz w:val="20"/>
                <w:szCs w:val="20"/>
              </w:rPr>
              <w:t>Demographic information</w:t>
            </w:r>
          </w:p>
        </w:tc>
        <w:tc>
          <w:tcPr>
            <w:tcW w:w="499" w:type="pct"/>
          </w:tcPr>
          <w:p w14:paraId="76CF4254" w14:textId="331E879B" w:rsidR="00CD166E" w:rsidRPr="007A34E3" w:rsidRDefault="00CD166E" w:rsidP="007A34E3">
            <w:pPr>
              <w:jc w:val="both"/>
              <w:rPr>
                <w:sz w:val="20"/>
                <w:szCs w:val="20"/>
              </w:rPr>
            </w:pPr>
            <w:r w:rsidRPr="007A34E3">
              <w:rPr>
                <w:sz w:val="20"/>
                <w:szCs w:val="20"/>
              </w:rPr>
              <w:t xml:space="preserve">Amharic </w:t>
            </w:r>
          </w:p>
        </w:tc>
        <w:tc>
          <w:tcPr>
            <w:tcW w:w="937" w:type="pct"/>
          </w:tcPr>
          <w:p w14:paraId="08309AD6" w14:textId="0A573B61" w:rsidR="00CD166E" w:rsidRPr="007A34E3" w:rsidRDefault="00CD166E" w:rsidP="007A34E3">
            <w:pPr>
              <w:jc w:val="both"/>
              <w:rPr>
                <w:sz w:val="20"/>
                <w:szCs w:val="20"/>
              </w:rPr>
            </w:pPr>
            <w:r w:rsidRPr="007A34E3">
              <w:rPr>
                <w:sz w:val="20"/>
                <w:szCs w:val="20"/>
              </w:rPr>
              <w:t xml:space="preserve">Patient </w:t>
            </w:r>
          </w:p>
        </w:tc>
      </w:tr>
      <w:tr w:rsidR="008625E5" w:rsidRPr="007A34E3" w14:paraId="4191777E" w14:textId="77777777" w:rsidTr="006D01EF">
        <w:tc>
          <w:tcPr>
            <w:tcW w:w="307" w:type="pct"/>
          </w:tcPr>
          <w:p w14:paraId="129EB024" w14:textId="7842DD61" w:rsidR="00CD166E" w:rsidRPr="007A34E3" w:rsidRDefault="00CD166E" w:rsidP="007A34E3">
            <w:pPr>
              <w:jc w:val="both"/>
              <w:rPr>
                <w:sz w:val="20"/>
                <w:szCs w:val="20"/>
              </w:rPr>
            </w:pPr>
            <w:r w:rsidRPr="007A34E3">
              <w:rPr>
                <w:sz w:val="20"/>
                <w:szCs w:val="20"/>
              </w:rPr>
              <w:t>2</w:t>
            </w:r>
          </w:p>
        </w:tc>
        <w:tc>
          <w:tcPr>
            <w:tcW w:w="3257" w:type="pct"/>
          </w:tcPr>
          <w:p w14:paraId="6CD80674" w14:textId="18A161B0" w:rsidR="00CD166E" w:rsidRPr="007A34E3" w:rsidRDefault="00CD166E" w:rsidP="007A34E3">
            <w:pPr>
              <w:jc w:val="both"/>
              <w:rPr>
                <w:sz w:val="20"/>
                <w:szCs w:val="20"/>
              </w:rPr>
            </w:pPr>
            <w:r w:rsidRPr="007A34E3">
              <w:rPr>
                <w:sz w:val="20"/>
                <w:szCs w:val="20"/>
              </w:rPr>
              <w:t xml:space="preserve">Interviewer administered EQ-5D-5L </w:t>
            </w:r>
            <w:r w:rsidR="00DF757C" w:rsidRPr="007A34E3">
              <w:rPr>
                <w:sz w:val="20"/>
                <w:szCs w:val="20"/>
              </w:rPr>
              <w:t>(no modification)</w:t>
            </w:r>
          </w:p>
        </w:tc>
        <w:tc>
          <w:tcPr>
            <w:tcW w:w="499" w:type="pct"/>
          </w:tcPr>
          <w:p w14:paraId="367C84E1" w14:textId="56175C8C" w:rsidR="00CD166E" w:rsidRPr="007A34E3" w:rsidRDefault="00CD166E" w:rsidP="007A34E3">
            <w:pPr>
              <w:jc w:val="both"/>
              <w:rPr>
                <w:sz w:val="20"/>
                <w:szCs w:val="20"/>
              </w:rPr>
            </w:pPr>
            <w:r w:rsidRPr="007A34E3">
              <w:rPr>
                <w:sz w:val="20"/>
                <w:szCs w:val="20"/>
              </w:rPr>
              <w:t xml:space="preserve">Amharic </w:t>
            </w:r>
          </w:p>
        </w:tc>
        <w:tc>
          <w:tcPr>
            <w:tcW w:w="937" w:type="pct"/>
          </w:tcPr>
          <w:p w14:paraId="62028593" w14:textId="42C76C42" w:rsidR="00CD166E" w:rsidRPr="007A34E3" w:rsidRDefault="00CD166E" w:rsidP="007A34E3">
            <w:pPr>
              <w:jc w:val="both"/>
              <w:rPr>
                <w:sz w:val="20"/>
                <w:szCs w:val="20"/>
              </w:rPr>
            </w:pPr>
            <w:r w:rsidRPr="007A34E3">
              <w:rPr>
                <w:sz w:val="20"/>
                <w:szCs w:val="20"/>
              </w:rPr>
              <w:t xml:space="preserve">Patient </w:t>
            </w:r>
          </w:p>
        </w:tc>
      </w:tr>
      <w:tr w:rsidR="008625E5" w:rsidRPr="007A34E3" w14:paraId="165CD2C7" w14:textId="77777777" w:rsidTr="006D01EF">
        <w:tc>
          <w:tcPr>
            <w:tcW w:w="307" w:type="pct"/>
          </w:tcPr>
          <w:p w14:paraId="464B6DF7" w14:textId="248331E2" w:rsidR="00CD166E" w:rsidRPr="007A34E3" w:rsidRDefault="00CD166E" w:rsidP="007A34E3">
            <w:pPr>
              <w:jc w:val="both"/>
              <w:rPr>
                <w:sz w:val="20"/>
                <w:szCs w:val="20"/>
              </w:rPr>
            </w:pPr>
            <w:r w:rsidRPr="007A34E3">
              <w:rPr>
                <w:sz w:val="20"/>
                <w:szCs w:val="20"/>
              </w:rPr>
              <w:t>3*</w:t>
            </w:r>
          </w:p>
        </w:tc>
        <w:tc>
          <w:tcPr>
            <w:tcW w:w="3257" w:type="pct"/>
          </w:tcPr>
          <w:p w14:paraId="56C684BB" w14:textId="3E2FD120" w:rsidR="00CD166E" w:rsidRPr="007A34E3" w:rsidRDefault="00CD166E" w:rsidP="007A34E3">
            <w:pPr>
              <w:jc w:val="both"/>
              <w:rPr>
                <w:sz w:val="20"/>
                <w:szCs w:val="20"/>
              </w:rPr>
            </w:pPr>
            <w:r w:rsidRPr="007A34E3">
              <w:rPr>
                <w:sz w:val="20"/>
                <w:szCs w:val="20"/>
              </w:rPr>
              <w:t>Split anxiety and depression questions</w:t>
            </w:r>
            <w:r w:rsidR="00CA059E" w:rsidRPr="007A34E3">
              <w:rPr>
                <w:sz w:val="20"/>
                <w:szCs w:val="20"/>
              </w:rPr>
              <w:t xml:space="preserve"> (modified from EQ-5D-5L composite anxiety/depression)</w:t>
            </w:r>
          </w:p>
        </w:tc>
        <w:tc>
          <w:tcPr>
            <w:tcW w:w="499" w:type="pct"/>
          </w:tcPr>
          <w:p w14:paraId="18DED845" w14:textId="530EB07C" w:rsidR="00CD166E" w:rsidRPr="007A34E3" w:rsidRDefault="00CD166E" w:rsidP="007A34E3">
            <w:pPr>
              <w:jc w:val="both"/>
              <w:rPr>
                <w:sz w:val="20"/>
                <w:szCs w:val="20"/>
              </w:rPr>
            </w:pPr>
            <w:r w:rsidRPr="007A34E3">
              <w:rPr>
                <w:sz w:val="20"/>
                <w:szCs w:val="20"/>
              </w:rPr>
              <w:t xml:space="preserve">Amharic </w:t>
            </w:r>
          </w:p>
        </w:tc>
        <w:tc>
          <w:tcPr>
            <w:tcW w:w="937" w:type="pct"/>
          </w:tcPr>
          <w:p w14:paraId="381B9CD8" w14:textId="558BD706" w:rsidR="00CD166E" w:rsidRPr="007A34E3" w:rsidRDefault="00CD166E" w:rsidP="007A34E3">
            <w:pPr>
              <w:jc w:val="both"/>
              <w:rPr>
                <w:sz w:val="20"/>
                <w:szCs w:val="20"/>
              </w:rPr>
            </w:pPr>
            <w:r w:rsidRPr="007A34E3">
              <w:rPr>
                <w:sz w:val="20"/>
                <w:szCs w:val="20"/>
              </w:rPr>
              <w:t xml:space="preserve">Patient </w:t>
            </w:r>
          </w:p>
        </w:tc>
      </w:tr>
      <w:tr w:rsidR="008625E5" w:rsidRPr="007A34E3" w14:paraId="4225464E" w14:textId="77777777" w:rsidTr="006D01EF">
        <w:tc>
          <w:tcPr>
            <w:tcW w:w="307" w:type="pct"/>
          </w:tcPr>
          <w:p w14:paraId="1194AEFC" w14:textId="2B06E765" w:rsidR="00CD166E" w:rsidRPr="007A34E3" w:rsidRDefault="00CD166E" w:rsidP="007A34E3">
            <w:pPr>
              <w:jc w:val="both"/>
              <w:rPr>
                <w:sz w:val="20"/>
                <w:szCs w:val="20"/>
              </w:rPr>
            </w:pPr>
            <w:r w:rsidRPr="007A34E3">
              <w:rPr>
                <w:sz w:val="20"/>
                <w:szCs w:val="20"/>
              </w:rPr>
              <w:t>4</w:t>
            </w:r>
          </w:p>
        </w:tc>
        <w:tc>
          <w:tcPr>
            <w:tcW w:w="3257" w:type="pct"/>
          </w:tcPr>
          <w:p w14:paraId="767F443F" w14:textId="19EC371F" w:rsidR="00CA059E" w:rsidRPr="007A34E3" w:rsidRDefault="00CA059E" w:rsidP="007A34E3">
            <w:pPr>
              <w:pStyle w:val="NormalWeb"/>
              <w:spacing w:before="0" w:beforeAutospacing="0" w:after="0" w:afterAutospacing="0"/>
              <w:jc w:val="both"/>
              <w:rPr>
                <w:sz w:val="20"/>
                <w:szCs w:val="20"/>
                <w:lang w:val="en-AU"/>
              </w:rPr>
            </w:pPr>
            <w:r w:rsidRPr="007A34E3">
              <w:rPr>
                <w:sz w:val="20"/>
                <w:szCs w:val="20"/>
              </w:rPr>
              <w:t xml:space="preserve">Close-ended questions about which option </w:t>
            </w:r>
            <w:r w:rsidR="00153F4D" w:rsidRPr="007A34E3">
              <w:rPr>
                <w:sz w:val="20"/>
                <w:szCs w:val="20"/>
              </w:rPr>
              <w:t xml:space="preserve">respondents </w:t>
            </w:r>
            <w:r w:rsidRPr="007A34E3">
              <w:rPr>
                <w:sz w:val="20"/>
                <w:szCs w:val="20"/>
              </w:rPr>
              <w:t>prefer as the best to express their health.</w:t>
            </w:r>
          </w:p>
          <w:p w14:paraId="0B6A1A14" w14:textId="77777777" w:rsidR="00CA059E" w:rsidRPr="007A34E3" w:rsidRDefault="00CA059E" w:rsidP="007A34E3">
            <w:pPr>
              <w:numPr>
                <w:ilvl w:val="0"/>
                <w:numId w:val="7"/>
              </w:numPr>
              <w:jc w:val="both"/>
              <w:rPr>
                <w:sz w:val="20"/>
                <w:szCs w:val="20"/>
              </w:rPr>
            </w:pPr>
            <w:r w:rsidRPr="007A34E3">
              <w:rPr>
                <w:sz w:val="20"/>
                <w:szCs w:val="20"/>
              </w:rPr>
              <w:t>The question that combines anxiety and/or depression</w:t>
            </w:r>
          </w:p>
          <w:p w14:paraId="1009C24E" w14:textId="688D81A9" w:rsidR="00CD166E" w:rsidRPr="007A34E3" w:rsidRDefault="00CA059E" w:rsidP="007A34E3">
            <w:pPr>
              <w:numPr>
                <w:ilvl w:val="0"/>
                <w:numId w:val="7"/>
              </w:numPr>
              <w:jc w:val="both"/>
              <w:rPr>
                <w:sz w:val="20"/>
                <w:szCs w:val="20"/>
              </w:rPr>
            </w:pPr>
            <w:r w:rsidRPr="007A34E3">
              <w:rPr>
                <w:sz w:val="20"/>
                <w:szCs w:val="20"/>
              </w:rPr>
              <w:t>The question of split anxiety and depression subdimension </w:t>
            </w:r>
          </w:p>
        </w:tc>
        <w:tc>
          <w:tcPr>
            <w:tcW w:w="499" w:type="pct"/>
          </w:tcPr>
          <w:p w14:paraId="616FEC1F" w14:textId="08799DB0" w:rsidR="00CD166E" w:rsidRPr="007A34E3" w:rsidRDefault="00DF757C" w:rsidP="007A34E3">
            <w:pPr>
              <w:jc w:val="both"/>
              <w:rPr>
                <w:sz w:val="20"/>
                <w:szCs w:val="20"/>
              </w:rPr>
            </w:pPr>
            <w:r w:rsidRPr="007A34E3">
              <w:rPr>
                <w:sz w:val="20"/>
                <w:szCs w:val="20"/>
              </w:rPr>
              <w:t>Amharic</w:t>
            </w:r>
          </w:p>
        </w:tc>
        <w:tc>
          <w:tcPr>
            <w:tcW w:w="937" w:type="pct"/>
          </w:tcPr>
          <w:p w14:paraId="1DC24D89" w14:textId="698E17B6" w:rsidR="00CD166E" w:rsidRPr="007A34E3" w:rsidRDefault="00DF757C" w:rsidP="007A34E3">
            <w:pPr>
              <w:jc w:val="both"/>
              <w:rPr>
                <w:sz w:val="20"/>
                <w:szCs w:val="20"/>
              </w:rPr>
            </w:pPr>
            <w:r w:rsidRPr="007A34E3">
              <w:rPr>
                <w:sz w:val="20"/>
                <w:szCs w:val="20"/>
              </w:rPr>
              <w:t xml:space="preserve">Patient </w:t>
            </w:r>
          </w:p>
        </w:tc>
      </w:tr>
      <w:tr w:rsidR="008625E5" w:rsidRPr="007A34E3" w14:paraId="33E3ED3F" w14:textId="77777777" w:rsidTr="006D01EF">
        <w:tc>
          <w:tcPr>
            <w:tcW w:w="307" w:type="pct"/>
          </w:tcPr>
          <w:p w14:paraId="0E1A0242" w14:textId="507CF9B2" w:rsidR="00CD166E" w:rsidRPr="007A34E3" w:rsidRDefault="00CD166E" w:rsidP="007A34E3">
            <w:pPr>
              <w:jc w:val="both"/>
              <w:rPr>
                <w:sz w:val="20"/>
                <w:szCs w:val="20"/>
              </w:rPr>
            </w:pPr>
            <w:r w:rsidRPr="007A34E3">
              <w:rPr>
                <w:sz w:val="20"/>
                <w:szCs w:val="20"/>
              </w:rPr>
              <w:t>5</w:t>
            </w:r>
          </w:p>
        </w:tc>
        <w:tc>
          <w:tcPr>
            <w:tcW w:w="3257" w:type="pct"/>
          </w:tcPr>
          <w:p w14:paraId="16D5611D" w14:textId="3D124565" w:rsidR="00CD166E" w:rsidRPr="007A34E3" w:rsidRDefault="00CA059E" w:rsidP="007A34E3">
            <w:pPr>
              <w:jc w:val="both"/>
              <w:rPr>
                <w:sz w:val="20"/>
                <w:szCs w:val="20"/>
                <w:lang w:val="en-AU"/>
              </w:rPr>
            </w:pPr>
            <w:r w:rsidRPr="007A34E3">
              <w:rPr>
                <w:sz w:val="20"/>
                <w:szCs w:val="20"/>
              </w:rPr>
              <w:t xml:space="preserve">Open-ended questions to get the </w:t>
            </w:r>
            <w:r w:rsidR="00153F4D" w:rsidRPr="007A34E3">
              <w:rPr>
                <w:sz w:val="20"/>
                <w:szCs w:val="20"/>
              </w:rPr>
              <w:t>responden</w:t>
            </w:r>
            <w:r w:rsidRPr="007A34E3">
              <w:rPr>
                <w:sz w:val="20"/>
                <w:szCs w:val="20"/>
              </w:rPr>
              <w:t>ts' feedback on why they prefer composite or split questions.</w:t>
            </w:r>
          </w:p>
        </w:tc>
        <w:tc>
          <w:tcPr>
            <w:tcW w:w="499" w:type="pct"/>
          </w:tcPr>
          <w:p w14:paraId="12FB65C9" w14:textId="7BAAEFBD" w:rsidR="00CD166E" w:rsidRPr="007A34E3" w:rsidRDefault="00DF757C" w:rsidP="007A34E3">
            <w:pPr>
              <w:jc w:val="both"/>
              <w:rPr>
                <w:sz w:val="20"/>
                <w:szCs w:val="20"/>
              </w:rPr>
            </w:pPr>
            <w:r w:rsidRPr="007A34E3">
              <w:rPr>
                <w:sz w:val="20"/>
                <w:szCs w:val="20"/>
              </w:rPr>
              <w:t xml:space="preserve">Amharic </w:t>
            </w:r>
          </w:p>
        </w:tc>
        <w:tc>
          <w:tcPr>
            <w:tcW w:w="937" w:type="pct"/>
          </w:tcPr>
          <w:p w14:paraId="517C981A" w14:textId="50AE0314" w:rsidR="00CD166E" w:rsidRPr="007A34E3" w:rsidRDefault="00DF757C" w:rsidP="007A34E3">
            <w:pPr>
              <w:jc w:val="both"/>
              <w:rPr>
                <w:sz w:val="20"/>
                <w:szCs w:val="20"/>
              </w:rPr>
            </w:pPr>
            <w:r w:rsidRPr="007A34E3">
              <w:rPr>
                <w:sz w:val="20"/>
                <w:szCs w:val="20"/>
              </w:rPr>
              <w:t xml:space="preserve">Patient </w:t>
            </w:r>
          </w:p>
        </w:tc>
      </w:tr>
      <w:tr w:rsidR="008625E5" w:rsidRPr="007A34E3" w14:paraId="41B07334" w14:textId="77777777" w:rsidTr="006D01EF">
        <w:tc>
          <w:tcPr>
            <w:tcW w:w="307" w:type="pct"/>
          </w:tcPr>
          <w:p w14:paraId="5D6C091C" w14:textId="29406656" w:rsidR="00DF757C" w:rsidRPr="007A34E3" w:rsidRDefault="00DF757C" w:rsidP="007A34E3">
            <w:pPr>
              <w:jc w:val="both"/>
              <w:rPr>
                <w:sz w:val="20"/>
                <w:szCs w:val="20"/>
              </w:rPr>
            </w:pPr>
            <w:r w:rsidRPr="007A34E3">
              <w:rPr>
                <w:sz w:val="20"/>
                <w:szCs w:val="20"/>
              </w:rPr>
              <w:t>6</w:t>
            </w:r>
          </w:p>
        </w:tc>
        <w:tc>
          <w:tcPr>
            <w:tcW w:w="3257" w:type="pct"/>
          </w:tcPr>
          <w:p w14:paraId="14A654E9" w14:textId="3245D1D7" w:rsidR="00DF757C" w:rsidRPr="007A34E3" w:rsidRDefault="00DF757C" w:rsidP="007A34E3">
            <w:pPr>
              <w:jc w:val="both"/>
              <w:rPr>
                <w:sz w:val="20"/>
                <w:szCs w:val="20"/>
              </w:rPr>
            </w:pPr>
            <w:r w:rsidRPr="007A34E3">
              <w:rPr>
                <w:sz w:val="20"/>
                <w:szCs w:val="20"/>
              </w:rPr>
              <w:t xml:space="preserve">EQ VAS (no modification) </w:t>
            </w:r>
          </w:p>
        </w:tc>
        <w:tc>
          <w:tcPr>
            <w:tcW w:w="499" w:type="pct"/>
          </w:tcPr>
          <w:p w14:paraId="4C142B09" w14:textId="6795EA2B" w:rsidR="00DF757C" w:rsidRPr="007A34E3" w:rsidRDefault="00DF757C" w:rsidP="007A34E3">
            <w:pPr>
              <w:jc w:val="both"/>
              <w:rPr>
                <w:sz w:val="20"/>
                <w:szCs w:val="20"/>
              </w:rPr>
            </w:pPr>
            <w:r w:rsidRPr="007A34E3">
              <w:rPr>
                <w:sz w:val="20"/>
                <w:szCs w:val="20"/>
              </w:rPr>
              <w:t xml:space="preserve">Amharic </w:t>
            </w:r>
          </w:p>
        </w:tc>
        <w:tc>
          <w:tcPr>
            <w:tcW w:w="937" w:type="pct"/>
          </w:tcPr>
          <w:p w14:paraId="3CC3E18B" w14:textId="081C4740" w:rsidR="00DF757C" w:rsidRPr="007A34E3" w:rsidRDefault="00DF757C" w:rsidP="007A34E3">
            <w:pPr>
              <w:jc w:val="both"/>
              <w:rPr>
                <w:sz w:val="20"/>
                <w:szCs w:val="20"/>
              </w:rPr>
            </w:pPr>
            <w:r w:rsidRPr="007A34E3">
              <w:rPr>
                <w:sz w:val="20"/>
                <w:szCs w:val="20"/>
              </w:rPr>
              <w:t xml:space="preserve">Patient </w:t>
            </w:r>
          </w:p>
        </w:tc>
      </w:tr>
      <w:tr w:rsidR="008625E5" w:rsidRPr="007A34E3" w14:paraId="5A82C47C" w14:textId="77777777" w:rsidTr="006D01EF">
        <w:tc>
          <w:tcPr>
            <w:tcW w:w="307" w:type="pct"/>
          </w:tcPr>
          <w:p w14:paraId="1D877D5D" w14:textId="65B8A00A" w:rsidR="00DF757C" w:rsidRPr="007A34E3" w:rsidRDefault="00DF757C" w:rsidP="007A34E3">
            <w:pPr>
              <w:jc w:val="both"/>
              <w:rPr>
                <w:sz w:val="20"/>
                <w:szCs w:val="20"/>
              </w:rPr>
            </w:pPr>
            <w:r w:rsidRPr="007A34E3">
              <w:rPr>
                <w:sz w:val="20"/>
                <w:szCs w:val="20"/>
              </w:rPr>
              <w:t>7</w:t>
            </w:r>
          </w:p>
        </w:tc>
        <w:tc>
          <w:tcPr>
            <w:tcW w:w="3257" w:type="pct"/>
          </w:tcPr>
          <w:p w14:paraId="71E107C3" w14:textId="10B87788" w:rsidR="00DF757C" w:rsidRPr="007A34E3" w:rsidRDefault="00DF757C" w:rsidP="007A34E3">
            <w:pPr>
              <w:jc w:val="both"/>
              <w:rPr>
                <w:sz w:val="20"/>
                <w:szCs w:val="20"/>
              </w:rPr>
            </w:pPr>
            <w:r w:rsidRPr="007A34E3">
              <w:rPr>
                <w:sz w:val="20"/>
                <w:szCs w:val="20"/>
              </w:rPr>
              <w:t>Patient health questionnaire-9 (PHQ-9)</w:t>
            </w:r>
          </w:p>
        </w:tc>
        <w:tc>
          <w:tcPr>
            <w:tcW w:w="499" w:type="pct"/>
          </w:tcPr>
          <w:p w14:paraId="60F3BFC5" w14:textId="4EC90A5C" w:rsidR="00DF757C" w:rsidRPr="007A34E3" w:rsidRDefault="00DF757C" w:rsidP="007A34E3">
            <w:pPr>
              <w:jc w:val="both"/>
              <w:rPr>
                <w:sz w:val="20"/>
                <w:szCs w:val="20"/>
              </w:rPr>
            </w:pPr>
            <w:r w:rsidRPr="007A34E3">
              <w:rPr>
                <w:sz w:val="20"/>
                <w:szCs w:val="20"/>
              </w:rPr>
              <w:t xml:space="preserve">Amharic </w:t>
            </w:r>
          </w:p>
        </w:tc>
        <w:tc>
          <w:tcPr>
            <w:tcW w:w="937" w:type="pct"/>
          </w:tcPr>
          <w:p w14:paraId="0210D332" w14:textId="3BC6F7AE" w:rsidR="00DF757C" w:rsidRPr="007A34E3" w:rsidRDefault="00DF757C" w:rsidP="007A34E3">
            <w:pPr>
              <w:jc w:val="both"/>
              <w:rPr>
                <w:sz w:val="20"/>
                <w:szCs w:val="20"/>
              </w:rPr>
            </w:pPr>
            <w:r w:rsidRPr="007A34E3">
              <w:rPr>
                <w:sz w:val="20"/>
                <w:szCs w:val="20"/>
              </w:rPr>
              <w:t xml:space="preserve">Patient </w:t>
            </w:r>
          </w:p>
        </w:tc>
      </w:tr>
      <w:tr w:rsidR="008625E5" w:rsidRPr="007A34E3" w14:paraId="46E8E97C" w14:textId="77777777" w:rsidTr="006D01EF">
        <w:tc>
          <w:tcPr>
            <w:tcW w:w="307" w:type="pct"/>
          </w:tcPr>
          <w:p w14:paraId="6C28C3CB" w14:textId="15EED2DE" w:rsidR="00DF757C" w:rsidRPr="007A34E3" w:rsidRDefault="00DF757C" w:rsidP="007A34E3">
            <w:pPr>
              <w:jc w:val="both"/>
              <w:rPr>
                <w:sz w:val="20"/>
                <w:szCs w:val="20"/>
              </w:rPr>
            </w:pPr>
            <w:r w:rsidRPr="007A34E3">
              <w:rPr>
                <w:sz w:val="20"/>
                <w:szCs w:val="20"/>
              </w:rPr>
              <w:t>8</w:t>
            </w:r>
          </w:p>
        </w:tc>
        <w:tc>
          <w:tcPr>
            <w:tcW w:w="3257" w:type="pct"/>
          </w:tcPr>
          <w:p w14:paraId="72EC3861" w14:textId="79C6D415" w:rsidR="00DF757C" w:rsidRPr="007A34E3" w:rsidRDefault="00DF757C" w:rsidP="007A34E3">
            <w:pPr>
              <w:jc w:val="both"/>
              <w:rPr>
                <w:sz w:val="20"/>
                <w:szCs w:val="20"/>
              </w:rPr>
            </w:pPr>
            <w:r w:rsidRPr="007A34E3">
              <w:rPr>
                <w:sz w:val="20"/>
                <w:szCs w:val="20"/>
              </w:rPr>
              <w:t>Generali</w:t>
            </w:r>
            <w:r w:rsidR="00B11F98" w:rsidRPr="007A34E3">
              <w:rPr>
                <w:sz w:val="20"/>
                <w:szCs w:val="20"/>
              </w:rPr>
              <w:t>s</w:t>
            </w:r>
            <w:r w:rsidRPr="007A34E3">
              <w:rPr>
                <w:sz w:val="20"/>
                <w:szCs w:val="20"/>
              </w:rPr>
              <w:t>ed anxiety disorder 7-item (Gad-7) scale</w:t>
            </w:r>
          </w:p>
        </w:tc>
        <w:tc>
          <w:tcPr>
            <w:tcW w:w="499" w:type="pct"/>
          </w:tcPr>
          <w:p w14:paraId="6B3BE855" w14:textId="195B98AD" w:rsidR="00DF757C" w:rsidRPr="007A34E3" w:rsidRDefault="00DF757C" w:rsidP="007A34E3">
            <w:pPr>
              <w:jc w:val="both"/>
              <w:rPr>
                <w:sz w:val="20"/>
                <w:szCs w:val="20"/>
              </w:rPr>
            </w:pPr>
            <w:r w:rsidRPr="007A34E3">
              <w:rPr>
                <w:sz w:val="20"/>
                <w:szCs w:val="20"/>
              </w:rPr>
              <w:t xml:space="preserve">Amharic </w:t>
            </w:r>
          </w:p>
        </w:tc>
        <w:tc>
          <w:tcPr>
            <w:tcW w:w="937" w:type="pct"/>
          </w:tcPr>
          <w:p w14:paraId="744CF1E6" w14:textId="3A2989D6" w:rsidR="00DF757C" w:rsidRPr="007A34E3" w:rsidRDefault="00DF757C" w:rsidP="007A34E3">
            <w:pPr>
              <w:jc w:val="both"/>
              <w:rPr>
                <w:sz w:val="20"/>
                <w:szCs w:val="20"/>
              </w:rPr>
            </w:pPr>
            <w:r w:rsidRPr="007A34E3">
              <w:rPr>
                <w:sz w:val="20"/>
                <w:szCs w:val="20"/>
              </w:rPr>
              <w:t xml:space="preserve">Patient </w:t>
            </w:r>
          </w:p>
        </w:tc>
      </w:tr>
      <w:tr w:rsidR="008625E5" w:rsidRPr="007A34E3" w14:paraId="3FC5632D" w14:textId="77777777" w:rsidTr="006D01EF">
        <w:tc>
          <w:tcPr>
            <w:tcW w:w="307" w:type="pct"/>
          </w:tcPr>
          <w:p w14:paraId="7BF87C09" w14:textId="127A976F" w:rsidR="00DF757C" w:rsidRPr="007A34E3" w:rsidRDefault="00DF757C" w:rsidP="007A34E3">
            <w:pPr>
              <w:jc w:val="both"/>
              <w:rPr>
                <w:sz w:val="20"/>
                <w:szCs w:val="20"/>
              </w:rPr>
            </w:pPr>
            <w:r w:rsidRPr="007A34E3">
              <w:rPr>
                <w:sz w:val="20"/>
                <w:szCs w:val="20"/>
              </w:rPr>
              <w:t>9</w:t>
            </w:r>
          </w:p>
        </w:tc>
        <w:tc>
          <w:tcPr>
            <w:tcW w:w="3257" w:type="pct"/>
          </w:tcPr>
          <w:p w14:paraId="06BB6361" w14:textId="417DB2F4" w:rsidR="00DF757C" w:rsidRPr="007A34E3" w:rsidRDefault="00DF757C" w:rsidP="007A34E3">
            <w:pPr>
              <w:jc w:val="both"/>
              <w:rPr>
                <w:sz w:val="20"/>
                <w:szCs w:val="20"/>
              </w:rPr>
            </w:pPr>
            <w:r w:rsidRPr="007A34E3">
              <w:rPr>
                <w:sz w:val="20"/>
                <w:szCs w:val="20"/>
              </w:rPr>
              <w:t>Checklist for clinical characteristics</w:t>
            </w:r>
          </w:p>
        </w:tc>
        <w:tc>
          <w:tcPr>
            <w:tcW w:w="499" w:type="pct"/>
          </w:tcPr>
          <w:p w14:paraId="5DE02853" w14:textId="1AFEBEEB" w:rsidR="00DF757C" w:rsidRPr="007A34E3" w:rsidRDefault="00DF757C" w:rsidP="007A34E3">
            <w:pPr>
              <w:jc w:val="both"/>
              <w:rPr>
                <w:sz w:val="20"/>
                <w:szCs w:val="20"/>
              </w:rPr>
            </w:pPr>
            <w:r w:rsidRPr="007A34E3">
              <w:rPr>
                <w:sz w:val="20"/>
                <w:szCs w:val="20"/>
              </w:rPr>
              <w:t xml:space="preserve">English </w:t>
            </w:r>
          </w:p>
        </w:tc>
        <w:tc>
          <w:tcPr>
            <w:tcW w:w="937" w:type="pct"/>
          </w:tcPr>
          <w:p w14:paraId="7B77D8CE" w14:textId="29FD6CBD" w:rsidR="00DF757C" w:rsidRPr="007A34E3" w:rsidRDefault="00DF757C" w:rsidP="007A34E3">
            <w:pPr>
              <w:jc w:val="both"/>
              <w:rPr>
                <w:sz w:val="20"/>
                <w:szCs w:val="20"/>
              </w:rPr>
            </w:pPr>
            <w:r w:rsidRPr="007A34E3">
              <w:rPr>
                <w:sz w:val="20"/>
                <w:szCs w:val="20"/>
              </w:rPr>
              <w:t xml:space="preserve">Patient medical records </w:t>
            </w:r>
          </w:p>
        </w:tc>
      </w:tr>
    </w:tbl>
    <w:p w14:paraId="177E58BA" w14:textId="33E5CB36" w:rsidR="00DF757C" w:rsidRPr="007A34E3" w:rsidRDefault="00CD166E" w:rsidP="007A34E3">
      <w:pPr>
        <w:jc w:val="both"/>
        <w:rPr>
          <w:sz w:val="20"/>
          <w:szCs w:val="20"/>
          <w:lang w:val="en-AU"/>
        </w:rPr>
      </w:pPr>
      <w:r w:rsidRPr="007A34E3">
        <w:rPr>
          <w:sz w:val="20"/>
          <w:szCs w:val="20"/>
        </w:rPr>
        <w:t>*</w:t>
      </w:r>
      <w:r w:rsidR="00CA059E" w:rsidRPr="007A34E3">
        <w:rPr>
          <w:sz w:val="20"/>
          <w:szCs w:val="20"/>
        </w:rPr>
        <w:t xml:space="preserve"> In half of the </w:t>
      </w:r>
      <w:r w:rsidR="00821DAE">
        <w:rPr>
          <w:sz w:val="20"/>
          <w:szCs w:val="20"/>
        </w:rPr>
        <w:t>surveys</w:t>
      </w:r>
      <w:r w:rsidR="00CA059E" w:rsidRPr="007A34E3">
        <w:rPr>
          <w:sz w:val="20"/>
          <w:szCs w:val="20"/>
        </w:rPr>
        <w:t xml:space="preserve">, this question </w:t>
      </w:r>
      <w:r w:rsidR="00821DAE">
        <w:rPr>
          <w:sz w:val="20"/>
          <w:szCs w:val="20"/>
        </w:rPr>
        <w:t xml:space="preserve">was </w:t>
      </w:r>
      <w:r w:rsidR="00821DAE" w:rsidRPr="00821DAE">
        <w:rPr>
          <w:sz w:val="20"/>
          <w:szCs w:val="20"/>
        </w:rPr>
        <w:t>placed between P/D and A/D questions of the standard EQ-5D-5L</w:t>
      </w:r>
    </w:p>
    <w:p w14:paraId="1416F66A" w14:textId="77777777" w:rsidR="0085387D" w:rsidRDefault="0085387D" w:rsidP="007A34E3">
      <w:pPr>
        <w:jc w:val="both"/>
        <w:rPr>
          <w:sz w:val="20"/>
          <w:szCs w:val="20"/>
        </w:rPr>
      </w:pPr>
    </w:p>
    <w:p w14:paraId="0C1AE3F0" w14:textId="77777777" w:rsidR="007A34E3" w:rsidRDefault="007A34E3" w:rsidP="007A34E3">
      <w:pPr>
        <w:jc w:val="both"/>
        <w:rPr>
          <w:sz w:val="20"/>
          <w:szCs w:val="20"/>
        </w:rPr>
      </w:pPr>
    </w:p>
    <w:p w14:paraId="40A74C11" w14:textId="483DF633" w:rsidR="000770C6" w:rsidRPr="007A34E3" w:rsidRDefault="00E27AC8" w:rsidP="007A34E3">
      <w:pPr>
        <w:jc w:val="both"/>
        <w:rPr>
          <w:sz w:val="20"/>
          <w:szCs w:val="20"/>
        </w:rPr>
      </w:pPr>
      <w:r w:rsidRPr="007A34E3">
        <w:rPr>
          <w:sz w:val="20"/>
          <w:szCs w:val="20"/>
        </w:rPr>
        <w:t xml:space="preserve">Appendix </w:t>
      </w:r>
      <w:r w:rsidR="006308BB" w:rsidRPr="007A34E3">
        <w:rPr>
          <w:sz w:val="20"/>
          <w:szCs w:val="20"/>
        </w:rPr>
        <w:t>2</w:t>
      </w:r>
      <w:r w:rsidRPr="007A34E3">
        <w:rPr>
          <w:sz w:val="20"/>
          <w:szCs w:val="20"/>
        </w:rPr>
        <w:t xml:space="preserve"> </w:t>
      </w:r>
      <w:r w:rsidR="00C91F59" w:rsidRPr="007A34E3">
        <w:rPr>
          <w:sz w:val="20"/>
          <w:szCs w:val="20"/>
        </w:rPr>
        <w:t>Distribution of responses across the EQ-5D-5L and the split anxiety and depression subdimensions (n=462)</w:t>
      </w:r>
    </w:p>
    <w:p w14:paraId="1AD5D791" w14:textId="18BBA1A8" w:rsidR="00E27AC8" w:rsidRPr="007A34E3" w:rsidRDefault="00E27AC8" w:rsidP="007A34E3">
      <w:pPr>
        <w:jc w:val="both"/>
        <w:rPr>
          <w:sz w:val="20"/>
          <w:szCs w:val="20"/>
        </w:rPr>
      </w:pPr>
    </w:p>
    <w:p w14:paraId="7135648C" w14:textId="3A6AAA6F" w:rsidR="00E27AC8" w:rsidRPr="007A34E3" w:rsidRDefault="0085387D" w:rsidP="007A34E3">
      <w:pPr>
        <w:jc w:val="both"/>
        <w:rPr>
          <w:noProof/>
          <w:sz w:val="20"/>
          <w:szCs w:val="20"/>
        </w:rPr>
      </w:pPr>
      <w:r w:rsidRPr="007A34E3">
        <w:rPr>
          <w:noProof/>
          <w:sz w:val="20"/>
          <w:szCs w:val="20"/>
        </w:rPr>
        <w:drawing>
          <wp:inline distT="0" distB="0" distL="0" distR="0" wp14:anchorId="29192810" wp14:editId="31978E30">
            <wp:extent cx="5731510" cy="4000500"/>
            <wp:effectExtent l="0" t="0" r="2540" b="0"/>
            <wp:docPr id="1" name="Chart 1">
              <a:extLst xmlns:a="http://schemas.openxmlformats.org/drawingml/2006/main">
                <a:ext uri="{FF2B5EF4-FFF2-40B4-BE49-F238E27FC236}">
                  <a16:creationId xmlns:a16="http://schemas.microsoft.com/office/drawing/2014/main" id="{6F453D28-A258-0148-85D8-7B40A8123B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319C79" w14:textId="01E7AFC1" w:rsidR="00E27AC8" w:rsidRPr="007A34E3" w:rsidRDefault="00E27AC8" w:rsidP="0085387D">
      <w:pPr>
        <w:rPr>
          <w:noProof/>
          <w:sz w:val="20"/>
          <w:szCs w:val="20"/>
        </w:rPr>
      </w:pPr>
    </w:p>
    <w:p w14:paraId="79A947A0" w14:textId="2AA67900" w:rsidR="00E27AC8" w:rsidRPr="007A34E3" w:rsidRDefault="006308BB" w:rsidP="007A34E3">
      <w:pPr>
        <w:pStyle w:val="NormalWeb"/>
        <w:tabs>
          <w:tab w:val="left" w:pos="11860"/>
        </w:tabs>
        <w:spacing w:before="0" w:beforeAutospacing="0" w:after="0" w:afterAutospacing="0"/>
        <w:jc w:val="both"/>
        <w:rPr>
          <w:sz w:val="20"/>
          <w:szCs w:val="20"/>
        </w:rPr>
      </w:pPr>
      <w:r w:rsidRPr="007A34E3">
        <w:rPr>
          <w:sz w:val="20"/>
          <w:szCs w:val="20"/>
        </w:rPr>
        <w:tab/>
      </w:r>
    </w:p>
    <w:p w14:paraId="02B1B46E" w14:textId="77777777" w:rsidR="00DF757C" w:rsidRPr="007A34E3" w:rsidRDefault="00DF757C" w:rsidP="007A34E3">
      <w:pPr>
        <w:jc w:val="both"/>
        <w:rPr>
          <w:sz w:val="20"/>
          <w:szCs w:val="20"/>
        </w:rPr>
      </w:pPr>
    </w:p>
    <w:p w14:paraId="6D86BFA2" w14:textId="77777777" w:rsidR="007A34E3" w:rsidRDefault="007A34E3" w:rsidP="007A34E3">
      <w:pPr>
        <w:jc w:val="both"/>
        <w:rPr>
          <w:sz w:val="20"/>
          <w:szCs w:val="20"/>
        </w:rPr>
      </w:pPr>
    </w:p>
    <w:p w14:paraId="7926C186" w14:textId="77777777" w:rsidR="007A34E3" w:rsidRDefault="007A34E3" w:rsidP="007A34E3">
      <w:pPr>
        <w:jc w:val="both"/>
        <w:rPr>
          <w:sz w:val="20"/>
          <w:szCs w:val="20"/>
        </w:rPr>
      </w:pPr>
    </w:p>
    <w:p w14:paraId="2D99A059" w14:textId="5CAD86C2" w:rsidR="00E27AC8" w:rsidRPr="007A34E3" w:rsidRDefault="006308BB" w:rsidP="007A34E3">
      <w:pPr>
        <w:jc w:val="both"/>
        <w:rPr>
          <w:sz w:val="20"/>
          <w:szCs w:val="20"/>
        </w:rPr>
      </w:pPr>
      <w:r w:rsidRPr="007A34E3">
        <w:rPr>
          <w:sz w:val="20"/>
          <w:szCs w:val="20"/>
        </w:rPr>
        <w:lastRenderedPageBreak/>
        <w:t xml:space="preserve">Appendix 3 </w:t>
      </w:r>
      <w:r w:rsidR="00623B1E" w:rsidRPr="007A34E3">
        <w:rPr>
          <w:sz w:val="20"/>
          <w:szCs w:val="20"/>
        </w:rPr>
        <w:t xml:space="preserve">Chi-square test to show the </w:t>
      </w:r>
      <w:r w:rsidR="0047568B" w:rsidRPr="007A34E3">
        <w:rPr>
          <w:sz w:val="20"/>
          <w:szCs w:val="20"/>
        </w:rPr>
        <w:t xml:space="preserve">difference in proportion of reported problems on the EQ-5D-5L composites and split domains </w:t>
      </w:r>
    </w:p>
    <w:p w14:paraId="32F94083" w14:textId="11444CE7" w:rsidR="006308BB" w:rsidRPr="007A34E3" w:rsidRDefault="006308BB" w:rsidP="007A34E3">
      <w:pPr>
        <w:jc w:val="both"/>
        <w:rPr>
          <w:sz w:val="20"/>
          <w:szCs w:val="20"/>
        </w:rPr>
      </w:pPr>
    </w:p>
    <w:p w14:paraId="12706AD1" w14:textId="27CBE89C" w:rsidR="00A35BD1" w:rsidRPr="007A34E3" w:rsidRDefault="006F1BFF" w:rsidP="007A34E3">
      <w:pPr>
        <w:spacing w:after="240"/>
        <w:jc w:val="both"/>
        <w:rPr>
          <w:rFonts w:eastAsiaTheme="minorHAnsi"/>
          <w:sz w:val="20"/>
          <w:szCs w:val="20"/>
          <w:lang w:val="en-AU"/>
        </w:rPr>
      </w:pPr>
      <w:r w:rsidRPr="007A34E3">
        <w:rPr>
          <w:sz w:val="20"/>
          <w:szCs w:val="20"/>
        </w:rPr>
        <w:t xml:space="preserve">In total sample, the proportion of no problem report in composite and split questions was significantly different with (χ2(1, N = 924) = 40.55, p &lt;0.001). These proportions were significantly different for </w:t>
      </w:r>
      <w:r w:rsidR="00153F4D" w:rsidRPr="007A34E3">
        <w:rPr>
          <w:sz w:val="20"/>
          <w:szCs w:val="20"/>
        </w:rPr>
        <w:t>respondent</w:t>
      </w:r>
      <w:r w:rsidRPr="007A34E3">
        <w:rPr>
          <w:sz w:val="20"/>
          <w:szCs w:val="20"/>
        </w:rPr>
        <w:t>s with anxiety (χ2(1, N = 298) = 14.34, p &lt;0.001)</w:t>
      </w:r>
      <w:r w:rsidR="00AE4AF5">
        <w:rPr>
          <w:sz w:val="20"/>
          <w:szCs w:val="20"/>
        </w:rPr>
        <w:t xml:space="preserve">, </w:t>
      </w:r>
      <w:r w:rsidRPr="007A34E3">
        <w:rPr>
          <w:sz w:val="20"/>
          <w:szCs w:val="20"/>
        </w:rPr>
        <w:t>depression (χ2(1, N = 318) = 25.75, p &lt;0.001)</w:t>
      </w:r>
      <w:r w:rsidR="00AE4AF5">
        <w:rPr>
          <w:sz w:val="20"/>
          <w:szCs w:val="20"/>
        </w:rPr>
        <w:t xml:space="preserve"> or</w:t>
      </w:r>
      <w:r w:rsidRPr="007A34E3">
        <w:rPr>
          <w:sz w:val="20"/>
          <w:szCs w:val="20"/>
        </w:rPr>
        <w:t xml:space="preserve"> for </w:t>
      </w:r>
      <w:r w:rsidR="00153F4D" w:rsidRPr="007A34E3">
        <w:rPr>
          <w:sz w:val="20"/>
          <w:szCs w:val="20"/>
        </w:rPr>
        <w:t>respondents</w:t>
      </w:r>
      <w:r w:rsidRPr="007A34E3">
        <w:rPr>
          <w:sz w:val="20"/>
          <w:szCs w:val="20"/>
        </w:rPr>
        <w:t xml:space="preserve"> with both anxiety and depression</w:t>
      </w:r>
      <w:r w:rsidR="00AE4AF5">
        <w:rPr>
          <w:sz w:val="20"/>
          <w:szCs w:val="20"/>
        </w:rPr>
        <w:t xml:space="preserve"> </w:t>
      </w:r>
      <w:r w:rsidR="00AE4AF5" w:rsidRPr="007A34E3">
        <w:rPr>
          <w:sz w:val="20"/>
          <w:szCs w:val="20"/>
        </w:rPr>
        <w:t>(χ2(1, N =308) = 5.68, p = 0.017)</w:t>
      </w:r>
      <w:r w:rsidRPr="007A34E3">
        <w:rPr>
          <w:sz w:val="20"/>
          <w:szCs w:val="20"/>
        </w:rPr>
        <w:t>.</w:t>
      </w:r>
    </w:p>
    <w:tbl>
      <w:tblPr>
        <w:tblStyle w:val="TableGrid"/>
        <w:tblW w:w="0" w:type="auto"/>
        <w:tblLook w:val="04A0" w:firstRow="1" w:lastRow="0" w:firstColumn="1" w:lastColumn="0" w:noHBand="0" w:noVBand="1"/>
      </w:tblPr>
      <w:tblGrid>
        <w:gridCol w:w="2282"/>
        <w:gridCol w:w="1978"/>
        <w:gridCol w:w="926"/>
        <w:gridCol w:w="1230"/>
        <w:gridCol w:w="1144"/>
        <w:gridCol w:w="666"/>
        <w:gridCol w:w="790"/>
      </w:tblGrid>
      <w:tr w:rsidR="00673CF5" w:rsidRPr="00751F34" w14:paraId="27C0A8B2" w14:textId="77777777" w:rsidTr="008059E9">
        <w:tc>
          <w:tcPr>
            <w:tcW w:w="0" w:type="auto"/>
          </w:tcPr>
          <w:p w14:paraId="7DBE8B98" w14:textId="2F043DFC" w:rsidR="00673CF5" w:rsidRPr="00751F34" w:rsidRDefault="00673CF5" w:rsidP="007A34E3">
            <w:pPr>
              <w:jc w:val="both"/>
              <w:rPr>
                <w:rFonts w:eastAsiaTheme="minorHAnsi"/>
                <w:sz w:val="20"/>
                <w:szCs w:val="20"/>
                <w:lang w:val="en-AU"/>
              </w:rPr>
            </w:pPr>
            <w:r w:rsidRPr="00751F34">
              <w:rPr>
                <w:rFonts w:eastAsiaTheme="minorHAnsi"/>
                <w:sz w:val="20"/>
                <w:szCs w:val="20"/>
                <w:lang w:val="en-AU"/>
              </w:rPr>
              <w:t>Participants</w:t>
            </w:r>
          </w:p>
        </w:tc>
        <w:tc>
          <w:tcPr>
            <w:tcW w:w="0" w:type="auto"/>
            <w:vMerge w:val="restart"/>
          </w:tcPr>
          <w:p w14:paraId="11FE44DA" w14:textId="7777777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 xml:space="preserve">EQ-Dimension </w:t>
            </w:r>
          </w:p>
        </w:tc>
        <w:tc>
          <w:tcPr>
            <w:tcW w:w="0" w:type="auto"/>
            <w:vMerge w:val="restart"/>
          </w:tcPr>
          <w:p w14:paraId="62A411C5" w14:textId="7777777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Sample size</w:t>
            </w:r>
          </w:p>
        </w:tc>
        <w:tc>
          <w:tcPr>
            <w:tcW w:w="0" w:type="auto"/>
            <w:gridSpan w:val="2"/>
          </w:tcPr>
          <w:p w14:paraId="4B4AA3B5" w14:textId="7777777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 xml:space="preserve">Reported profile </w:t>
            </w:r>
          </w:p>
        </w:tc>
        <w:tc>
          <w:tcPr>
            <w:tcW w:w="0" w:type="auto"/>
            <w:vMerge w:val="restart"/>
          </w:tcPr>
          <w:p w14:paraId="09773B3D" w14:textId="49F04426" w:rsidR="00673CF5" w:rsidRPr="00751F34" w:rsidRDefault="00673CF5" w:rsidP="007A34E3">
            <w:pPr>
              <w:jc w:val="both"/>
              <w:rPr>
                <w:rFonts w:eastAsiaTheme="minorHAnsi"/>
                <w:sz w:val="20"/>
                <w:szCs w:val="20"/>
                <w:lang w:val="en-AU"/>
              </w:rPr>
            </w:pPr>
            <w:r w:rsidRPr="00751F34">
              <w:rPr>
                <w:rFonts w:eastAsiaTheme="minorHAnsi"/>
                <w:sz w:val="20"/>
                <w:szCs w:val="20"/>
                <w:lang w:val="en-AU"/>
              </w:rPr>
              <w:t>X</w:t>
            </w:r>
            <w:r w:rsidRPr="00751F34">
              <w:rPr>
                <w:rFonts w:eastAsiaTheme="minorHAnsi"/>
                <w:sz w:val="20"/>
                <w:szCs w:val="20"/>
                <w:vertAlign w:val="superscript"/>
                <w:lang w:val="en-AU"/>
              </w:rPr>
              <w:t>2</w:t>
            </w:r>
            <w:r w:rsidRPr="00751F34">
              <w:rPr>
                <w:rFonts w:eastAsiaTheme="minorHAnsi"/>
                <w:sz w:val="20"/>
                <w:szCs w:val="20"/>
                <w:lang w:val="en-AU"/>
              </w:rPr>
              <w:t>(1)</w:t>
            </w:r>
          </w:p>
        </w:tc>
        <w:tc>
          <w:tcPr>
            <w:tcW w:w="0" w:type="auto"/>
            <w:vMerge w:val="restart"/>
          </w:tcPr>
          <w:p w14:paraId="3E283687" w14:textId="7777777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p-value</w:t>
            </w:r>
          </w:p>
        </w:tc>
      </w:tr>
      <w:tr w:rsidR="00673CF5" w:rsidRPr="00751F34" w14:paraId="25AE3042" w14:textId="77777777" w:rsidTr="008059E9">
        <w:tc>
          <w:tcPr>
            <w:tcW w:w="0" w:type="auto"/>
            <w:vMerge w:val="restart"/>
          </w:tcPr>
          <w:p w14:paraId="25146B5D" w14:textId="48255D8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Total sample (N=924)</w:t>
            </w:r>
          </w:p>
        </w:tc>
        <w:tc>
          <w:tcPr>
            <w:tcW w:w="0" w:type="auto"/>
            <w:vMerge/>
          </w:tcPr>
          <w:p w14:paraId="1B679931" w14:textId="77777777" w:rsidR="00673CF5" w:rsidRPr="00751F34" w:rsidRDefault="00673CF5" w:rsidP="007A34E3">
            <w:pPr>
              <w:jc w:val="both"/>
              <w:rPr>
                <w:rFonts w:eastAsiaTheme="minorHAnsi"/>
                <w:sz w:val="20"/>
                <w:szCs w:val="20"/>
                <w:lang w:val="en-AU"/>
              </w:rPr>
            </w:pPr>
          </w:p>
        </w:tc>
        <w:tc>
          <w:tcPr>
            <w:tcW w:w="0" w:type="auto"/>
            <w:vMerge/>
          </w:tcPr>
          <w:p w14:paraId="706CAE6F" w14:textId="77777777" w:rsidR="00673CF5" w:rsidRPr="00751F34" w:rsidRDefault="00673CF5" w:rsidP="007A34E3">
            <w:pPr>
              <w:jc w:val="both"/>
              <w:rPr>
                <w:rFonts w:eastAsiaTheme="minorHAnsi"/>
                <w:sz w:val="20"/>
                <w:szCs w:val="20"/>
                <w:lang w:val="en-AU"/>
              </w:rPr>
            </w:pPr>
          </w:p>
        </w:tc>
        <w:tc>
          <w:tcPr>
            <w:tcW w:w="0" w:type="auto"/>
          </w:tcPr>
          <w:p w14:paraId="146CDD06" w14:textId="7C4D8432" w:rsidR="00673CF5" w:rsidRPr="00751F34" w:rsidRDefault="00673CF5" w:rsidP="008059E9">
            <w:pPr>
              <w:spacing w:line="360" w:lineRule="auto"/>
              <w:jc w:val="both"/>
              <w:rPr>
                <w:rFonts w:eastAsiaTheme="minorHAnsi"/>
                <w:sz w:val="20"/>
                <w:szCs w:val="20"/>
                <w:lang w:val="en-AU"/>
              </w:rPr>
            </w:pPr>
            <w:r w:rsidRPr="00751F34">
              <w:rPr>
                <w:rFonts w:eastAsiaTheme="minorHAnsi"/>
                <w:sz w:val="20"/>
                <w:szCs w:val="20"/>
                <w:lang w:val="en-AU"/>
              </w:rPr>
              <w:t>No problems</w:t>
            </w:r>
            <w:r w:rsidR="008059E9" w:rsidRPr="00751F34">
              <w:rPr>
                <w:rFonts w:eastAsiaTheme="minorHAnsi"/>
                <w:sz w:val="20"/>
                <w:szCs w:val="20"/>
                <w:lang w:val="en-AU"/>
              </w:rPr>
              <w:t xml:space="preserve"> n (%)</w:t>
            </w:r>
            <w:r w:rsidRPr="00751F34">
              <w:rPr>
                <w:rFonts w:eastAsiaTheme="minorHAnsi"/>
                <w:sz w:val="20"/>
                <w:szCs w:val="20"/>
                <w:lang w:val="en-AU"/>
              </w:rPr>
              <w:t xml:space="preserve"> </w:t>
            </w:r>
          </w:p>
        </w:tc>
        <w:tc>
          <w:tcPr>
            <w:tcW w:w="0" w:type="auto"/>
          </w:tcPr>
          <w:p w14:paraId="2F67FD08" w14:textId="6C30338A" w:rsidR="00673CF5" w:rsidRPr="00751F34" w:rsidRDefault="00673CF5" w:rsidP="007A34E3">
            <w:pPr>
              <w:jc w:val="both"/>
              <w:rPr>
                <w:rFonts w:eastAsiaTheme="minorHAnsi"/>
                <w:sz w:val="20"/>
                <w:szCs w:val="20"/>
                <w:lang w:val="en-AU"/>
              </w:rPr>
            </w:pPr>
            <w:r w:rsidRPr="00751F34">
              <w:rPr>
                <w:rFonts w:eastAsiaTheme="minorHAnsi"/>
                <w:sz w:val="20"/>
                <w:szCs w:val="20"/>
                <w:lang w:val="en-AU"/>
              </w:rPr>
              <w:t xml:space="preserve">Problems </w:t>
            </w:r>
            <w:r w:rsidR="008059E9" w:rsidRPr="00751F34">
              <w:rPr>
                <w:rFonts w:eastAsiaTheme="minorHAnsi"/>
                <w:sz w:val="20"/>
                <w:szCs w:val="20"/>
                <w:lang w:val="en-AU"/>
              </w:rPr>
              <w:t>n (%)</w:t>
            </w:r>
          </w:p>
        </w:tc>
        <w:tc>
          <w:tcPr>
            <w:tcW w:w="0" w:type="auto"/>
            <w:vMerge/>
          </w:tcPr>
          <w:p w14:paraId="4362EB2E" w14:textId="5AFEE9E6" w:rsidR="00673CF5" w:rsidRPr="00751F34" w:rsidRDefault="00673CF5" w:rsidP="007A34E3">
            <w:pPr>
              <w:jc w:val="both"/>
              <w:rPr>
                <w:rFonts w:eastAsiaTheme="minorHAnsi"/>
                <w:sz w:val="20"/>
                <w:szCs w:val="20"/>
                <w:lang w:val="en-AU"/>
              </w:rPr>
            </w:pPr>
          </w:p>
        </w:tc>
        <w:tc>
          <w:tcPr>
            <w:tcW w:w="0" w:type="auto"/>
            <w:vMerge/>
          </w:tcPr>
          <w:p w14:paraId="44E5244B" w14:textId="77777777" w:rsidR="00673CF5" w:rsidRPr="00751F34" w:rsidRDefault="00673CF5" w:rsidP="007A34E3">
            <w:pPr>
              <w:jc w:val="both"/>
              <w:rPr>
                <w:rFonts w:eastAsiaTheme="minorHAnsi"/>
                <w:sz w:val="20"/>
                <w:szCs w:val="20"/>
                <w:lang w:val="en-AU"/>
              </w:rPr>
            </w:pPr>
          </w:p>
        </w:tc>
      </w:tr>
      <w:tr w:rsidR="00673CF5" w:rsidRPr="00751F34" w14:paraId="4A9E5D63" w14:textId="77777777" w:rsidTr="008059E9">
        <w:tc>
          <w:tcPr>
            <w:tcW w:w="0" w:type="auto"/>
            <w:vMerge/>
          </w:tcPr>
          <w:p w14:paraId="267E13BE" w14:textId="77777777" w:rsidR="00673CF5" w:rsidRPr="00751F34" w:rsidRDefault="00673CF5" w:rsidP="007A34E3">
            <w:pPr>
              <w:jc w:val="both"/>
              <w:rPr>
                <w:rFonts w:eastAsiaTheme="minorHAnsi"/>
                <w:sz w:val="20"/>
                <w:szCs w:val="20"/>
                <w:lang w:val="en-AU"/>
              </w:rPr>
            </w:pPr>
          </w:p>
        </w:tc>
        <w:tc>
          <w:tcPr>
            <w:tcW w:w="0" w:type="auto"/>
          </w:tcPr>
          <w:p w14:paraId="4DC8299A" w14:textId="4806DB8A" w:rsidR="00673CF5" w:rsidRPr="00751F34" w:rsidRDefault="00673CF5" w:rsidP="007A34E3">
            <w:pPr>
              <w:jc w:val="both"/>
              <w:rPr>
                <w:rFonts w:eastAsiaTheme="minorHAnsi"/>
                <w:sz w:val="20"/>
                <w:szCs w:val="20"/>
                <w:lang w:val="en-AU"/>
              </w:rPr>
            </w:pPr>
            <w:r w:rsidRPr="00751F34">
              <w:rPr>
                <w:sz w:val="20"/>
                <w:szCs w:val="20"/>
              </w:rPr>
              <w:t>EQ-5D-5L A/D</w:t>
            </w:r>
            <w:r w:rsidRPr="00751F34" w:rsidDel="006F338C">
              <w:rPr>
                <w:rFonts w:eastAsiaTheme="minorHAnsi"/>
                <w:sz w:val="20"/>
                <w:szCs w:val="20"/>
                <w:lang w:val="en-AU"/>
              </w:rPr>
              <w:t xml:space="preserve"> </w:t>
            </w:r>
          </w:p>
        </w:tc>
        <w:tc>
          <w:tcPr>
            <w:tcW w:w="0" w:type="auto"/>
          </w:tcPr>
          <w:p w14:paraId="12F0E106" w14:textId="7777777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462</w:t>
            </w:r>
          </w:p>
        </w:tc>
        <w:tc>
          <w:tcPr>
            <w:tcW w:w="0" w:type="auto"/>
          </w:tcPr>
          <w:p w14:paraId="3DF5621F" w14:textId="0B8A2292" w:rsidR="00673CF5" w:rsidRPr="00751F34" w:rsidRDefault="00673CF5" w:rsidP="007A34E3">
            <w:pPr>
              <w:jc w:val="both"/>
              <w:rPr>
                <w:rFonts w:eastAsiaTheme="minorHAnsi"/>
                <w:sz w:val="20"/>
                <w:szCs w:val="20"/>
                <w:lang w:val="en-AU"/>
              </w:rPr>
            </w:pPr>
            <w:r w:rsidRPr="00751F34">
              <w:rPr>
                <w:rFonts w:eastAsiaTheme="minorHAnsi"/>
                <w:sz w:val="20"/>
                <w:szCs w:val="20"/>
                <w:lang w:val="en-AU"/>
              </w:rPr>
              <w:t>141(</w:t>
            </w:r>
            <w:r w:rsidR="008059E9" w:rsidRPr="00751F34">
              <w:rPr>
                <w:rFonts w:eastAsiaTheme="minorHAnsi"/>
                <w:sz w:val="20"/>
                <w:szCs w:val="20"/>
                <w:lang w:val="en-AU"/>
              </w:rPr>
              <w:t>0.31</w:t>
            </w:r>
            <w:r w:rsidRPr="00751F34">
              <w:rPr>
                <w:rFonts w:eastAsiaTheme="minorHAnsi"/>
                <w:sz w:val="20"/>
                <w:szCs w:val="20"/>
                <w:lang w:val="en-AU"/>
              </w:rPr>
              <w:t>)</w:t>
            </w:r>
          </w:p>
        </w:tc>
        <w:tc>
          <w:tcPr>
            <w:tcW w:w="0" w:type="auto"/>
          </w:tcPr>
          <w:p w14:paraId="09C208EB" w14:textId="05FC38D9" w:rsidR="00673CF5" w:rsidRPr="00751F34" w:rsidRDefault="00673CF5" w:rsidP="007A34E3">
            <w:pPr>
              <w:jc w:val="both"/>
              <w:rPr>
                <w:rFonts w:eastAsiaTheme="minorHAnsi"/>
                <w:sz w:val="20"/>
                <w:szCs w:val="20"/>
                <w:lang w:val="en-AU"/>
              </w:rPr>
            </w:pPr>
            <w:r w:rsidRPr="00751F34">
              <w:rPr>
                <w:rFonts w:eastAsiaTheme="minorHAnsi"/>
                <w:sz w:val="20"/>
                <w:szCs w:val="20"/>
                <w:lang w:val="en-AU"/>
              </w:rPr>
              <w:t>321(</w:t>
            </w:r>
            <w:r w:rsidR="008059E9" w:rsidRPr="00751F34">
              <w:rPr>
                <w:rFonts w:eastAsiaTheme="minorHAnsi"/>
                <w:sz w:val="20"/>
                <w:szCs w:val="20"/>
                <w:lang w:val="en-AU"/>
              </w:rPr>
              <w:t>0.69</w:t>
            </w:r>
            <w:r w:rsidRPr="00751F34">
              <w:rPr>
                <w:rFonts w:eastAsiaTheme="minorHAnsi"/>
                <w:sz w:val="20"/>
                <w:szCs w:val="20"/>
                <w:lang w:val="en-AU"/>
              </w:rPr>
              <w:t>)</w:t>
            </w:r>
          </w:p>
        </w:tc>
        <w:tc>
          <w:tcPr>
            <w:tcW w:w="0" w:type="auto"/>
            <w:vMerge w:val="restart"/>
          </w:tcPr>
          <w:p w14:paraId="73DCE80C" w14:textId="003F470B" w:rsidR="00673CF5" w:rsidRPr="00751F34" w:rsidRDefault="00673CF5" w:rsidP="007A34E3">
            <w:pPr>
              <w:jc w:val="both"/>
              <w:rPr>
                <w:rFonts w:eastAsiaTheme="minorHAnsi"/>
                <w:sz w:val="20"/>
                <w:szCs w:val="20"/>
                <w:lang w:val="en-AU"/>
              </w:rPr>
            </w:pPr>
            <w:r w:rsidRPr="00751F34">
              <w:rPr>
                <w:rFonts w:eastAsiaTheme="minorHAnsi"/>
                <w:sz w:val="20"/>
                <w:szCs w:val="20"/>
                <w:lang w:val="en-AU"/>
              </w:rPr>
              <w:t>40.55</w:t>
            </w:r>
          </w:p>
        </w:tc>
        <w:tc>
          <w:tcPr>
            <w:tcW w:w="0" w:type="auto"/>
            <w:vMerge w:val="restart"/>
          </w:tcPr>
          <w:p w14:paraId="7CBF1BE7" w14:textId="7777777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&lt;0.001</w:t>
            </w:r>
          </w:p>
        </w:tc>
      </w:tr>
      <w:tr w:rsidR="00673CF5" w:rsidRPr="00751F34" w14:paraId="6A924351" w14:textId="77777777" w:rsidTr="008059E9">
        <w:tc>
          <w:tcPr>
            <w:tcW w:w="0" w:type="auto"/>
            <w:vMerge/>
          </w:tcPr>
          <w:p w14:paraId="38716B2B" w14:textId="77777777" w:rsidR="00673CF5" w:rsidRPr="00751F34" w:rsidRDefault="00673CF5" w:rsidP="007A34E3">
            <w:pPr>
              <w:jc w:val="both"/>
              <w:rPr>
                <w:rFonts w:eastAsiaTheme="minorHAnsi"/>
                <w:sz w:val="20"/>
                <w:szCs w:val="20"/>
                <w:lang w:val="en-AU"/>
              </w:rPr>
            </w:pPr>
          </w:p>
        </w:tc>
        <w:tc>
          <w:tcPr>
            <w:tcW w:w="0" w:type="auto"/>
          </w:tcPr>
          <w:p w14:paraId="7229200B" w14:textId="4076E470" w:rsidR="00673CF5" w:rsidRPr="00751F34" w:rsidRDefault="00673CF5" w:rsidP="007A34E3">
            <w:pPr>
              <w:rPr>
                <w:rFonts w:eastAsiaTheme="minorHAnsi"/>
                <w:sz w:val="20"/>
                <w:szCs w:val="20"/>
                <w:lang w:val="en-AU"/>
              </w:rPr>
            </w:pPr>
            <w:r w:rsidRPr="00751F34">
              <w:rPr>
                <w:rFonts w:eastAsiaTheme="minorHAnsi"/>
                <w:sz w:val="20"/>
                <w:szCs w:val="20"/>
                <w:lang w:val="en-AU"/>
              </w:rPr>
              <w:t>anxiety and depression subdimensions</w:t>
            </w:r>
          </w:p>
        </w:tc>
        <w:tc>
          <w:tcPr>
            <w:tcW w:w="0" w:type="auto"/>
          </w:tcPr>
          <w:p w14:paraId="2EBF3484" w14:textId="7777777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462</w:t>
            </w:r>
          </w:p>
        </w:tc>
        <w:tc>
          <w:tcPr>
            <w:tcW w:w="0" w:type="auto"/>
          </w:tcPr>
          <w:p w14:paraId="784E82CB" w14:textId="7B8B8C3E" w:rsidR="00673CF5" w:rsidRPr="00751F34" w:rsidRDefault="00673CF5" w:rsidP="007A34E3">
            <w:pPr>
              <w:jc w:val="both"/>
              <w:rPr>
                <w:rFonts w:eastAsiaTheme="minorHAnsi"/>
                <w:sz w:val="20"/>
                <w:szCs w:val="20"/>
                <w:lang w:val="en-AU"/>
              </w:rPr>
            </w:pPr>
            <w:r w:rsidRPr="00751F34">
              <w:rPr>
                <w:rFonts w:eastAsiaTheme="minorHAnsi"/>
                <w:sz w:val="20"/>
                <w:szCs w:val="20"/>
                <w:lang w:val="en-AU"/>
              </w:rPr>
              <w:t>61</w:t>
            </w:r>
            <w:r w:rsidR="00DA0E2E" w:rsidRPr="00751F34">
              <w:rPr>
                <w:rFonts w:eastAsiaTheme="minorHAnsi"/>
                <w:sz w:val="20"/>
                <w:szCs w:val="20"/>
                <w:lang w:val="en-AU"/>
              </w:rPr>
              <w:t xml:space="preserve"> </w:t>
            </w:r>
            <w:r w:rsidRPr="00751F34">
              <w:rPr>
                <w:rFonts w:eastAsiaTheme="minorHAnsi"/>
                <w:sz w:val="20"/>
                <w:szCs w:val="20"/>
                <w:lang w:val="en-AU"/>
              </w:rPr>
              <w:t>(</w:t>
            </w:r>
            <w:r w:rsidR="008059E9" w:rsidRPr="00751F34">
              <w:rPr>
                <w:rFonts w:eastAsiaTheme="minorHAnsi"/>
                <w:sz w:val="20"/>
                <w:szCs w:val="20"/>
                <w:lang w:val="en-AU"/>
              </w:rPr>
              <w:t>0.13</w:t>
            </w:r>
            <w:r w:rsidRPr="00751F34">
              <w:rPr>
                <w:rFonts w:eastAsiaTheme="minorHAnsi"/>
                <w:sz w:val="20"/>
                <w:szCs w:val="20"/>
                <w:lang w:val="en-AU"/>
              </w:rPr>
              <w:t>)</w:t>
            </w:r>
          </w:p>
        </w:tc>
        <w:tc>
          <w:tcPr>
            <w:tcW w:w="0" w:type="auto"/>
          </w:tcPr>
          <w:p w14:paraId="76FC9397" w14:textId="07B84ACC" w:rsidR="00673CF5" w:rsidRPr="00751F34" w:rsidRDefault="00673CF5" w:rsidP="007A34E3">
            <w:pPr>
              <w:jc w:val="both"/>
              <w:rPr>
                <w:rFonts w:eastAsiaTheme="minorHAnsi"/>
                <w:sz w:val="20"/>
                <w:szCs w:val="20"/>
                <w:lang w:val="en-AU"/>
              </w:rPr>
            </w:pPr>
            <w:r w:rsidRPr="00751F34">
              <w:rPr>
                <w:rFonts w:eastAsiaTheme="minorHAnsi"/>
                <w:sz w:val="20"/>
                <w:szCs w:val="20"/>
                <w:lang w:val="en-AU"/>
              </w:rPr>
              <w:t>401</w:t>
            </w:r>
            <w:r w:rsidR="00DA0E2E" w:rsidRPr="00751F34">
              <w:rPr>
                <w:rFonts w:eastAsiaTheme="minorHAnsi"/>
                <w:sz w:val="20"/>
                <w:szCs w:val="20"/>
                <w:lang w:val="en-AU"/>
              </w:rPr>
              <w:t xml:space="preserve"> </w:t>
            </w:r>
            <w:r w:rsidR="008059E9" w:rsidRPr="00751F34">
              <w:rPr>
                <w:rFonts w:eastAsiaTheme="minorHAnsi"/>
                <w:sz w:val="20"/>
                <w:szCs w:val="20"/>
                <w:lang w:val="en-AU"/>
              </w:rPr>
              <w:t>(0.87)</w:t>
            </w:r>
          </w:p>
        </w:tc>
        <w:tc>
          <w:tcPr>
            <w:tcW w:w="0" w:type="auto"/>
            <w:vMerge/>
          </w:tcPr>
          <w:p w14:paraId="52B6ECC8" w14:textId="72A7F5DF" w:rsidR="00673CF5" w:rsidRPr="00751F34" w:rsidRDefault="00673CF5" w:rsidP="007A34E3">
            <w:pPr>
              <w:jc w:val="both"/>
              <w:rPr>
                <w:rFonts w:eastAsiaTheme="minorHAnsi"/>
                <w:sz w:val="20"/>
                <w:szCs w:val="20"/>
                <w:lang w:val="en-AU"/>
              </w:rPr>
            </w:pPr>
          </w:p>
        </w:tc>
        <w:tc>
          <w:tcPr>
            <w:tcW w:w="0" w:type="auto"/>
            <w:vMerge/>
          </w:tcPr>
          <w:p w14:paraId="4EA6A845" w14:textId="77777777" w:rsidR="00673CF5" w:rsidRPr="00751F34" w:rsidRDefault="00673CF5" w:rsidP="007A34E3">
            <w:pPr>
              <w:jc w:val="both"/>
              <w:rPr>
                <w:rFonts w:eastAsiaTheme="minorHAnsi"/>
                <w:sz w:val="20"/>
                <w:szCs w:val="20"/>
                <w:lang w:val="en-AU"/>
              </w:rPr>
            </w:pPr>
          </w:p>
        </w:tc>
      </w:tr>
      <w:tr w:rsidR="00673CF5" w:rsidRPr="00751F34" w14:paraId="499DE40A" w14:textId="77777777" w:rsidTr="008059E9">
        <w:tc>
          <w:tcPr>
            <w:tcW w:w="0" w:type="auto"/>
            <w:vMerge w:val="restart"/>
          </w:tcPr>
          <w:p w14:paraId="082D7BFB" w14:textId="476A2A60" w:rsidR="00673CF5" w:rsidRPr="00751F34" w:rsidRDefault="00673CF5" w:rsidP="007A34E3">
            <w:pPr>
              <w:rPr>
                <w:rFonts w:eastAsiaTheme="minorHAnsi"/>
                <w:sz w:val="20"/>
                <w:szCs w:val="20"/>
                <w:lang w:val="en-AU"/>
              </w:rPr>
            </w:pPr>
            <w:r w:rsidRPr="00751F34">
              <w:rPr>
                <w:rFonts w:eastAsiaTheme="minorHAnsi"/>
                <w:sz w:val="20"/>
                <w:szCs w:val="20"/>
                <w:lang w:val="en-AU"/>
              </w:rPr>
              <w:t>Respondents with anxiety (N=298)</w:t>
            </w:r>
          </w:p>
        </w:tc>
        <w:tc>
          <w:tcPr>
            <w:tcW w:w="0" w:type="auto"/>
          </w:tcPr>
          <w:p w14:paraId="53FA01D5" w14:textId="1B4BE13E" w:rsidR="00673CF5" w:rsidRPr="00751F34" w:rsidRDefault="00673CF5" w:rsidP="007A34E3">
            <w:pPr>
              <w:jc w:val="both"/>
              <w:rPr>
                <w:rFonts w:eastAsiaTheme="minorHAnsi"/>
                <w:sz w:val="20"/>
                <w:szCs w:val="20"/>
                <w:lang w:val="en-AU"/>
              </w:rPr>
            </w:pPr>
            <w:r w:rsidRPr="00751F34">
              <w:rPr>
                <w:sz w:val="20"/>
                <w:szCs w:val="20"/>
              </w:rPr>
              <w:t>EQ-5D-5L A/D</w:t>
            </w:r>
            <w:r w:rsidRPr="00751F34" w:rsidDel="006F338C">
              <w:rPr>
                <w:rFonts w:eastAsiaTheme="minorHAnsi"/>
                <w:sz w:val="20"/>
                <w:szCs w:val="20"/>
                <w:lang w:val="en-AU"/>
              </w:rPr>
              <w:t xml:space="preserve"> </w:t>
            </w:r>
          </w:p>
        </w:tc>
        <w:tc>
          <w:tcPr>
            <w:tcW w:w="0" w:type="auto"/>
          </w:tcPr>
          <w:p w14:paraId="39252451" w14:textId="7777777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149</w:t>
            </w:r>
          </w:p>
        </w:tc>
        <w:tc>
          <w:tcPr>
            <w:tcW w:w="0" w:type="auto"/>
          </w:tcPr>
          <w:p w14:paraId="60EF0C65" w14:textId="3390321E" w:rsidR="00673CF5" w:rsidRPr="00751F34" w:rsidRDefault="00673CF5" w:rsidP="007A34E3">
            <w:pPr>
              <w:jc w:val="both"/>
              <w:rPr>
                <w:rFonts w:eastAsiaTheme="minorHAnsi"/>
                <w:sz w:val="20"/>
                <w:szCs w:val="20"/>
                <w:lang w:val="en-AU"/>
              </w:rPr>
            </w:pPr>
            <w:r w:rsidRPr="00751F34">
              <w:rPr>
                <w:rFonts w:eastAsiaTheme="minorHAnsi"/>
                <w:sz w:val="20"/>
                <w:szCs w:val="20"/>
                <w:lang w:val="en-AU"/>
              </w:rPr>
              <w:t>46</w:t>
            </w:r>
            <w:r w:rsidR="00DA0E2E" w:rsidRPr="00751F34">
              <w:rPr>
                <w:rFonts w:eastAsiaTheme="minorHAnsi"/>
                <w:sz w:val="20"/>
                <w:szCs w:val="20"/>
                <w:lang w:val="en-AU"/>
              </w:rPr>
              <w:t xml:space="preserve"> </w:t>
            </w:r>
            <w:r w:rsidRPr="00751F34">
              <w:rPr>
                <w:rFonts w:eastAsiaTheme="minorHAnsi"/>
                <w:sz w:val="20"/>
                <w:szCs w:val="20"/>
                <w:lang w:val="en-AU"/>
              </w:rPr>
              <w:t>(</w:t>
            </w:r>
            <w:r w:rsidR="008059E9" w:rsidRPr="00751F34">
              <w:rPr>
                <w:rFonts w:eastAsiaTheme="minorHAnsi"/>
                <w:sz w:val="20"/>
                <w:szCs w:val="20"/>
                <w:lang w:val="en-AU"/>
              </w:rPr>
              <w:t>0.31</w:t>
            </w:r>
            <w:r w:rsidRPr="00751F34">
              <w:rPr>
                <w:rFonts w:eastAsiaTheme="minorHAnsi"/>
                <w:sz w:val="20"/>
                <w:szCs w:val="20"/>
                <w:lang w:val="en-AU"/>
              </w:rPr>
              <w:t>)</w:t>
            </w:r>
          </w:p>
        </w:tc>
        <w:tc>
          <w:tcPr>
            <w:tcW w:w="0" w:type="auto"/>
          </w:tcPr>
          <w:p w14:paraId="4DBB57C8" w14:textId="441A2D21" w:rsidR="00673CF5" w:rsidRPr="00751F34" w:rsidRDefault="00673CF5" w:rsidP="007A34E3">
            <w:pPr>
              <w:jc w:val="both"/>
              <w:rPr>
                <w:rFonts w:eastAsiaTheme="minorHAnsi"/>
                <w:sz w:val="20"/>
                <w:szCs w:val="20"/>
                <w:lang w:val="en-AU"/>
              </w:rPr>
            </w:pPr>
            <w:r w:rsidRPr="00751F34">
              <w:rPr>
                <w:rFonts w:eastAsiaTheme="minorHAnsi"/>
                <w:sz w:val="20"/>
                <w:szCs w:val="20"/>
                <w:lang w:val="en-AU"/>
              </w:rPr>
              <w:t>103</w:t>
            </w:r>
            <w:r w:rsidR="00DA0E2E" w:rsidRPr="00751F34">
              <w:rPr>
                <w:rFonts w:eastAsiaTheme="minorHAnsi"/>
                <w:sz w:val="20"/>
                <w:szCs w:val="20"/>
                <w:lang w:val="en-AU"/>
              </w:rPr>
              <w:t xml:space="preserve"> </w:t>
            </w:r>
            <w:r w:rsidR="008059E9" w:rsidRPr="00751F34">
              <w:rPr>
                <w:rFonts w:eastAsiaTheme="minorHAnsi"/>
                <w:sz w:val="20"/>
                <w:szCs w:val="20"/>
                <w:lang w:val="en-AU"/>
              </w:rPr>
              <w:t>(0.69)</w:t>
            </w:r>
          </w:p>
        </w:tc>
        <w:tc>
          <w:tcPr>
            <w:tcW w:w="0" w:type="auto"/>
            <w:vMerge w:val="restart"/>
          </w:tcPr>
          <w:p w14:paraId="27236C60" w14:textId="2D54AD92" w:rsidR="00673CF5" w:rsidRPr="00751F34" w:rsidRDefault="00673CF5" w:rsidP="007A34E3">
            <w:pPr>
              <w:jc w:val="both"/>
              <w:rPr>
                <w:rFonts w:eastAsiaTheme="minorHAnsi"/>
                <w:sz w:val="20"/>
                <w:szCs w:val="20"/>
                <w:lang w:val="en-AU"/>
              </w:rPr>
            </w:pPr>
            <w:r w:rsidRPr="00751F34">
              <w:rPr>
                <w:rFonts w:eastAsiaTheme="minorHAnsi"/>
                <w:sz w:val="20"/>
                <w:szCs w:val="20"/>
                <w:lang w:val="en-AU"/>
              </w:rPr>
              <w:t>14.34</w:t>
            </w:r>
          </w:p>
          <w:p w14:paraId="150154C0" w14:textId="77777777" w:rsidR="00673CF5" w:rsidRPr="00751F34" w:rsidRDefault="00673CF5" w:rsidP="007A34E3">
            <w:pPr>
              <w:jc w:val="both"/>
              <w:rPr>
                <w:rFonts w:eastAsiaTheme="minorHAnsi"/>
                <w:sz w:val="20"/>
                <w:szCs w:val="20"/>
                <w:lang w:val="en-AU"/>
              </w:rPr>
            </w:pPr>
          </w:p>
        </w:tc>
        <w:tc>
          <w:tcPr>
            <w:tcW w:w="0" w:type="auto"/>
            <w:vMerge w:val="restart"/>
          </w:tcPr>
          <w:p w14:paraId="6F1D143A" w14:textId="7777777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&lt;0.001</w:t>
            </w:r>
          </w:p>
        </w:tc>
      </w:tr>
      <w:tr w:rsidR="00673CF5" w:rsidRPr="00751F34" w14:paraId="28444CDF" w14:textId="77777777" w:rsidTr="008059E9">
        <w:tc>
          <w:tcPr>
            <w:tcW w:w="0" w:type="auto"/>
            <w:vMerge/>
          </w:tcPr>
          <w:p w14:paraId="49422DEC" w14:textId="77777777" w:rsidR="00673CF5" w:rsidRPr="00751F34" w:rsidRDefault="00673CF5" w:rsidP="007A34E3">
            <w:pPr>
              <w:jc w:val="both"/>
              <w:rPr>
                <w:rFonts w:eastAsiaTheme="minorHAnsi"/>
                <w:sz w:val="20"/>
                <w:szCs w:val="20"/>
                <w:lang w:val="en-AU"/>
              </w:rPr>
            </w:pPr>
          </w:p>
        </w:tc>
        <w:tc>
          <w:tcPr>
            <w:tcW w:w="0" w:type="auto"/>
          </w:tcPr>
          <w:p w14:paraId="0AE88BDB" w14:textId="521407B0" w:rsidR="00673CF5" w:rsidRPr="00751F34" w:rsidRDefault="00673CF5" w:rsidP="007A34E3">
            <w:pPr>
              <w:rPr>
                <w:rFonts w:eastAsiaTheme="minorHAnsi"/>
                <w:sz w:val="20"/>
                <w:szCs w:val="20"/>
                <w:lang w:val="en-AU"/>
              </w:rPr>
            </w:pPr>
            <w:r w:rsidRPr="00751F34">
              <w:rPr>
                <w:rFonts w:eastAsiaTheme="minorHAnsi"/>
                <w:sz w:val="20"/>
                <w:szCs w:val="20"/>
                <w:lang w:val="en-AU"/>
              </w:rPr>
              <w:t>anxiety and depression subdimensions</w:t>
            </w:r>
          </w:p>
        </w:tc>
        <w:tc>
          <w:tcPr>
            <w:tcW w:w="0" w:type="auto"/>
          </w:tcPr>
          <w:p w14:paraId="164A1139" w14:textId="7777777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149</w:t>
            </w:r>
          </w:p>
        </w:tc>
        <w:tc>
          <w:tcPr>
            <w:tcW w:w="0" w:type="auto"/>
          </w:tcPr>
          <w:p w14:paraId="3283882E" w14:textId="3DDF6BA9" w:rsidR="00673CF5" w:rsidRPr="00751F34" w:rsidRDefault="00673CF5" w:rsidP="007A34E3">
            <w:pPr>
              <w:jc w:val="both"/>
              <w:rPr>
                <w:rFonts w:eastAsiaTheme="minorHAnsi"/>
                <w:sz w:val="20"/>
                <w:szCs w:val="20"/>
                <w:lang w:val="en-AU"/>
              </w:rPr>
            </w:pPr>
            <w:r w:rsidRPr="00751F34">
              <w:rPr>
                <w:rFonts w:eastAsiaTheme="minorHAnsi"/>
                <w:sz w:val="20"/>
                <w:szCs w:val="20"/>
                <w:lang w:val="en-AU"/>
              </w:rPr>
              <w:t>19</w:t>
            </w:r>
            <w:r w:rsidR="00DA0E2E" w:rsidRPr="00751F34">
              <w:rPr>
                <w:rFonts w:eastAsiaTheme="minorHAnsi"/>
                <w:sz w:val="20"/>
                <w:szCs w:val="20"/>
                <w:lang w:val="en-AU"/>
              </w:rPr>
              <w:t xml:space="preserve"> </w:t>
            </w:r>
            <w:r w:rsidRPr="00751F34">
              <w:rPr>
                <w:rFonts w:eastAsiaTheme="minorHAnsi"/>
                <w:sz w:val="20"/>
                <w:szCs w:val="20"/>
                <w:lang w:val="en-AU"/>
              </w:rPr>
              <w:t>(</w:t>
            </w:r>
            <w:r w:rsidR="008059E9" w:rsidRPr="00751F34">
              <w:rPr>
                <w:rFonts w:eastAsiaTheme="minorHAnsi"/>
                <w:sz w:val="20"/>
                <w:szCs w:val="20"/>
                <w:lang w:val="en-AU"/>
              </w:rPr>
              <w:t>0.13</w:t>
            </w:r>
            <w:r w:rsidRPr="00751F34">
              <w:rPr>
                <w:rFonts w:eastAsiaTheme="minorHAnsi"/>
                <w:sz w:val="20"/>
                <w:szCs w:val="20"/>
                <w:lang w:val="en-AU"/>
              </w:rPr>
              <w:t>)</w:t>
            </w:r>
          </w:p>
        </w:tc>
        <w:tc>
          <w:tcPr>
            <w:tcW w:w="0" w:type="auto"/>
          </w:tcPr>
          <w:p w14:paraId="7B0C29B2" w14:textId="3B422D98" w:rsidR="00673CF5" w:rsidRPr="00751F34" w:rsidRDefault="00673CF5" w:rsidP="007A34E3">
            <w:pPr>
              <w:jc w:val="both"/>
              <w:rPr>
                <w:rFonts w:eastAsiaTheme="minorHAnsi"/>
                <w:sz w:val="20"/>
                <w:szCs w:val="20"/>
                <w:lang w:val="en-AU"/>
              </w:rPr>
            </w:pPr>
            <w:r w:rsidRPr="00751F34">
              <w:rPr>
                <w:rFonts w:eastAsiaTheme="minorHAnsi"/>
                <w:sz w:val="20"/>
                <w:szCs w:val="20"/>
                <w:lang w:val="en-AU"/>
              </w:rPr>
              <w:t>130</w:t>
            </w:r>
            <w:r w:rsidR="00DA0E2E" w:rsidRPr="00751F34">
              <w:rPr>
                <w:rFonts w:eastAsiaTheme="minorHAnsi"/>
                <w:sz w:val="20"/>
                <w:szCs w:val="20"/>
                <w:lang w:val="en-AU"/>
              </w:rPr>
              <w:t xml:space="preserve"> </w:t>
            </w:r>
            <w:r w:rsidR="008059E9" w:rsidRPr="00751F34">
              <w:rPr>
                <w:rFonts w:eastAsiaTheme="minorHAnsi"/>
                <w:sz w:val="20"/>
                <w:szCs w:val="20"/>
                <w:lang w:val="en-AU"/>
              </w:rPr>
              <w:t>(0.87)</w:t>
            </w:r>
          </w:p>
        </w:tc>
        <w:tc>
          <w:tcPr>
            <w:tcW w:w="0" w:type="auto"/>
            <w:vMerge/>
          </w:tcPr>
          <w:p w14:paraId="1CA87B77" w14:textId="49FF2E8B" w:rsidR="00673CF5" w:rsidRPr="00751F34" w:rsidRDefault="00673CF5" w:rsidP="007A34E3">
            <w:pPr>
              <w:jc w:val="both"/>
              <w:rPr>
                <w:rFonts w:eastAsiaTheme="minorHAnsi"/>
                <w:sz w:val="20"/>
                <w:szCs w:val="20"/>
                <w:lang w:val="en-AU"/>
              </w:rPr>
            </w:pPr>
          </w:p>
        </w:tc>
        <w:tc>
          <w:tcPr>
            <w:tcW w:w="0" w:type="auto"/>
            <w:vMerge/>
          </w:tcPr>
          <w:p w14:paraId="069549FE" w14:textId="77777777" w:rsidR="00673CF5" w:rsidRPr="00751F34" w:rsidRDefault="00673CF5" w:rsidP="007A34E3">
            <w:pPr>
              <w:jc w:val="both"/>
              <w:rPr>
                <w:rFonts w:eastAsiaTheme="minorHAnsi"/>
                <w:sz w:val="20"/>
                <w:szCs w:val="20"/>
                <w:lang w:val="en-AU"/>
              </w:rPr>
            </w:pPr>
          </w:p>
        </w:tc>
      </w:tr>
      <w:tr w:rsidR="00673CF5" w:rsidRPr="00751F34" w14:paraId="0720C8BA" w14:textId="77777777" w:rsidTr="008059E9">
        <w:tc>
          <w:tcPr>
            <w:tcW w:w="0" w:type="auto"/>
            <w:vMerge w:val="restart"/>
          </w:tcPr>
          <w:p w14:paraId="5F45D84F" w14:textId="36643A19" w:rsidR="00673CF5" w:rsidRPr="00751F34" w:rsidRDefault="00673CF5" w:rsidP="007A34E3">
            <w:pPr>
              <w:rPr>
                <w:rFonts w:eastAsiaTheme="minorHAnsi"/>
                <w:sz w:val="20"/>
                <w:szCs w:val="20"/>
                <w:lang w:val="en-AU"/>
              </w:rPr>
            </w:pPr>
            <w:r w:rsidRPr="00751F34">
              <w:rPr>
                <w:rFonts w:eastAsiaTheme="minorHAnsi"/>
                <w:sz w:val="20"/>
                <w:szCs w:val="20"/>
                <w:lang w:val="en-AU"/>
              </w:rPr>
              <w:t>Respondents with depression (N=318)</w:t>
            </w:r>
          </w:p>
        </w:tc>
        <w:tc>
          <w:tcPr>
            <w:tcW w:w="0" w:type="auto"/>
          </w:tcPr>
          <w:p w14:paraId="15882B9D" w14:textId="09579633" w:rsidR="00673CF5" w:rsidRPr="00751F34" w:rsidRDefault="00673CF5" w:rsidP="007A34E3">
            <w:pPr>
              <w:jc w:val="both"/>
              <w:rPr>
                <w:rFonts w:eastAsiaTheme="minorHAnsi"/>
                <w:sz w:val="20"/>
                <w:szCs w:val="20"/>
                <w:lang w:val="en-AU"/>
              </w:rPr>
            </w:pPr>
            <w:r w:rsidRPr="00751F34">
              <w:rPr>
                <w:sz w:val="20"/>
                <w:szCs w:val="20"/>
              </w:rPr>
              <w:t>EQ-5D-5L A/D</w:t>
            </w:r>
            <w:r w:rsidRPr="00751F34" w:rsidDel="006F338C">
              <w:rPr>
                <w:rFonts w:eastAsiaTheme="minorHAnsi"/>
                <w:sz w:val="20"/>
                <w:szCs w:val="20"/>
                <w:lang w:val="en-AU"/>
              </w:rPr>
              <w:t xml:space="preserve"> </w:t>
            </w:r>
          </w:p>
        </w:tc>
        <w:tc>
          <w:tcPr>
            <w:tcW w:w="0" w:type="auto"/>
          </w:tcPr>
          <w:p w14:paraId="23FDE281" w14:textId="7777777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159</w:t>
            </w:r>
          </w:p>
        </w:tc>
        <w:tc>
          <w:tcPr>
            <w:tcW w:w="0" w:type="auto"/>
          </w:tcPr>
          <w:p w14:paraId="5DE738BE" w14:textId="3F32062A" w:rsidR="00673CF5" w:rsidRPr="00751F34" w:rsidRDefault="00673CF5" w:rsidP="007A34E3">
            <w:pPr>
              <w:jc w:val="both"/>
              <w:rPr>
                <w:rFonts w:eastAsiaTheme="minorHAnsi"/>
                <w:sz w:val="20"/>
                <w:szCs w:val="20"/>
                <w:lang w:val="en-AU"/>
              </w:rPr>
            </w:pPr>
            <w:r w:rsidRPr="00751F34">
              <w:rPr>
                <w:rFonts w:eastAsiaTheme="minorHAnsi"/>
                <w:sz w:val="20"/>
                <w:szCs w:val="20"/>
                <w:lang w:val="en-AU"/>
              </w:rPr>
              <w:t>83</w:t>
            </w:r>
            <w:r w:rsidR="00DA0E2E" w:rsidRPr="00751F34">
              <w:rPr>
                <w:rFonts w:eastAsiaTheme="minorHAnsi"/>
                <w:sz w:val="20"/>
                <w:szCs w:val="20"/>
                <w:lang w:val="en-AU"/>
              </w:rPr>
              <w:t xml:space="preserve"> </w:t>
            </w:r>
            <w:r w:rsidRPr="00751F34">
              <w:rPr>
                <w:rFonts w:eastAsiaTheme="minorHAnsi"/>
                <w:sz w:val="20"/>
                <w:szCs w:val="20"/>
                <w:lang w:val="en-AU"/>
              </w:rPr>
              <w:t>(</w:t>
            </w:r>
            <w:r w:rsidR="008059E9" w:rsidRPr="00751F34">
              <w:rPr>
                <w:rFonts w:eastAsiaTheme="minorHAnsi"/>
                <w:sz w:val="20"/>
                <w:szCs w:val="20"/>
                <w:lang w:val="en-AU"/>
              </w:rPr>
              <w:t>0.52</w:t>
            </w:r>
            <w:r w:rsidRPr="00751F34">
              <w:rPr>
                <w:rFonts w:eastAsiaTheme="minorHAnsi"/>
                <w:sz w:val="20"/>
                <w:szCs w:val="20"/>
                <w:lang w:val="en-AU"/>
              </w:rPr>
              <w:t>)</w:t>
            </w:r>
          </w:p>
        </w:tc>
        <w:tc>
          <w:tcPr>
            <w:tcW w:w="0" w:type="auto"/>
          </w:tcPr>
          <w:p w14:paraId="0A78AE9D" w14:textId="74DBFB8E" w:rsidR="00673CF5" w:rsidRPr="00751F34" w:rsidRDefault="00673CF5" w:rsidP="007A34E3">
            <w:pPr>
              <w:jc w:val="both"/>
              <w:rPr>
                <w:rFonts w:eastAsiaTheme="minorHAnsi"/>
                <w:sz w:val="20"/>
                <w:szCs w:val="20"/>
                <w:lang w:val="en-AU"/>
              </w:rPr>
            </w:pPr>
            <w:r w:rsidRPr="00751F34">
              <w:rPr>
                <w:rFonts w:eastAsiaTheme="minorHAnsi"/>
                <w:sz w:val="20"/>
                <w:szCs w:val="20"/>
                <w:lang w:val="en-AU"/>
              </w:rPr>
              <w:t>76</w:t>
            </w:r>
            <w:r w:rsidR="00DA0E2E" w:rsidRPr="00751F34">
              <w:rPr>
                <w:rFonts w:eastAsiaTheme="minorHAnsi"/>
                <w:sz w:val="20"/>
                <w:szCs w:val="20"/>
                <w:lang w:val="en-AU"/>
              </w:rPr>
              <w:t xml:space="preserve"> </w:t>
            </w:r>
            <w:r w:rsidR="008059E9" w:rsidRPr="00751F34">
              <w:rPr>
                <w:rFonts w:eastAsiaTheme="minorHAnsi"/>
                <w:sz w:val="20"/>
                <w:szCs w:val="20"/>
                <w:lang w:val="en-AU"/>
              </w:rPr>
              <w:t>(0.48)</w:t>
            </w:r>
          </w:p>
        </w:tc>
        <w:tc>
          <w:tcPr>
            <w:tcW w:w="0" w:type="auto"/>
            <w:vMerge w:val="restart"/>
          </w:tcPr>
          <w:p w14:paraId="52CF6B7D" w14:textId="4694E7C0" w:rsidR="00673CF5" w:rsidRPr="00751F34" w:rsidRDefault="00673CF5" w:rsidP="007A34E3">
            <w:pPr>
              <w:jc w:val="both"/>
              <w:rPr>
                <w:rFonts w:eastAsiaTheme="minorHAnsi"/>
                <w:sz w:val="20"/>
                <w:szCs w:val="20"/>
                <w:lang w:val="en-AU"/>
              </w:rPr>
            </w:pPr>
            <w:r w:rsidRPr="00751F34">
              <w:rPr>
                <w:rFonts w:eastAsiaTheme="minorHAnsi"/>
                <w:sz w:val="20"/>
                <w:szCs w:val="20"/>
                <w:lang w:val="en-AU"/>
              </w:rPr>
              <w:t>25.75</w:t>
            </w:r>
          </w:p>
          <w:p w14:paraId="7A5B8BEC" w14:textId="77777777" w:rsidR="00673CF5" w:rsidRPr="00751F34" w:rsidRDefault="00673CF5" w:rsidP="007A34E3">
            <w:pPr>
              <w:jc w:val="both"/>
              <w:rPr>
                <w:rFonts w:eastAsiaTheme="minorHAnsi"/>
                <w:sz w:val="20"/>
                <w:szCs w:val="20"/>
                <w:lang w:val="en-AU"/>
              </w:rPr>
            </w:pPr>
          </w:p>
        </w:tc>
        <w:tc>
          <w:tcPr>
            <w:tcW w:w="0" w:type="auto"/>
            <w:vMerge w:val="restart"/>
          </w:tcPr>
          <w:p w14:paraId="2513E40F" w14:textId="7777777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&lt;0.001</w:t>
            </w:r>
          </w:p>
        </w:tc>
      </w:tr>
      <w:tr w:rsidR="00673CF5" w:rsidRPr="00751F34" w14:paraId="38E6B2D4" w14:textId="77777777" w:rsidTr="008059E9">
        <w:tc>
          <w:tcPr>
            <w:tcW w:w="0" w:type="auto"/>
            <w:vMerge/>
          </w:tcPr>
          <w:p w14:paraId="0FC140AB" w14:textId="77777777" w:rsidR="00673CF5" w:rsidRPr="00751F34" w:rsidRDefault="00673CF5" w:rsidP="007A34E3">
            <w:pPr>
              <w:jc w:val="both"/>
              <w:rPr>
                <w:rFonts w:eastAsiaTheme="minorHAnsi"/>
                <w:sz w:val="20"/>
                <w:szCs w:val="20"/>
                <w:lang w:val="en-AU"/>
              </w:rPr>
            </w:pPr>
          </w:p>
        </w:tc>
        <w:tc>
          <w:tcPr>
            <w:tcW w:w="0" w:type="auto"/>
          </w:tcPr>
          <w:p w14:paraId="03DAA356" w14:textId="244E555F" w:rsidR="00673CF5" w:rsidRPr="00751F34" w:rsidRDefault="00673CF5" w:rsidP="007A34E3">
            <w:pPr>
              <w:rPr>
                <w:rFonts w:eastAsiaTheme="minorHAnsi"/>
                <w:sz w:val="20"/>
                <w:szCs w:val="20"/>
                <w:lang w:val="en-AU"/>
              </w:rPr>
            </w:pPr>
            <w:r w:rsidRPr="00751F34">
              <w:rPr>
                <w:rFonts w:eastAsiaTheme="minorHAnsi"/>
                <w:sz w:val="20"/>
                <w:szCs w:val="20"/>
                <w:lang w:val="en-AU"/>
              </w:rPr>
              <w:t>anxiety and depression subdimensions</w:t>
            </w:r>
          </w:p>
        </w:tc>
        <w:tc>
          <w:tcPr>
            <w:tcW w:w="0" w:type="auto"/>
          </w:tcPr>
          <w:p w14:paraId="75B8CB18" w14:textId="7777777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159</w:t>
            </w:r>
          </w:p>
        </w:tc>
        <w:tc>
          <w:tcPr>
            <w:tcW w:w="0" w:type="auto"/>
          </w:tcPr>
          <w:p w14:paraId="4D54420B" w14:textId="7D2355F1" w:rsidR="00673CF5" w:rsidRPr="00751F34" w:rsidRDefault="00673CF5" w:rsidP="007A34E3">
            <w:pPr>
              <w:jc w:val="both"/>
              <w:rPr>
                <w:rFonts w:eastAsiaTheme="minorHAnsi"/>
                <w:sz w:val="20"/>
                <w:szCs w:val="20"/>
                <w:lang w:val="en-AU"/>
              </w:rPr>
            </w:pPr>
            <w:r w:rsidRPr="00751F34">
              <w:rPr>
                <w:rFonts w:eastAsiaTheme="minorHAnsi"/>
                <w:sz w:val="20"/>
                <w:szCs w:val="20"/>
                <w:lang w:val="en-AU"/>
              </w:rPr>
              <w:t>39</w:t>
            </w:r>
            <w:r w:rsidR="00DA0E2E" w:rsidRPr="00751F34">
              <w:rPr>
                <w:rFonts w:eastAsiaTheme="minorHAnsi"/>
                <w:sz w:val="20"/>
                <w:szCs w:val="20"/>
                <w:lang w:val="en-AU"/>
              </w:rPr>
              <w:t xml:space="preserve"> </w:t>
            </w:r>
            <w:r w:rsidR="008059E9" w:rsidRPr="00751F34">
              <w:rPr>
                <w:rFonts w:eastAsiaTheme="minorHAnsi"/>
                <w:sz w:val="20"/>
                <w:szCs w:val="20"/>
                <w:lang w:val="en-AU"/>
              </w:rPr>
              <w:t>(0.25)</w:t>
            </w:r>
          </w:p>
        </w:tc>
        <w:tc>
          <w:tcPr>
            <w:tcW w:w="0" w:type="auto"/>
          </w:tcPr>
          <w:p w14:paraId="3476703F" w14:textId="364E6089" w:rsidR="00673CF5" w:rsidRPr="00751F34" w:rsidRDefault="00673CF5" w:rsidP="007A34E3">
            <w:pPr>
              <w:jc w:val="both"/>
              <w:rPr>
                <w:rFonts w:eastAsiaTheme="minorHAnsi"/>
                <w:sz w:val="20"/>
                <w:szCs w:val="20"/>
                <w:lang w:val="en-AU"/>
              </w:rPr>
            </w:pPr>
            <w:r w:rsidRPr="00751F34">
              <w:rPr>
                <w:rFonts w:eastAsiaTheme="minorHAnsi"/>
                <w:sz w:val="20"/>
                <w:szCs w:val="20"/>
                <w:lang w:val="en-AU"/>
              </w:rPr>
              <w:t>120</w:t>
            </w:r>
            <w:r w:rsidR="00DA0E2E" w:rsidRPr="00751F34">
              <w:rPr>
                <w:rFonts w:eastAsiaTheme="minorHAnsi"/>
                <w:sz w:val="20"/>
                <w:szCs w:val="20"/>
                <w:lang w:val="en-AU"/>
              </w:rPr>
              <w:t xml:space="preserve"> </w:t>
            </w:r>
            <w:r w:rsidR="008059E9" w:rsidRPr="00751F34">
              <w:rPr>
                <w:rFonts w:eastAsiaTheme="minorHAnsi"/>
                <w:sz w:val="20"/>
                <w:szCs w:val="20"/>
                <w:lang w:val="en-AU"/>
              </w:rPr>
              <w:t>(0.75)</w:t>
            </w:r>
          </w:p>
        </w:tc>
        <w:tc>
          <w:tcPr>
            <w:tcW w:w="0" w:type="auto"/>
            <w:vMerge/>
          </w:tcPr>
          <w:p w14:paraId="3EBCE8F8" w14:textId="5970331A" w:rsidR="00673CF5" w:rsidRPr="00751F34" w:rsidRDefault="00673CF5" w:rsidP="007A34E3">
            <w:pPr>
              <w:jc w:val="both"/>
              <w:rPr>
                <w:rFonts w:eastAsiaTheme="minorHAnsi"/>
                <w:sz w:val="20"/>
                <w:szCs w:val="20"/>
                <w:lang w:val="en-AU"/>
              </w:rPr>
            </w:pPr>
          </w:p>
        </w:tc>
        <w:tc>
          <w:tcPr>
            <w:tcW w:w="0" w:type="auto"/>
            <w:vMerge/>
          </w:tcPr>
          <w:p w14:paraId="704241E4" w14:textId="77777777" w:rsidR="00673CF5" w:rsidRPr="00751F34" w:rsidRDefault="00673CF5" w:rsidP="007A34E3">
            <w:pPr>
              <w:jc w:val="both"/>
              <w:rPr>
                <w:rFonts w:eastAsiaTheme="minorHAnsi"/>
                <w:sz w:val="20"/>
                <w:szCs w:val="20"/>
                <w:lang w:val="en-AU"/>
              </w:rPr>
            </w:pPr>
          </w:p>
        </w:tc>
      </w:tr>
      <w:tr w:rsidR="00673CF5" w:rsidRPr="00751F34" w14:paraId="0411087E" w14:textId="77777777" w:rsidTr="008059E9">
        <w:tc>
          <w:tcPr>
            <w:tcW w:w="0" w:type="auto"/>
            <w:vMerge w:val="restart"/>
          </w:tcPr>
          <w:p w14:paraId="0567312E" w14:textId="50B8F055" w:rsidR="00673CF5" w:rsidRPr="00751F34" w:rsidRDefault="00673CF5" w:rsidP="007A34E3">
            <w:pPr>
              <w:jc w:val="both"/>
              <w:rPr>
                <w:rFonts w:eastAsiaTheme="minorHAnsi"/>
                <w:sz w:val="20"/>
                <w:szCs w:val="20"/>
                <w:lang w:val="en-AU"/>
              </w:rPr>
            </w:pPr>
            <w:r w:rsidRPr="00751F34">
              <w:rPr>
                <w:rFonts w:eastAsiaTheme="minorHAnsi"/>
                <w:sz w:val="20"/>
                <w:szCs w:val="20"/>
                <w:lang w:val="en-AU"/>
              </w:rPr>
              <w:t>Respondents with both anxiety and depression (N=308)</w:t>
            </w:r>
          </w:p>
        </w:tc>
        <w:tc>
          <w:tcPr>
            <w:tcW w:w="0" w:type="auto"/>
          </w:tcPr>
          <w:p w14:paraId="62D67418" w14:textId="0029E106" w:rsidR="00673CF5" w:rsidRPr="00751F34" w:rsidRDefault="00673CF5" w:rsidP="007A34E3">
            <w:pPr>
              <w:jc w:val="both"/>
              <w:rPr>
                <w:rFonts w:eastAsiaTheme="minorHAnsi"/>
                <w:sz w:val="20"/>
                <w:szCs w:val="20"/>
                <w:lang w:val="en-AU"/>
              </w:rPr>
            </w:pPr>
            <w:r w:rsidRPr="00751F34">
              <w:rPr>
                <w:sz w:val="20"/>
                <w:szCs w:val="20"/>
              </w:rPr>
              <w:t>EQ-5D-5L A/D</w:t>
            </w:r>
            <w:r w:rsidRPr="00751F34" w:rsidDel="006F338C">
              <w:rPr>
                <w:rFonts w:eastAsiaTheme="minorHAnsi"/>
                <w:sz w:val="20"/>
                <w:szCs w:val="20"/>
                <w:lang w:val="en-AU"/>
              </w:rPr>
              <w:t xml:space="preserve"> </w:t>
            </w:r>
          </w:p>
        </w:tc>
        <w:tc>
          <w:tcPr>
            <w:tcW w:w="0" w:type="auto"/>
          </w:tcPr>
          <w:p w14:paraId="5830BA5F" w14:textId="7777777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154</w:t>
            </w:r>
          </w:p>
        </w:tc>
        <w:tc>
          <w:tcPr>
            <w:tcW w:w="0" w:type="auto"/>
          </w:tcPr>
          <w:p w14:paraId="606ABFCD" w14:textId="4FA4F2D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12</w:t>
            </w:r>
            <w:r w:rsidR="00DA0E2E" w:rsidRPr="00751F34">
              <w:rPr>
                <w:rFonts w:eastAsiaTheme="minorHAnsi"/>
                <w:sz w:val="20"/>
                <w:szCs w:val="20"/>
                <w:lang w:val="en-AU"/>
              </w:rPr>
              <w:t xml:space="preserve"> </w:t>
            </w:r>
            <w:r w:rsidR="008059E9" w:rsidRPr="00751F34">
              <w:rPr>
                <w:rFonts w:eastAsiaTheme="minorHAnsi"/>
                <w:sz w:val="20"/>
                <w:szCs w:val="20"/>
                <w:lang w:val="en-AU"/>
              </w:rPr>
              <w:t>(0.08)</w:t>
            </w:r>
          </w:p>
        </w:tc>
        <w:tc>
          <w:tcPr>
            <w:tcW w:w="0" w:type="auto"/>
          </w:tcPr>
          <w:p w14:paraId="7A4D0DE3" w14:textId="77DA3B9C" w:rsidR="00673CF5" w:rsidRPr="00751F34" w:rsidRDefault="00673CF5" w:rsidP="007A34E3">
            <w:pPr>
              <w:jc w:val="both"/>
              <w:rPr>
                <w:rFonts w:eastAsiaTheme="minorHAnsi"/>
                <w:sz w:val="20"/>
                <w:szCs w:val="20"/>
                <w:lang w:val="en-AU"/>
              </w:rPr>
            </w:pPr>
            <w:r w:rsidRPr="00751F34">
              <w:rPr>
                <w:rFonts w:eastAsiaTheme="minorHAnsi"/>
                <w:sz w:val="20"/>
                <w:szCs w:val="20"/>
                <w:lang w:val="en-AU"/>
              </w:rPr>
              <w:t>142</w:t>
            </w:r>
            <w:r w:rsidR="00DA0E2E" w:rsidRPr="00751F34">
              <w:rPr>
                <w:rFonts w:eastAsiaTheme="minorHAnsi"/>
                <w:sz w:val="20"/>
                <w:szCs w:val="20"/>
                <w:lang w:val="en-AU"/>
              </w:rPr>
              <w:t xml:space="preserve"> </w:t>
            </w:r>
            <w:r w:rsidR="008059E9" w:rsidRPr="00751F34">
              <w:rPr>
                <w:rFonts w:eastAsiaTheme="minorHAnsi"/>
                <w:sz w:val="20"/>
                <w:szCs w:val="20"/>
                <w:lang w:val="en-AU"/>
              </w:rPr>
              <w:t>(0.92)</w:t>
            </w:r>
          </w:p>
        </w:tc>
        <w:tc>
          <w:tcPr>
            <w:tcW w:w="0" w:type="auto"/>
            <w:vMerge w:val="restart"/>
          </w:tcPr>
          <w:p w14:paraId="791AA550" w14:textId="0CE95AC9" w:rsidR="00673CF5" w:rsidRPr="00751F34" w:rsidRDefault="00673CF5" w:rsidP="007A34E3">
            <w:pPr>
              <w:jc w:val="both"/>
              <w:rPr>
                <w:rFonts w:eastAsiaTheme="minorHAnsi"/>
                <w:sz w:val="20"/>
                <w:szCs w:val="20"/>
                <w:lang w:val="en-AU"/>
              </w:rPr>
            </w:pPr>
            <w:r w:rsidRPr="00751F34">
              <w:rPr>
                <w:rFonts w:eastAsiaTheme="minorHAnsi"/>
                <w:sz w:val="20"/>
                <w:szCs w:val="20"/>
                <w:lang w:val="en-AU"/>
              </w:rPr>
              <w:t>5.68</w:t>
            </w:r>
          </w:p>
        </w:tc>
        <w:tc>
          <w:tcPr>
            <w:tcW w:w="0" w:type="auto"/>
            <w:vMerge w:val="restart"/>
          </w:tcPr>
          <w:p w14:paraId="0E44E4FA" w14:textId="7777777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0.017</w:t>
            </w:r>
          </w:p>
        </w:tc>
      </w:tr>
      <w:tr w:rsidR="00673CF5" w:rsidRPr="00751F34" w14:paraId="6110E6B9" w14:textId="77777777" w:rsidTr="008059E9">
        <w:tc>
          <w:tcPr>
            <w:tcW w:w="0" w:type="auto"/>
            <w:vMerge/>
          </w:tcPr>
          <w:p w14:paraId="1C7F69B2" w14:textId="77777777" w:rsidR="00673CF5" w:rsidRPr="00751F34" w:rsidRDefault="00673CF5" w:rsidP="007A34E3">
            <w:pPr>
              <w:jc w:val="both"/>
              <w:rPr>
                <w:rFonts w:eastAsiaTheme="minorHAnsi"/>
                <w:sz w:val="20"/>
                <w:szCs w:val="20"/>
                <w:lang w:val="en-AU"/>
              </w:rPr>
            </w:pPr>
          </w:p>
        </w:tc>
        <w:tc>
          <w:tcPr>
            <w:tcW w:w="0" w:type="auto"/>
          </w:tcPr>
          <w:p w14:paraId="5F0693AD" w14:textId="6C2DF2B5" w:rsidR="00673CF5" w:rsidRPr="00751F34" w:rsidRDefault="00673CF5" w:rsidP="007A34E3">
            <w:pPr>
              <w:rPr>
                <w:rFonts w:eastAsiaTheme="minorHAnsi"/>
                <w:sz w:val="20"/>
                <w:szCs w:val="20"/>
                <w:lang w:val="en-AU"/>
              </w:rPr>
            </w:pPr>
            <w:r w:rsidRPr="00751F34">
              <w:rPr>
                <w:rFonts w:eastAsiaTheme="minorHAnsi"/>
                <w:sz w:val="20"/>
                <w:szCs w:val="20"/>
                <w:lang w:val="en-AU"/>
              </w:rPr>
              <w:t>anxiety and depression subdimensions</w:t>
            </w:r>
          </w:p>
        </w:tc>
        <w:tc>
          <w:tcPr>
            <w:tcW w:w="0" w:type="auto"/>
          </w:tcPr>
          <w:p w14:paraId="1A5C2EAA" w14:textId="77777777" w:rsidR="00673CF5" w:rsidRPr="00751F34" w:rsidRDefault="00673CF5" w:rsidP="007A34E3">
            <w:pPr>
              <w:jc w:val="both"/>
              <w:rPr>
                <w:rFonts w:eastAsiaTheme="minorHAnsi"/>
                <w:sz w:val="20"/>
                <w:szCs w:val="20"/>
                <w:lang w:val="en-AU"/>
              </w:rPr>
            </w:pPr>
            <w:r w:rsidRPr="00751F34">
              <w:rPr>
                <w:rFonts w:eastAsiaTheme="minorHAnsi"/>
                <w:sz w:val="20"/>
                <w:szCs w:val="20"/>
                <w:lang w:val="en-AU"/>
              </w:rPr>
              <w:t>154</w:t>
            </w:r>
          </w:p>
        </w:tc>
        <w:tc>
          <w:tcPr>
            <w:tcW w:w="0" w:type="auto"/>
          </w:tcPr>
          <w:p w14:paraId="5D76E8ED" w14:textId="0604F85A" w:rsidR="00673CF5" w:rsidRPr="00751F34" w:rsidRDefault="00673CF5" w:rsidP="007A34E3">
            <w:pPr>
              <w:jc w:val="both"/>
              <w:rPr>
                <w:rFonts w:eastAsiaTheme="minorHAnsi"/>
                <w:sz w:val="20"/>
                <w:szCs w:val="20"/>
                <w:lang w:val="en-AU"/>
              </w:rPr>
            </w:pPr>
            <w:r w:rsidRPr="00751F34">
              <w:rPr>
                <w:rFonts w:eastAsiaTheme="minorHAnsi"/>
                <w:sz w:val="20"/>
                <w:szCs w:val="20"/>
                <w:lang w:val="en-AU"/>
              </w:rPr>
              <w:t>3</w:t>
            </w:r>
            <w:r w:rsidR="00DA0E2E" w:rsidRPr="00751F34">
              <w:rPr>
                <w:rFonts w:eastAsiaTheme="minorHAnsi"/>
                <w:sz w:val="20"/>
                <w:szCs w:val="20"/>
                <w:lang w:val="en-AU"/>
              </w:rPr>
              <w:t xml:space="preserve"> </w:t>
            </w:r>
            <w:r w:rsidR="008059E9" w:rsidRPr="00751F34">
              <w:rPr>
                <w:rFonts w:eastAsiaTheme="minorHAnsi"/>
                <w:sz w:val="20"/>
                <w:szCs w:val="20"/>
                <w:lang w:val="en-AU"/>
              </w:rPr>
              <w:t>(0.02)</w:t>
            </w:r>
          </w:p>
        </w:tc>
        <w:tc>
          <w:tcPr>
            <w:tcW w:w="0" w:type="auto"/>
          </w:tcPr>
          <w:p w14:paraId="35D2BCA4" w14:textId="0A2DD9B2" w:rsidR="00673CF5" w:rsidRPr="00751F34" w:rsidRDefault="00673CF5" w:rsidP="007A34E3">
            <w:pPr>
              <w:jc w:val="both"/>
              <w:rPr>
                <w:rFonts w:eastAsiaTheme="minorHAnsi"/>
                <w:sz w:val="20"/>
                <w:szCs w:val="20"/>
                <w:lang w:val="en-AU"/>
              </w:rPr>
            </w:pPr>
            <w:r w:rsidRPr="00751F34">
              <w:rPr>
                <w:rFonts w:eastAsiaTheme="minorHAnsi"/>
                <w:sz w:val="20"/>
                <w:szCs w:val="20"/>
                <w:lang w:val="en-AU"/>
              </w:rPr>
              <w:t>151</w:t>
            </w:r>
            <w:r w:rsidR="00DA0E2E" w:rsidRPr="00751F34">
              <w:rPr>
                <w:rFonts w:eastAsiaTheme="minorHAnsi"/>
                <w:sz w:val="20"/>
                <w:szCs w:val="20"/>
                <w:lang w:val="en-AU"/>
              </w:rPr>
              <w:t xml:space="preserve"> </w:t>
            </w:r>
            <w:r w:rsidR="008059E9" w:rsidRPr="00751F34">
              <w:rPr>
                <w:rFonts w:eastAsiaTheme="minorHAnsi"/>
                <w:sz w:val="20"/>
                <w:szCs w:val="20"/>
                <w:lang w:val="en-AU"/>
              </w:rPr>
              <w:t>(0.98)</w:t>
            </w:r>
          </w:p>
        </w:tc>
        <w:tc>
          <w:tcPr>
            <w:tcW w:w="0" w:type="auto"/>
            <w:vMerge/>
          </w:tcPr>
          <w:p w14:paraId="709BB2AC" w14:textId="635906C4" w:rsidR="00673CF5" w:rsidRPr="00751F34" w:rsidRDefault="00673CF5" w:rsidP="007A34E3">
            <w:pPr>
              <w:jc w:val="both"/>
              <w:rPr>
                <w:rFonts w:eastAsiaTheme="minorHAnsi"/>
                <w:sz w:val="20"/>
                <w:szCs w:val="20"/>
                <w:lang w:val="en-AU"/>
              </w:rPr>
            </w:pPr>
          </w:p>
        </w:tc>
        <w:tc>
          <w:tcPr>
            <w:tcW w:w="0" w:type="auto"/>
            <w:vMerge/>
          </w:tcPr>
          <w:p w14:paraId="20225B2F" w14:textId="77777777" w:rsidR="00673CF5" w:rsidRPr="00751F34" w:rsidRDefault="00673CF5" w:rsidP="007A34E3">
            <w:pPr>
              <w:jc w:val="both"/>
              <w:rPr>
                <w:rFonts w:eastAsiaTheme="minorHAnsi"/>
                <w:sz w:val="20"/>
                <w:szCs w:val="20"/>
                <w:lang w:val="en-AU"/>
              </w:rPr>
            </w:pPr>
          </w:p>
        </w:tc>
      </w:tr>
    </w:tbl>
    <w:p w14:paraId="55E22DA1" w14:textId="77777777" w:rsidR="006F338C" w:rsidRPr="007A34E3" w:rsidRDefault="006F338C" w:rsidP="007A34E3">
      <w:pPr>
        <w:jc w:val="both"/>
        <w:rPr>
          <w:sz w:val="20"/>
          <w:szCs w:val="20"/>
        </w:rPr>
      </w:pPr>
    </w:p>
    <w:p w14:paraId="1620D4B5" w14:textId="77777777" w:rsidR="007A34E3" w:rsidRPr="007A34E3" w:rsidRDefault="007A34E3" w:rsidP="007A34E3">
      <w:pPr>
        <w:jc w:val="both"/>
        <w:rPr>
          <w:sz w:val="20"/>
          <w:szCs w:val="20"/>
        </w:rPr>
      </w:pPr>
    </w:p>
    <w:p w14:paraId="71FBBBED" w14:textId="6C0FF658" w:rsidR="006308BB" w:rsidRPr="007A34E3" w:rsidRDefault="006308BB" w:rsidP="007A34E3">
      <w:pPr>
        <w:jc w:val="both"/>
        <w:rPr>
          <w:sz w:val="20"/>
          <w:szCs w:val="20"/>
        </w:rPr>
      </w:pPr>
      <w:r w:rsidRPr="007A34E3">
        <w:rPr>
          <w:sz w:val="20"/>
          <w:szCs w:val="20"/>
        </w:rPr>
        <w:t xml:space="preserve">Appendix 4 </w:t>
      </w:r>
      <w:r w:rsidR="0047568B" w:rsidRPr="007A34E3">
        <w:rPr>
          <w:sz w:val="20"/>
          <w:szCs w:val="20"/>
        </w:rPr>
        <w:t>Summary of qualitative (content) analysis for the reasons why respondents preferred composite or split versions of the EQ-5D-5L</w:t>
      </w:r>
    </w:p>
    <w:p w14:paraId="072E354E" w14:textId="3B0DB3E1" w:rsidR="00F41451" w:rsidRPr="007A34E3" w:rsidRDefault="001F4BA8" w:rsidP="007A34E3">
      <w:pPr>
        <w:jc w:val="both"/>
        <w:rPr>
          <w:sz w:val="20"/>
          <w:szCs w:val="20"/>
        </w:rPr>
      </w:pPr>
      <w:r w:rsidRPr="007A34E3">
        <w:rPr>
          <w:sz w:val="20"/>
          <w:szCs w:val="20"/>
        </w:rPr>
        <w:t xml:space="preserve"> </w:t>
      </w:r>
    </w:p>
    <w:tbl>
      <w:tblPr>
        <w:tblStyle w:val="TableGrid"/>
        <w:tblW w:w="5000" w:type="pct"/>
        <w:tblLook w:val="04A0" w:firstRow="1" w:lastRow="0" w:firstColumn="1" w:lastColumn="0" w:noHBand="0" w:noVBand="1"/>
      </w:tblPr>
      <w:tblGrid>
        <w:gridCol w:w="511"/>
        <w:gridCol w:w="1730"/>
        <w:gridCol w:w="2370"/>
        <w:gridCol w:w="445"/>
        <w:gridCol w:w="631"/>
        <w:gridCol w:w="3329"/>
      </w:tblGrid>
      <w:tr w:rsidR="008625E5" w:rsidRPr="007A34E3" w14:paraId="0C8BC91F" w14:textId="77777777" w:rsidTr="006D01EF">
        <w:tc>
          <w:tcPr>
            <w:tcW w:w="5000" w:type="pct"/>
            <w:gridSpan w:val="6"/>
          </w:tcPr>
          <w:p w14:paraId="5AF538AA" w14:textId="000E47CD" w:rsidR="00F41451" w:rsidRPr="007A34E3" w:rsidRDefault="00F41451" w:rsidP="007A34E3">
            <w:pPr>
              <w:jc w:val="both"/>
              <w:rPr>
                <w:sz w:val="20"/>
                <w:szCs w:val="20"/>
              </w:rPr>
            </w:pPr>
            <w:r w:rsidRPr="007A34E3">
              <w:rPr>
                <w:sz w:val="20"/>
                <w:szCs w:val="20"/>
              </w:rPr>
              <w:t>Respondents who preferred the composite version of the questionnaire</w:t>
            </w:r>
            <w:r w:rsidR="006D01EF" w:rsidRPr="007A34E3">
              <w:rPr>
                <w:sz w:val="20"/>
                <w:szCs w:val="20"/>
              </w:rPr>
              <w:t xml:space="preserve"> (N=163)</w:t>
            </w:r>
          </w:p>
        </w:tc>
      </w:tr>
      <w:tr w:rsidR="008625E5" w:rsidRPr="007A34E3" w14:paraId="4EF99BBC" w14:textId="77777777" w:rsidTr="006D01EF">
        <w:tc>
          <w:tcPr>
            <w:tcW w:w="252" w:type="pct"/>
          </w:tcPr>
          <w:p w14:paraId="69AF6B4C" w14:textId="77777777" w:rsidR="00F41451" w:rsidRPr="007A34E3" w:rsidRDefault="00F41451" w:rsidP="007A34E3">
            <w:pPr>
              <w:jc w:val="both"/>
              <w:rPr>
                <w:sz w:val="20"/>
                <w:szCs w:val="20"/>
              </w:rPr>
            </w:pPr>
            <w:r w:rsidRPr="007A34E3">
              <w:rPr>
                <w:sz w:val="20"/>
                <w:szCs w:val="20"/>
              </w:rPr>
              <w:t>No.</w:t>
            </w:r>
          </w:p>
        </w:tc>
        <w:tc>
          <w:tcPr>
            <w:tcW w:w="966" w:type="pct"/>
          </w:tcPr>
          <w:p w14:paraId="09B435ED" w14:textId="77777777" w:rsidR="00F41451" w:rsidRPr="007A34E3" w:rsidRDefault="00F41451" w:rsidP="007A34E3">
            <w:pPr>
              <w:jc w:val="both"/>
              <w:rPr>
                <w:sz w:val="20"/>
                <w:szCs w:val="20"/>
              </w:rPr>
            </w:pPr>
            <w:r w:rsidRPr="007A34E3">
              <w:rPr>
                <w:sz w:val="20"/>
                <w:szCs w:val="20"/>
              </w:rPr>
              <w:t xml:space="preserve">Category </w:t>
            </w:r>
          </w:p>
        </w:tc>
        <w:tc>
          <w:tcPr>
            <w:tcW w:w="1321" w:type="pct"/>
          </w:tcPr>
          <w:p w14:paraId="61858D7A" w14:textId="77777777" w:rsidR="00F41451" w:rsidRPr="007A34E3" w:rsidRDefault="00F41451" w:rsidP="007A34E3">
            <w:pPr>
              <w:jc w:val="both"/>
              <w:rPr>
                <w:sz w:val="20"/>
                <w:szCs w:val="20"/>
              </w:rPr>
            </w:pPr>
            <w:r w:rsidRPr="007A34E3">
              <w:rPr>
                <w:sz w:val="20"/>
                <w:szCs w:val="20"/>
              </w:rPr>
              <w:t xml:space="preserve">Subcategory </w:t>
            </w:r>
          </w:p>
        </w:tc>
        <w:tc>
          <w:tcPr>
            <w:tcW w:w="253" w:type="pct"/>
          </w:tcPr>
          <w:p w14:paraId="5B916CFE" w14:textId="77777777" w:rsidR="00F41451" w:rsidRPr="007A34E3" w:rsidRDefault="00F41451" w:rsidP="007A34E3">
            <w:pPr>
              <w:jc w:val="both"/>
              <w:rPr>
                <w:sz w:val="20"/>
                <w:szCs w:val="20"/>
              </w:rPr>
            </w:pPr>
            <w:r w:rsidRPr="007A34E3">
              <w:rPr>
                <w:sz w:val="20"/>
                <w:szCs w:val="20"/>
              </w:rPr>
              <w:t>n</w:t>
            </w:r>
          </w:p>
        </w:tc>
        <w:tc>
          <w:tcPr>
            <w:tcW w:w="356" w:type="pct"/>
          </w:tcPr>
          <w:p w14:paraId="750F26C9" w14:textId="77777777" w:rsidR="00F41451" w:rsidRPr="007A34E3" w:rsidRDefault="00F41451" w:rsidP="007A34E3">
            <w:pPr>
              <w:jc w:val="both"/>
              <w:rPr>
                <w:sz w:val="20"/>
                <w:szCs w:val="20"/>
              </w:rPr>
            </w:pPr>
            <w:r w:rsidRPr="007A34E3">
              <w:rPr>
                <w:sz w:val="20"/>
                <w:szCs w:val="20"/>
              </w:rPr>
              <w:t>%</w:t>
            </w:r>
          </w:p>
        </w:tc>
        <w:tc>
          <w:tcPr>
            <w:tcW w:w="1852" w:type="pct"/>
          </w:tcPr>
          <w:p w14:paraId="614FD70B" w14:textId="4F7CCDCA" w:rsidR="00F41451" w:rsidRPr="007A34E3" w:rsidRDefault="00F0648A" w:rsidP="007A34E3">
            <w:pPr>
              <w:jc w:val="both"/>
              <w:rPr>
                <w:b/>
                <w:bCs/>
                <w:sz w:val="20"/>
                <w:szCs w:val="20"/>
              </w:rPr>
            </w:pPr>
            <w:r w:rsidRPr="007A34E3">
              <w:rPr>
                <w:sz w:val="20"/>
                <w:szCs w:val="20"/>
              </w:rPr>
              <w:t xml:space="preserve">Illustrative </w:t>
            </w:r>
            <w:r w:rsidR="00F41451" w:rsidRPr="007A34E3">
              <w:rPr>
                <w:sz w:val="20"/>
                <w:szCs w:val="20"/>
              </w:rPr>
              <w:t xml:space="preserve">quote </w:t>
            </w:r>
          </w:p>
        </w:tc>
      </w:tr>
      <w:tr w:rsidR="008625E5" w:rsidRPr="007A34E3" w14:paraId="166A7A96" w14:textId="77777777" w:rsidTr="006D01EF">
        <w:trPr>
          <w:trHeight w:val="270"/>
        </w:trPr>
        <w:tc>
          <w:tcPr>
            <w:tcW w:w="252" w:type="pct"/>
            <w:vMerge w:val="restart"/>
          </w:tcPr>
          <w:p w14:paraId="58D853DC" w14:textId="77777777" w:rsidR="00FE5B1B" w:rsidRPr="007A34E3" w:rsidRDefault="00FE5B1B" w:rsidP="007A34E3">
            <w:pPr>
              <w:jc w:val="both"/>
              <w:rPr>
                <w:sz w:val="20"/>
                <w:szCs w:val="20"/>
              </w:rPr>
            </w:pPr>
            <w:r w:rsidRPr="007A34E3">
              <w:rPr>
                <w:sz w:val="20"/>
                <w:szCs w:val="20"/>
              </w:rPr>
              <w:t>1</w:t>
            </w:r>
          </w:p>
        </w:tc>
        <w:tc>
          <w:tcPr>
            <w:tcW w:w="966" w:type="pct"/>
            <w:vMerge w:val="restart"/>
          </w:tcPr>
          <w:p w14:paraId="7E161395" w14:textId="77777777" w:rsidR="00FE5B1B" w:rsidRPr="007A34E3" w:rsidRDefault="00FE5B1B" w:rsidP="007A34E3">
            <w:pPr>
              <w:jc w:val="both"/>
              <w:rPr>
                <w:sz w:val="20"/>
                <w:szCs w:val="20"/>
                <w:lang w:val="en-AU" w:eastAsia="en-AU"/>
              </w:rPr>
            </w:pPr>
            <w:r w:rsidRPr="007A34E3">
              <w:rPr>
                <w:sz w:val="20"/>
                <w:szCs w:val="20"/>
                <w:lang w:val="en-AU" w:eastAsia="en-AU"/>
              </w:rPr>
              <w:t>Understanding of the</w:t>
            </w:r>
            <w:r w:rsidRPr="007A34E3">
              <w:rPr>
                <w:sz w:val="20"/>
                <w:szCs w:val="20"/>
                <w:lang w:eastAsia="en-AU"/>
              </w:rPr>
              <w:t xml:space="preserve"> </w:t>
            </w:r>
            <w:r w:rsidRPr="007A34E3">
              <w:rPr>
                <w:sz w:val="20"/>
                <w:szCs w:val="20"/>
                <w:lang w:val="en-AU" w:eastAsia="en-AU"/>
              </w:rPr>
              <w:t>questions</w:t>
            </w:r>
          </w:p>
          <w:p w14:paraId="2FFA3437" w14:textId="77777777" w:rsidR="00FE5B1B" w:rsidRPr="007A34E3" w:rsidRDefault="00FE5B1B" w:rsidP="007A34E3">
            <w:pPr>
              <w:jc w:val="both"/>
              <w:rPr>
                <w:sz w:val="20"/>
                <w:szCs w:val="20"/>
              </w:rPr>
            </w:pPr>
          </w:p>
        </w:tc>
        <w:tc>
          <w:tcPr>
            <w:tcW w:w="1321" w:type="pct"/>
          </w:tcPr>
          <w:p w14:paraId="2CB1E9D7" w14:textId="46A68D0A" w:rsidR="00FE5B1B" w:rsidRPr="007A34E3" w:rsidRDefault="00806BF6" w:rsidP="007A34E3">
            <w:pPr>
              <w:jc w:val="both"/>
              <w:rPr>
                <w:sz w:val="20"/>
                <w:szCs w:val="20"/>
              </w:rPr>
            </w:pPr>
            <w:r w:rsidRPr="007A34E3">
              <w:rPr>
                <w:sz w:val="20"/>
                <w:szCs w:val="20"/>
              </w:rPr>
              <w:t>C</w:t>
            </w:r>
            <w:r w:rsidR="00FE5B1B" w:rsidRPr="007A34E3">
              <w:rPr>
                <w:sz w:val="20"/>
                <w:szCs w:val="20"/>
              </w:rPr>
              <w:t xml:space="preserve">lear </w:t>
            </w:r>
            <w:r w:rsidRPr="007A34E3">
              <w:rPr>
                <w:sz w:val="20"/>
                <w:szCs w:val="20"/>
              </w:rPr>
              <w:t xml:space="preserve">to understand </w:t>
            </w:r>
          </w:p>
        </w:tc>
        <w:tc>
          <w:tcPr>
            <w:tcW w:w="253" w:type="pct"/>
          </w:tcPr>
          <w:p w14:paraId="40649800" w14:textId="3562BB5C" w:rsidR="00FE5B1B" w:rsidRPr="007A34E3" w:rsidRDefault="00806BF6" w:rsidP="007A34E3">
            <w:pPr>
              <w:jc w:val="both"/>
              <w:rPr>
                <w:sz w:val="20"/>
                <w:szCs w:val="20"/>
              </w:rPr>
            </w:pPr>
            <w:r w:rsidRPr="007A34E3">
              <w:rPr>
                <w:sz w:val="20"/>
                <w:szCs w:val="20"/>
              </w:rPr>
              <w:t>62</w:t>
            </w:r>
          </w:p>
        </w:tc>
        <w:tc>
          <w:tcPr>
            <w:tcW w:w="356" w:type="pct"/>
          </w:tcPr>
          <w:p w14:paraId="6E2808FF" w14:textId="084D8ED8" w:rsidR="00FE5B1B" w:rsidRPr="007A34E3" w:rsidRDefault="00FE5B1B" w:rsidP="007A34E3">
            <w:pPr>
              <w:jc w:val="both"/>
              <w:rPr>
                <w:sz w:val="20"/>
                <w:szCs w:val="20"/>
              </w:rPr>
            </w:pPr>
            <w:r w:rsidRPr="007A34E3">
              <w:rPr>
                <w:sz w:val="20"/>
                <w:szCs w:val="20"/>
              </w:rPr>
              <w:t>38%</w:t>
            </w:r>
          </w:p>
        </w:tc>
        <w:tc>
          <w:tcPr>
            <w:tcW w:w="1852" w:type="pct"/>
            <w:vMerge w:val="restart"/>
          </w:tcPr>
          <w:p w14:paraId="4FEAF466" w14:textId="51B7ACEA" w:rsidR="00FE5B1B" w:rsidRPr="007A34E3" w:rsidRDefault="00FE5B1B" w:rsidP="007A34E3">
            <w:pPr>
              <w:jc w:val="both"/>
              <w:rPr>
                <w:sz w:val="20"/>
                <w:szCs w:val="20"/>
              </w:rPr>
            </w:pPr>
            <w:r w:rsidRPr="007A34E3">
              <w:rPr>
                <w:sz w:val="20"/>
                <w:szCs w:val="20"/>
              </w:rPr>
              <w:t>"Both feelings are well represented in the combined question and are easily understandable. The question that combines anxiety and depression describes me well."</w:t>
            </w:r>
          </w:p>
          <w:p w14:paraId="10EE060A" w14:textId="03AEC94C" w:rsidR="00FE5B1B" w:rsidRPr="007A34E3" w:rsidRDefault="00FE5B1B" w:rsidP="007A34E3">
            <w:pPr>
              <w:jc w:val="both"/>
              <w:rPr>
                <w:sz w:val="20"/>
                <w:szCs w:val="20"/>
              </w:rPr>
            </w:pPr>
            <w:r w:rsidRPr="007A34E3">
              <w:rPr>
                <w:sz w:val="20"/>
                <w:szCs w:val="20"/>
              </w:rPr>
              <w:t>"It is easier to understand if the questions are combined and the more difficult it is for me to understand when they are split. It describes my health better. The combined question is short and clear for me."</w:t>
            </w:r>
          </w:p>
        </w:tc>
      </w:tr>
      <w:tr w:rsidR="008625E5" w:rsidRPr="007A34E3" w14:paraId="017E28B3" w14:textId="77777777" w:rsidTr="006D01EF">
        <w:trPr>
          <w:trHeight w:val="276"/>
        </w:trPr>
        <w:tc>
          <w:tcPr>
            <w:tcW w:w="252" w:type="pct"/>
            <w:vMerge/>
          </w:tcPr>
          <w:p w14:paraId="5A5102DA" w14:textId="77777777" w:rsidR="00FE5B1B" w:rsidRPr="007A34E3" w:rsidRDefault="00FE5B1B" w:rsidP="007A34E3">
            <w:pPr>
              <w:jc w:val="both"/>
              <w:rPr>
                <w:sz w:val="20"/>
                <w:szCs w:val="20"/>
              </w:rPr>
            </w:pPr>
          </w:p>
        </w:tc>
        <w:tc>
          <w:tcPr>
            <w:tcW w:w="966" w:type="pct"/>
            <w:vMerge/>
          </w:tcPr>
          <w:p w14:paraId="70E7513D" w14:textId="77777777" w:rsidR="00FE5B1B" w:rsidRPr="007A34E3" w:rsidRDefault="00FE5B1B" w:rsidP="007A34E3">
            <w:pPr>
              <w:jc w:val="both"/>
              <w:rPr>
                <w:sz w:val="20"/>
                <w:szCs w:val="20"/>
                <w:lang w:val="en-AU" w:eastAsia="en-AU"/>
              </w:rPr>
            </w:pPr>
          </w:p>
        </w:tc>
        <w:tc>
          <w:tcPr>
            <w:tcW w:w="1321" w:type="pct"/>
          </w:tcPr>
          <w:p w14:paraId="75248E83" w14:textId="03FC0337" w:rsidR="00FE5B1B" w:rsidRPr="007A34E3" w:rsidRDefault="00806BF6" w:rsidP="007A34E3">
            <w:pPr>
              <w:jc w:val="both"/>
              <w:rPr>
                <w:sz w:val="20"/>
                <w:szCs w:val="20"/>
              </w:rPr>
            </w:pPr>
            <w:r w:rsidRPr="007A34E3">
              <w:rPr>
                <w:sz w:val="20"/>
                <w:szCs w:val="20"/>
              </w:rPr>
              <w:t>E</w:t>
            </w:r>
            <w:r w:rsidR="00FE5B1B" w:rsidRPr="007A34E3">
              <w:rPr>
                <w:sz w:val="20"/>
                <w:szCs w:val="20"/>
              </w:rPr>
              <w:t xml:space="preserve">asy to respond to </w:t>
            </w:r>
          </w:p>
        </w:tc>
        <w:tc>
          <w:tcPr>
            <w:tcW w:w="253" w:type="pct"/>
          </w:tcPr>
          <w:p w14:paraId="167C3373" w14:textId="27BA7FFB" w:rsidR="00FE5B1B" w:rsidRPr="007A34E3" w:rsidRDefault="00806BF6" w:rsidP="007A34E3">
            <w:pPr>
              <w:jc w:val="both"/>
              <w:rPr>
                <w:sz w:val="20"/>
                <w:szCs w:val="20"/>
              </w:rPr>
            </w:pPr>
            <w:r w:rsidRPr="007A34E3">
              <w:rPr>
                <w:sz w:val="20"/>
                <w:szCs w:val="20"/>
              </w:rPr>
              <w:t>8</w:t>
            </w:r>
          </w:p>
        </w:tc>
        <w:tc>
          <w:tcPr>
            <w:tcW w:w="356" w:type="pct"/>
          </w:tcPr>
          <w:p w14:paraId="35CE7FFF" w14:textId="66E45D26" w:rsidR="00FE5B1B" w:rsidRPr="007A34E3" w:rsidRDefault="00FE5B1B" w:rsidP="007A34E3">
            <w:pPr>
              <w:jc w:val="both"/>
              <w:rPr>
                <w:sz w:val="20"/>
                <w:szCs w:val="20"/>
              </w:rPr>
            </w:pPr>
            <w:r w:rsidRPr="007A34E3">
              <w:rPr>
                <w:sz w:val="20"/>
                <w:szCs w:val="20"/>
              </w:rPr>
              <w:t>5%</w:t>
            </w:r>
          </w:p>
        </w:tc>
        <w:tc>
          <w:tcPr>
            <w:tcW w:w="1852" w:type="pct"/>
            <w:vMerge/>
          </w:tcPr>
          <w:p w14:paraId="4E111C79" w14:textId="77777777" w:rsidR="00FE5B1B" w:rsidRPr="007A34E3" w:rsidRDefault="00FE5B1B" w:rsidP="007A34E3">
            <w:pPr>
              <w:jc w:val="both"/>
              <w:rPr>
                <w:sz w:val="20"/>
                <w:szCs w:val="20"/>
              </w:rPr>
            </w:pPr>
          </w:p>
        </w:tc>
      </w:tr>
      <w:tr w:rsidR="008625E5" w:rsidRPr="007A34E3" w14:paraId="11EC8EC2" w14:textId="77777777" w:rsidTr="006D01EF">
        <w:trPr>
          <w:trHeight w:val="280"/>
        </w:trPr>
        <w:tc>
          <w:tcPr>
            <w:tcW w:w="252" w:type="pct"/>
            <w:vMerge/>
          </w:tcPr>
          <w:p w14:paraId="1D51E2FD" w14:textId="77777777" w:rsidR="00FE5B1B" w:rsidRPr="007A34E3" w:rsidRDefault="00FE5B1B" w:rsidP="007A34E3">
            <w:pPr>
              <w:jc w:val="both"/>
              <w:rPr>
                <w:sz w:val="20"/>
                <w:szCs w:val="20"/>
              </w:rPr>
            </w:pPr>
          </w:p>
        </w:tc>
        <w:tc>
          <w:tcPr>
            <w:tcW w:w="966" w:type="pct"/>
            <w:vMerge/>
          </w:tcPr>
          <w:p w14:paraId="697DD0EF" w14:textId="77777777" w:rsidR="00FE5B1B" w:rsidRPr="007A34E3" w:rsidRDefault="00FE5B1B" w:rsidP="007A34E3">
            <w:pPr>
              <w:jc w:val="both"/>
              <w:rPr>
                <w:sz w:val="20"/>
                <w:szCs w:val="20"/>
                <w:lang w:val="en-AU" w:eastAsia="en-AU"/>
              </w:rPr>
            </w:pPr>
          </w:p>
        </w:tc>
        <w:tc>
          <w:tcPr>
            <w:tcW w:w="1321" w:type="pct"/>
          </w:tcPr>
          <w:p w14:paraId="1AC5568A" w14:textId="05D2593D" w:rsidR="00FE5B1B" w:rsidRPr="007A34E3" w:rsidRDefault="00806BF6" w:rsidP="007A34E3">
            <w:pPr>
              <w:jc w:val="both"/>
              <w:rPr>
                <w:sz w:val="20"/>
                <w:szCs w:val="20"/>
              </w:rPr>
            </w:pPr>
            <w:r w:rsidRPr="007A34E3">
              <w:rPr>
                <w:sz w:val="20"/>
                <w:szCs w:val="20"/>
              </w:rPr>
              <w:t>S</w:t>
            </w:r>
            <w:r w:rsidR="00FE5B1B" w:rsidRPr="007A34E3">
              <w:rPr>
                <w:sz w:val="20"/>
                <w:szCs w:val="20"/>
              </w:rPr>
              <w:t xml:space="preserve">hort </w:t>
            </w:r>
          </w:p>
        </w:tc>
        <w:tc>
          <w:tcPr>
            <w:tcW w:w="253" w:type="pct"/>
          </w:tcPr>
          <w:p w14:paraId="1F95AD53" w14:textId="38CC8591" w:rsidR="00FE5B1B" w:rsidRPr="007A34E3" w:rsidRDefault="00806BF6" w:rsidP="007A34E3">
            <w:pPr>
              <w:jc w:val="both"/>
              <w:rPr>
                <w:sz w:val="20"/>
                <w:szCs w:val="20"/>
              </w:rPr>
            </w:pPr>
            <w:r w:rsidRPr="007A34E3">
              <w:rPr>
                <w:sz w:val="20"/>
                <w:szCs w:val="20"/>
              </w:rPr>
              <w:t>5</w:t>
            </w:r>
          </w:p>
        </w:tc>
        <w:tc>
          <w:tcPr>
            <w:tcW w:w="356" w:type="pct"/>
          </w:tcPr>
          <w:p w14:paraId="4C26FDAD" w14:textId="79AA6AE2" w:rsidR="00FE5B1B" w:rsidRPr="007A34E3" w:rsidRDefault="00FE5B1B" w:rsidP="007A34E3">
            <w:pPr>
              <w:jc w:val="both"/>
              <w:rPr>
                <w:sz w:val="20"/>
                <w:szCs w:val="20"/>
              </w:rPr>
            </w:pPr>
            <w:r w:rsidRPr="007A34E3">
              <w:rPr>
                <w:sz w:val="20"/>
                <w:szCs w:val="20"/>
              </w:rPr>
              <w:t>3%</w:t>
            </w:r>
          </w:p>
        </w:tc>
        <w:tc>
          <w:tcPr>
            <w:tcW w:w="1852" w:type="pct"/>
            <w:vMerge/>
          </w:tcPr>
          <w:p w14:paraId="0EDEBC5A" w14:textId="77777777" w:rsidR="00FE5B1B" w:rsidRPr="007A34E3" w:rsidRDefault="00FE5B1B" w:rsidP="007A34E3">
            <w:pPr>
              <w:jc w:val="both"/>
              <w:rPr>
                <w:sz w:val="20"/>
                <w:szCs w:val="20"/>
              </w:rPr>
            </w:pPr>
          </w:p>
        </w:tc>
      </w:tr>
      <w:tr w:rsidR="008625E5" w:rsidRPr="007A34E3" w14:paraId="47E86785" w14:textId="77777777" w:rsidTr="006D01EF">
        <w:trPr>
          <w:trHeight w:val="305"/>
        </w:trPr>
        <w:tc>
          <w:tcPr>
            <w:tcW w:w="252" w:type="pct"/>
            <w:vMerge/>
          </w:tcPr>
          <w:p w14:paraId="75DFB3F0" w14:textId="77777777" w:rsidR="00FE5B1B" w:rsidRPr="007A34E3" w:rsidRDefault="00FE5B1B" w:rsidP="007A34E3">
            <w:pPr>
              <w:jc w:val="both"/>
              <w:rPr>
                <w:sz w:val="20"/>
                <w:szCs w:val="20"/>
              </w:rPr>
            </w:pPr>
          </w:p>
        </w:tc>
        <w:tc>
          <w:tcPr>
            <w:tcW w:w="966" w:type="pct"/>
            <w:vMerge/>
          </w:tcPr>
          <w:p w14:paraId="2206F0E8" w14:textId="77777777" w:rsidR="00FE5B1B" w:rsidRPr="007A34E3" w:rsidRDefault="00FE5B1B" w:rsidP="007A34E3">
            <w:pPr>
              <w:jc w:val="both"/>
              <w:rPr>
                <w:sz w:val="20"/>
                <w:szCs w:val="20"/>
                <w:lang w:val="en-AU" w:eastAsia="en-AU"/>
              </w:rPr>
            </w:pPr>
          </w:p>
        </w:tc>
        <w:tc>
          <w:tcPr>
            <w:tcW w:w="1321" w:type="pct"/>
          </w:tcPr>
          <w:p w14:paraId="7F54AB5A" w14:textId="4652C2D0" w:rsidR="00FE5B1B" w:rsidRPr="007A34E3" w:rsidRDefault="00806BF6" w:rsidP="007A34E3">
            <w:pPr>
              <w:jc w:val="both"/>
              <w:rPr>
                <w:sz w:val="20"/>
                <w:szCs w:val="20"/>
              </w:rPr>
            </w:pPr>
            <w:r w:rsidRPr="007A34E3">
              <w:rPr>
                <w:sz w:val="20"/>
                <w:szCs w:val="20"/>
              </w:rPr>
              <w:t xml:space="preserve">Describe adequately </w:t>
            </w:r>
          </w:p>
        </w:tc>
        <w:tc>
          <w:tcPr>
            <w:tcW w:w="253" w:type="pct"/>
          </w:tcPr>
          <w:p w14:paraId="6E3E88F0" w14:textId="6B92FD6E" w:rsidR="00FE5B1B" w:rsidRPr="007A34E3" w:rsidRDefault="00806BF6" w:rsidP="007A34E3">
            <w:pPr>
              <w:jc w:val="both"/>
              <w:rPr>
                <w:sz w:val="20"/>
                <w:szCs w:val="20"/>
              </w:rPr>
            </w:pPr>
            <w:r w:rsidRPr="007A34E3">
              <w:rPr>
                <w:sz w:val="20"/>
                <w:szCs w:val="20"/>
              </w:rPr>
              <w:t>15</w:t>
            </w:r>
          </w:p>
        </w:tc>
        <w:tc>
          <w:tcPr>
            <w:tcW w:w="356" w:type="pct"/>
          </w:tcPr>
          <w:p w14:paraId="70185918" w14:textId="5A788EF2" w:rsidR="00FE5B1B" w:rsidRPr="007A34E3" w:rsidRDefault="00FE5B1B" w:rsidP="007A34E3">
            <w:pPr>
              <w:jc w:val="both"/>
              <w:rPr>
                <w:sz w:val="20"/>
                <w:szCs w:val="20"/>
              </w:rPr>
            </w:pPr>
            <w:r w:rsidRPr="007A34E3">
              <w:rPr>
                <w:sz w:val="20"/>
                <w:szCs w:val="20"/>
              </w:rPr>
              <w:t>9%</w:t>
            </w:r>
          </w:p>
        </w:tc>
        <w:tc>
          <w:tcPr>
            <w:tcW w:w="1852" w:type="pct"/>
            <w:vMerge/>
          </w:tcPr>
          <w:p w14:paraId="711EDBF0" w14:textId="77777777" w:rsidR="00FE5B1B" w:rsidRPr="007A34E3" w:rsidRDefault="00FE5B1B" w:rsidP="007A34E3">
            <w:pPr>
              <w:jc w:val="both"/>
              <w:rPr>
                <w:sz w:val="20"/>
                <w:szCs w:val="20"/>
              </w:rPr>
            </w:pPr>
          </w:p>
        </w:tc>
      </w:tr>
      <w:tr w:rsidR="008625E5" w:rsidRPr="007A34E3" w14:paraId="03ECCB15" w14:textId="77777777" w:rsidTr="006D01EF">
        <w:trPr>
          <w:trHeight w:val="235"/>
        </w:trPr>
        <w:tc>
          <w:tcPr>
            <w:tcW w:w="252" w:type="pct"/>
            <w:vMerge/>
          </w:tcPr>
          <w:p w14:paraId="0C296726" w14:textId="77777777" w:rsidR="00FE5B1B" w:rsidRPr="007A34E3" w:rsidRDefault="00FE5B1B" w:rsidP="007A34E3">
            <w:pPr>
              <w:jc w:val="both"/>
              <w:rPr>
                <w:sz w:val="20"/>
                <w:szCs w:val="20"/>
              </w:rPr>
            </w:pPr>
          </w:p>
        </w:tc>
        <w:tc>
          <w:tcPr>
            <w:tcW w:w="966" w:type="pct"/>
            <w:vMerge/>
          </w:tcPr>
          <w:p w14:paraId="2B66C3FE" w14:textId="77777777" w:rsidR="00FE5B1B" w:rsidRPr="007A34E3" w:rsidRDefault="00FE5B1B" w:rsidP="007A34E3">
            <w:pPr>
              <w:jc w:val="both"/>
              <w:rPr>
                <w:sz w:val="20"/>
                <w:szCs w:val="20"/>
                <w:lang w:val="en-AU" w:eastAsia="en-AU"/>
              </w:rPr>
            </w:pPr>
          </w:p>
        </w:tc>
        <w:tc>
          <w:tcPr>
            <w:tcW w:w="1321" w:type="pct"/>
          </w:tcPr>
          <w:p w14:paraId="2079C10A" w14:textId="10CB05C5" w:rsidR="00FE5B1B" w:rsidRPr="007A34E3" w:rsidRDefault="00806BF6" w:rsidP="007A34E3">
            <w:pPr>
              <w:jc w:val="both"/>
              <w:rPr>
                <w:sz w:val="20"/>
                <w:szCs w:val="20"/>
              </w:rPr>
            </w:pPr>
            <w:r w:rsidRPr="007A34E3">
              <w:rPr>
                <w:sz w:val="20"/>
                <w:szCs w:val="20"/>
              </w:rPr>
              <w:t xml:space="preserve">Explain properly </w:t>
            </w:r>
          </w:p>
        </w:tc>
        <w:tc>
          <w:tcPr>
            <w:tcW w:w="253" w:type="pct"/>
          </w:tcPr>
          <w:p w14:paraId="79EF6755" w14:textId="0111665E" w:rsidR="00FE5B1B" w:rsidRPr="007A34E3" w:rsidRDefault="00806BF6" w:rsidP="007A34E3">
            <w:pPr>
              <w:jc w:val="both"/>
              <w:rPr>
                <w:sz w:val="20"/>
                <w:szCs w:val="20"/>
              </w:rPr>
            </w:pPr>
            <w:r w:rsidRPr="007A34E3">
              <w:rPr>
                <w:sz w:val="20"/>
                <w:szCs w:val="20"/>
              </w:rPr>
              <w:t>5</w:t>
            </w:r>
          </w:p>
        </w:tc>
        <w:tc>
          <w:tcPr>
            <w:tcW w:w="356" w:type="pct"/>
          </w:tcPr>
          <w:p w14:paraId="705C2BC0" w14:textId="6291D880" w:rsidR="00FE5B1B" w:rsidRPr="007A34E3" w:rsidRDefault="00FE5B1B" w:rsidP="007A34E3">
            <w:pPr>
              <w:jc w:val="both"/>
              <w:rPr>
                <w:sz w:val="20"/>
                <w:szCs w:val="20"/>
              </w:rPr>
            </w:pPr>
            <w:r w:rsidRPr="007A34E3">
              <w:rPr>
                <w:sz w:val="20"/>
                <w:szCs w:val="20"/>
              </w:rPr>
              <w:t>3%</w:t>
            </w:r>
          </w:p>
        </w:tc>
        <w:tc>
          <w:tcPr>
            <w:tcW w:w="1852" w:type="pct"/>
            <w:vMerge/>
          </w:tcPr>
          <w:p w14:paraId="1B0758F7" w14:textId="77777777" w:rsidR="00FE5B1B" w:rsidRPr="007A34E3" w:rsidRDefault="00FE5B1B" w:rsidP="007A34E3">
            <w:pPr>
              <w:jc w:val="both"/>
              <w:rPr>
                <w:sz w:val="20"/>
                <w:szCs w:val="20"/>
              </w:rPr>
            </w:pPr>
          </w:p>
        </w:tc>
      </w:tr>
      <w:tr w:rsidR="008625E5" w:rsidRPr="007A34E3" w14:paraId="3F73728F" w14:textId="77777777" w:rsidTr="006D01EF">
        <w:trPr>
          <w:trHeight w:val="810"/>
        </w:trPr>
        <w:tc>
          <w:tcPr>
            <w:tcW w:w="252" w:type="pct"/>
            <w:vMerge w:val="restart"/>
          </w:tcPr>
          <w:p w14:paraId="0DED94E0" w14:textId="77777777" w:rsidR="0059505C" w:rsidRPr="007A34E3" w:rsidRDefault="0059505C" w:rsidP="007A34E3">
            <w:pPr>
              <w:jc w:val="both"/>
              <w:rPr>
                <w:sz w:val="20"/>
                <w:szCs w:val="20"/>
              </w:rPr>
            </w:pPr>
            <w:r w:rsidRPr="007A34E3">
              <w:rPr>
                <w:sz w:val="20"/>
                <w:szCs w:val="20"/>
              </w:rPr>
              <w:t>2</w:t>
            </w:r>
          </w:p>
        </w:tc>
        <w:tc>
          <w:tcPr>
            <w:tcW w:w="966" w:type="pct"/>
            <w:vMerge w:val="restart"/>
          </w:tcPr>
          <w:p w14:paraId="6E751AAE" w14:textId="6D97D0B7" w:rsidR="0059505C" w:rsidRPr="007A34E3" w:rsidRDefault="0059505C" w:rsidP="007A34E3">
            <w:pPr>
              <w:jc w:val="both"/>
              <w:rPr>
                <w:sz w:val="20"/>
                <w:szCs w:val="20"/>
              </w:rPr>
            </w:pPr>
            <w:r w:rsidRPr="007A34E3">
              <w:rPr>
                <w:sz w:val="20"/>
                <w:szCs w:val="20"/>
                <w:lang w:val="en-AU" w:eastAsia="en-AU"/>
              </w:rPr>
              <w:t>Relevance to patients ‘health condition(s)</w:t>
            </w:r>
          </w:p>
        </w:tc>
        <w:tc>
          <w:tcPr>
            <w:tcW w:w="1321" w:type="pct"/>
          </w:tcPr>
          <w:p w14:paraId="1D8D8617" w14:textId="2FD71E29" w:rsidR="0059505C" w:rsidRPr="007A34E3" w:rsidRDefault="00182CDF" w:rsidP="007A34E3">
            <w:pPr>
              <w:jc w:val="both"/>
              <w:rPr>
                <w:sz w:val="20"/>
                <w:szCs w:val="20"/>
              </w:rPr>
            </w:pPr>
            <w:bookmarkStart w:id="0" w:name="_Hlk116471471"/>
            <w:r w:rsidRPr="007A34E3">
              <w:rPr>
                <w:sz w:val="20"/>
                <w:szCs w:val="20"/>
              </w:rPr>
              <w:t>Describe their</w:t>
            </w:r>
            <w:r w:rsidR="0059505C" w:rsidRPr="007A34E3">
              <w:rPr>
                <w:sz w:val="20"/>
                <w:szCs w:val="20"/>
              </w:rPr>
              <w:t xml:space="preserve"> </w:t>
            </w:r>
            <w:r w:rsidRPr="007A34E3">
              <w:rPr>
                <w:sz w:val="20"/>
                <w:szCs w:val="20"/>
              </w:rPr>
              <w:t xml:space="preserve">health </w:t>
            </w:r>
            <w:r w:rsidR="0059505C" w:rsidRPr="007A34E3">
              <w:rPr>
                <w:sz w:val="20"/>
                <w:szCs w:val="20"/>
              </w:rPr>
              <w:t xml:space="preserve">conditions </w:t>
            </w:r>
            <w:bookmarkEnd w:id="0"/>
          </w:p>
        </w:tc>
        <w:tc>
          <w:tcPr>
            <w:tcW w:w="253" w:type="pct"/>
          </w:tcPr>
          <w:p w14:paraId="595DE404" w14:textId="34EC7AF9" w:rsidR="0059505C" w:rsidRPr="007A34E3" w:rsidRDefault="00806BF6" w:rsidP="007A34E3">
            <w:pPr>
              <w:jc w:val="both"/>
              <w:rPr>
                <w:sz w:val="20"/>
                <w:szCs w:val="20"/>
              </w:rPr>
            </w:pPr>
            <w:r w:rsidRPr="007A34E3">
              <w:rPr>
                <w:sz w:val="20"/>
                <w:szCs w:val="20"/>
              </w:rPr>
              <w:t>24</w:t>
            </w:r>
          </w:p>
        </w:tc>
        <w:tc>
          <w:tcPr>
            <w:tcW w:w="356" w:type="pct"/>
          </w:tcPr>
          <w:p w14:paraId="2D885D1E" w14:textId="77777777" w:rsidR="0059505C" w:rsidRPr="007A34E3" w:rsidRDefault="0059505C" w:rsidP="007A34E3">
            <w:pPr>
              <w:jc w:val="both"/>
              <w:rPr>
                <w:sz w:val="20"/>
                <w:szCs w:val="20"/>
              </w:rPr>
            </w:pPr>
            <w:r w:rsidRPr="007A34E3">
              <w:rPr>
                <w:sz w:val="20"/>
                <w:szCs w:val="20"/>
              </w:rPr>
              <w:t>15%</w:t>
            </w:r>
          </w:p>
          <w:p w14:paraId="0201481F" w14:textId="40F25A6C" w:rsidR="0059505C" w:rsidRPr="007A34E3" w:rsidRDefault="0059505C" w:rsidP="007A34E3">
            <w:pPr>
              <w:jc w:val="both"/>
              <w:rPr>
                <w:sz w:val="20"/>
                <w:szCs w:val="20"/>
              </w:rPr>
            </w:pPr>
          </w:p>
        </w:tc>
        <w:tc>
          <w:tcPr>
            <w:tcW w:w="1852" w:type="pct"/>
            <w:vMerge w:val="restart"/>
          </w:tcPr>
          <w:p w14:paraId="6C4AC112" w14:textId="77777777" w:rsidR="0059505C" w:rsidRPr="007A34E3" w:rsidRDefault="0059505C" w:rsidP="007A34E3">
            <w:pPr>
              <w:jc w:val="both"/>
              <w:rPr>
                <w:sz w:val="20"/>
                <w:szCs w:val="20"/>
              </w:rPr>
            </w:pPr>
            <w:r w:rsidRPr="007A34E3">
              <w:rPr>
                <w:sz w:val="20"/>
                <w:szCs w:val="20"/>
              </w:rPr>
              <w:t>"I have both feelings, and it is better to respond in a combined format."</w:t>
            </w:r>
          </w:p>
          <w:p w14:paraId="06387880" w14:textId="0ADDB392" w:rsidR="0059505C" w:rsidRPr="007A34E3" w:rsidRDefault="0059505C" w:rsidP="007A34E3">
            <w:pPr>
              <w:jc w:val="both"/>
              <w:rPr>
                <w:sz w:val="20"/>
                <w:szCs w:val="20"/>
              </w:rPr>
            </w:pPr>
            <w:r w:rsidRPr="007A34E3">
              <w:rPr>
                <w:sz w:val="20"/>
                <w:szCs w:val="20"/>
              </w:rPr>
              <w:t>"I feel depressed and anxious, so I like the question that combines anxiety and depression. The one that asked me about both anxiety and depression expressed all my feelings, so I chose them, and it is both short and precise."</w:t>
            </w:r>
          </w:p>
        </w:tc>
      </w:tr>
      <w:tr w:rsidR="008625E5" w:rsidRPr="007A34E3" w14:paraId="6344D227" w14:textId="77777777" w:rsidTr="006D01EF">
        <w:trPr>
          <w:trHeight w:val="528"/>
        </w:trPr>
        <w:tc>
          <w:tcPr>
            <w:tcW w:w="252" w:type="pct"/>
            <w:vMerge/>
          </w:tcPr>
          <w:p w14:paraId="537DC5AA" w14:textId="77777777" w:rsidR="0059505C" w:rsidRPr="007A34E3" w:rsidRDefault="0059505C" w:rsidP="007A34E3">
            <w:pPr>
              <w:jc w:val="both"/>
              <w:rPr>
                <w:sz w:val="20"/>
                <w:szCs w:val="20"/>
              </w:rPr>
            </w:pPr>
          </w:p>
        </w:tc>
        <w:tc>
          <w:tcPr>
            <w:tcW w:w="966" w:type="pct"/>
            <w:vMerge/>
          </w:tcPr>
          <w:p w14:paraId="1B14F29C" w14:textId="77777777" w:rsidR="0059505C" w:rsidRPr="007A34E3" w:rsidRDefault="0059505C" w:rsidP="007A34E3">
            <w:pPr>
              <w:jc w:val="both"/>
              <w:rPr>
                <w:sz w:val="20"/>
                <w:szCs w:val="20"/>
                <w:lang w:val="en-AU" w:eastAsia="en-AU"/>
              </w:rPr>
            </w:pPr>
          </w:p>
        </w:tc>
        <w:tc>
          <w:tcPr>
            <w:tcW w:w="1321" w:type="pct"/>
          </w:tcPr>
          <w:p w14:paraId="0DAC1B13" w14:textId="77FDA3E7" w:rsidR="0059505C" w:rsidRPr="007A34E3" w:rsidRDefault="00182CDF" w:rsidP="007A34E3">
            <w:pPr>
              <w:jc w:val="both"/>
              <w:rPr>
                <w:sz w:val="20"/>
                <w:szCs w:val="20"/>
              </w:rPr>
            </w:pPr>
            <w:r w:rsidRPr="007A34E3">
              <w:rPr>
                <w:sz w:val="20"/>
                <w:szCs w:val="20"/>
              </w:rPr>
              <w:t xml:space="preserve">Express </w:t>
            </w:r>
            <w:r w:rsidR="0059505C" w:rsidRPr="007A34E3">
              <w:rPr>
                <w:sz w:val="20"/>
                <w:szCs w:val="20"/>
              </w:rPr>
              <w:t>t</w:t>
            </w:r>
            <w:r w:rsidRPr="007A34E3">
              <w:rPr>
                <w:sz w:val="20"/>
                <w:szCs w:val="20"/>
              </w:rPr>
              <w:t xml:space="preserve">he </w:t>
            </w:r>
            <w:r w:rsidR="0059505C" w:rsidRPr="007A34E3">
              <w:rPr>
                <w:sz w:val="20"/>
                <w:szCs w:val="20"/>
              </w:rPr>
              <w:t>feeling</w:t>
            </w:r>
          </w:p>
        </w:tc>
        <w:tc>
          <w:tcPr>
            <w:tcW w:w="253" w:type="pct"/>
          </w:tcPr>
          <w:p w14:paraId="1E97578F" w14:textId="6F367E0E" w:rsidR="0059505C" w:rsidRPr="007A34E3" w:rsidRDefault="00806BF6" w:rsidP="007A34E3">
            <w:pPr>
              <w:jc w:val="both"/>
              <w:rPr>
                <w:sz w:val="20"/>
                <w:szCs w:val="20"/>
              </w:rPr>
            </w:pPr>
            <w:r w:rsidRPr="007A34E3">
              <w:rPr>
                <w:sz w:val="20"/>
                <w:szCs w:val="20"/>
              </w:rPr>
              <w:t>1</w:t>
            </w:r>
          </w:p>
        </w:tc>
        <w:tc>
          <w:tcPr>
            <w:tcW w:w="356" w:type="pct"/>
          </w:tcPr>
          <w:p w14:paraId="2F06D082" w14:textId="535688F7" w:rsidR="0059505C" w:rsidRPr="007A34E3" w:rsidRDefault="0059505C" w:rsidP="007A34E3">
            <w:pPr>
              <w:jc w:val="both"/>
              <w:rPr>
                <w:sz w:val="20"/>
                <w:szCs w:val="20"/>
              </w:rPr>
            </w:pPr>
            <w:r w:rsidRPr="007A34E3">
              <w:rPr>
                <w:sz w:val="20"/>
                <w:szCs w:val="20"/>
              </w:rPr>
              <w:t>1%</w:t>
            </w:r>
          </w:p>
        </w:tc>
        <w:tc>
          <w:tcPr>
            <w:tcW w:w="1852" w:type="pct"/>
            <w:vMerge/>
          </w:tcPr>
          <w:p w14:paraId="3379D09C" w14:textId="77777777" w:rsidR="0059505C" w:rsidRPr="007A34E3" w:rsidRDefault="0059505C" w:rsidP="007A34E3">
            <w:pPr>
              <w:jc w:val="both"/>
              <w:rPr>
                <w:sz w:val="20"/>
                <w:szCs w:val="20"/>
              </w:rPr>
            </w:pPr>
          </w:p>
        </w:tc>
      </w:tr>
      <w:tr w:rsidR="008625E5" w:rsidRPr="007A34E3" w14:paraId="6EA03DAB" w14:textId="77777777" w:rsidTr="006D01EF">
        <w:trPr>
          <w:trHeight w:val="522"/>
        </w:trPr>
        <w:tc>
          <w:tcPr>
            <w:tcW w:w="252" w:type="pct"/>
            <w:vMerge w:val="restart"/>
          </w:tcPr>
          <w:p w14:paraId="4AFEC14A" w14:textId="77777777" w:rsidR="007F5BA5" w:rsidRPr="007A34E3" w:rsidRDefault="007F5BA5" w:rsidP="007A34E3">
            <w:pPr>
              <w:jc w:val="both"/>
              <w:rPr>
                <w:sz w:val="20"/>
                <w:szCs w:val="20"/>
              </w:rPr>
            </w:pPr>
            <w:r w:rsidRPr="007A34E3">
              <w:rPr>
                <w:sz w:val="20"/>
                <w:szCs w:val="20"/>
              </w:rPr>
              <w:t>3</w:t>
            </w:r>
          </w:p>
        </w:tc>
        <w:tc>
          <w:tcPr>
            <w:tcW w:w="966" w:type="pct"/>
            <w:vMerge w:val="restart"/>
          </w:tcPr>
          <w:p w14:paraId="2A4A0D46" w14:textId="77777777" w:rsidR="007F5BA5" w:rsidRPr="007A34E3" w:rsidRDefault="007F5BA5" w:rsidP="007A34E3">
            <w:pPr>
              <w:jc w:val="both"/>
              <w:rPr>
                <w:sz w:val="20"/>
                <w:szCs w:val="20"/>
                <w:lang w:eastAsia="en-AU"/>
              </w:rPr>
            </w:pPr>
            <w:r w:rsidRPr="007A34E3">
              <w:rPr>
                <w:sz w:val="20"/>
                <w:szCs w:val="20"/>
                <w:lang w:val="en-AU" w:eastAsia="en-AU"/>
              </w:rPr>
              <w:t>Acceptability and perceived cognitive burden of the questions</w:t>
            </w:r>
          </w:p>
        </w:tc>
        <w:tc>
          <w:tcPr>
            <w:tcW w:w="1321" w:type="pct"/>
          </w:tcPr>
          <w:p w14:paraId="75EC04A7" w14:textId="3312C63A" w:rsidR="007F5BA5" w:rsidRPr="007A34E3" w:rsidRDefault="007F5BA5" w:rsidP="007A34E3">
            <w:pPr>
              <w:jc w:val="both"/>
              <w:rPr>
                <w:sz w:val="20"/>
                <w:szCs w:val="20"/>
              </w:rPr>
            </w:pPr>
            <w:r w:rsidRPr="007A34E3">
              <w:rPr>
                <w:sz w:val="20"/>
                <w:szCs w:val="20"/>
              </w:rPr>
              <w:t>Difficult</w:t>
            </w:r>
            <w:r w:rsidR="00BA7BF2" w:rsidRPr="007A34E3">
              <w:rPr>
                <w:sz w:val="20"/>
                <w:szCs w:val="20"/>
              </w:rPr>
              <w:t xml:space="preserve"> </w:t>
            </w:r>
            <w:r w:rsidR="00182CDF" w:rsidRPr="007A34E3">
              <w:rPr>
                <w:sz w:val="20"/>
                <w:szCs w:val="20"/>
              </w:rPr>
              <w:t xml:space="preserve">to differentiate the concept </w:t>
            </w:r>
          </w:p>
        </w:tc>
        <w:tc>
          <w:tcPr>
            <w:tcW w:w="253" w:type="pct"/>
          </w:tcPr>
          <w:p w14:paraId="7A7B6CC8" w14:textId="188ECE3F" w:rsidR="007F5BA5" w:rsidRPr="007A34E3" w:rsidRDefault="00806BF6" w:rsidP="007A34E3">
            <w:pPr>
              <w:jc w:val="both"/>
              <w:rPr>
                <w:sz w:val="20"/>
                <w:szCs w:val="20"/>
              </w:rPr>
            </w:pPr>
            <w:r w:rsidRPr="007A34E3">
              <w:rPr>
                <w:sz w:val="20"/>
                <w:szCs w:val="20"/>
              </w:rPr>
              <w:t>1</w:t>
            </w:r>
          </w:p>
        </w:tc>
        <w:tc>
          <w:tcPr>
            <w:tcW w:w="356" w:type="pct"/>
          </w:tcPr>
          <w:p w14:paraId="6C092712" w14:textId="403150A7" w:rsidR="007F5BA5" w:rsidRPr="007A34E3" w:rsidRDefault="007F5BA5" w:rsidP="007A34E3">
            <w:pPr>
              <w:jc w:val="both"/>
              <w:rPr>
                <w:sz w:val="20"/>
                <w:szCs w:val="20"/>
              </w:rPr>
            </w:pPr>
            <w:r w:rsidRPr="007A34E3">
              <w:rPr>
                <w:sz w:val="20"/>
                <w:szCs w:val="20"/>
              </w:rPr>
              <w:t>&lt;</w:t>
            </w:r>
            <w:r w:rsidR="00182CDF" w:rsidRPr="007A34E3">
              <w:rPr>
                <w:sz w:val="20"/>
                <w:szCs w:val="20"/>
              </w:rPr>
              <w:t>2</w:t>
            </w:r>
            <w:r w:rsidRPr="007A34E3">
              <w:rPr>
                <w:sz w:val="20"/>
                <w:szCs w:val="20"/>
              </w:rPr>
              <w:t>%</w:t>
            </w:r>
          </w:p>
        </w:tc>
        <w:tc>
          <w:tcPr>
            <w:tcW w:w="1852" w:type="pct"/>
            <w:vMerge w:val="restart"/>
          </w:tcPr>
          <w:p w14:paraId="1B36AC4A" w14:textId="77777777" w:rsidR="007F5BA5" w:rsidRPr="007A34E3" w:rsidRDefault="007F5BA5" w:rsidP="007A34E3">
            <w:pPr>
              <w:jc w:val="both"/>
              <w:rPr>
                <w:sz w:val="20"/>
                <w:szCs w:val="20"/>
              </w:rPr>
            </w:pPr>
            <w:r w:rsidRPr="007A34E3">
              <w:rPr>
                <w:sz w:val="20"/>
                <w:szCs w:val="20"/>
              </w:rPr>
              <w:t xml:space="preserve">"When you ask me about only depression or anxiety conditions, it makes me think much more about the difference between the two conditions </w:t>
            </w:r>
            <w:r w:rsidRPr="007A34E3">
              <w:rPr>
                <w:sz w:val="20"/>
                <w:szCs w:val="20"/>
              </w:rPr>
              <w:lastRenderedPageBreak/>
              <w:t>and gets more difficult to answer; therefore, it is easier for me to respond when combined".</w:t>
            </w:r>
          </w:p>
          <w:p w14:paraId="1B7C5F2A" w14:textId="77777777" w:rsidR="007F5BA5" w:rsidRPr="007A34E3" w:rsidRDefault="007F5BA5" w:rsidP="007A34E3">
            <w:pPr>
              <w:jc w:val="both"/>
              <w:rPr>
                <w:sz w:val="20"/>
                <w:szCs w:val="20"/>
              </w:rPr>
            </w:pPr>
            <w:r w:rsidRPr="007A34E3">
              <w:rPr>
                <w:sz w:val="20"/>
                <w:szCs w:val="20"/>
              </w:rPr>
              <w:t>"When it is decomposed, it is a thought-provoking question; it takes time."</w:t>
            </w:r>
          </w:p>
          <w:p w14:paraId="1B538AC2" w14:textId="77777777" w:rsidR="00985FBD" w:rsidRPr="007A34E3" w:rsidRDefault="007F5BA5" w:rsidP="007A34E3">
            <w:pPr>
              <w:jc w:val="both"/>
              <w:rPr>
                <w:sz w:val="20"/>
                <w:szCs w:val="20"/>
              </w:rPr>
            </w:pPr>
            <w:r w:rsidRPr="007A34E3">
              <w:rPr>
                <w:sz w:val="20"/>
                <w:szCs w:val="20"/>
              </w:rPr>
              <w:t>"The decomposed question bothered me a little bit and made me feel distressed."</w:t>
            </w:r>
          </w:p>
          <w:p w14:paraId="362CC577" w14:textId="7354E7F5" w:rsidR="00985FBD" w:rsidRPr="007A34E3" w:rsidRDefault="00985FBD" w:rsidP="007A34E3">
            <w:pPr>
              <w:jc w:val="both"/>
              <w:rPr>
                <w:sz w:val="20"/>
                <w:szCs w:val="20"/>
              </w:rPr>
            </w:pPr>
            <w:r w:rsidRPr="007A34E3">
              <w:rPr>
                <w:sz w:val="20"/>
                <w:szCs w:val="20"/>
              </w:rPr>
              <w:t>Combined questions are easy to comprehend and respond to.</w:t>
            </w:r>
          </w:p>
        </w:tc>
      </w:tr>
      <w:tr w:rsidR="008625E5" w:rsidRPr="007A34E3" w14:paraId="32E11B18" w14:textId="77777777" w:rsidTr="006D01EF">
        <w:trPr>
          <w:trHeight w:val="411"/>
        </w:trPr>
        <w:tc>
          <w:tcPr>
            <w:tcW w:w="252" w:type="pct"/>
            <w:vMerge/>
          </w:tcPr>
          <w:p w14:paraId="1B3B3D2E" w14:textId="77777777" w:rsidR="00182CDF" w:rsidRPr="007A34E3" w:rsidRDefault="00182CDF" w:rsidP="007A34E3">
            <w:pPr>
              <w:jc w:val="both"/>
              <w:rPr>
                <w:sz w:val="20"/>
                <w:szCs w:val="20"/>
              </w:rPr>
            </w:pPr>
          </w:p>
        </w:tc>
        <w:tc>
          <w:tcPr>
            <w:tcW w:w="966" w:type="pct"/>
            <w:vMerge/>
          </w:tcPr>
          <w:p w14:paraId="4AA6C562" w14:textId="77777777" w:rsidR="00182CDF" w:rsidRPr="007A34E3" w:rsidRDefault="00182CDF" w:rsidP="007A34E3">
            <w:pPr>
              <w:jc w:val="both"/>
              <w:rPr>
                <w:sz w:val="20"/>
                <w:szCs w:val="20"/>
                <w:lang w:val="en-AU" w:eastAsia="en-AU"/>
              </w:rPr>
            </w:pPr>
          </w:p>
        </w:tc>
        <w:tc>
          <w:tcPr>
            <w:tcW w:w="1321" w:type="pct"/>
          </w:tcPr>
          <w:p w14:paraId="7AEF18DD" w14:textId="72DD6C34" w:rsidR="00182CDF" w:rsidRPr="007A34E3" w:rsidRDefault="00182CDF" w:rsidP="007A34E3">
            <w:pPr>
              <w:jc w:val="both"/>
              <w:rPr>
                <w:sz w:val="20"/>
                <w:szCs w:val="20"/>
              </w:rPr>
            </w:pPr>
            <w:r w:rsidRPr="007A34E3">
              <w:rPr>
                <w:sz w:val="20"/>
                <w:szCs w:val="20"/>
              </w:rPr>
              <w:t xml:space="preserve">Avoids too much talking </w:t>
            </w:r>
          </w:p>
        </w:tc>
        <w:tc>
          <w:tcPr>
            <w:tcW w:w="253" w:type="pct"/>
          </w:tcPr>
          <w:p w14:paraId="4199D570" w14:textId="398AF904" w:rsidR="00182CDF" w:rsidRPr="007A34E3" w:rsidRDefault="00182CDF" w:rsidP="007A34E3">
            <w:pPr>
              <w:jc w:val="both"/>
              <w:rPr>
                <w:sz w:val="20"/>
                <w:szCs w:val="20"/>
              </w:rPr>
            </w:pPr>
            <w:r w:rsidRPr="007A34E3">
              <w:rPr>
                <w:sz w:val="20"/>
                <w:szCs w:val="20"/>
              </w:rPr>
              <w:t>1</w:t>
            </w:r>
          </w:p>
        </w:tc>
        <w:tc>
          <w:tcPr>
            <w:tcW w:w="356" w:type="pct"/>
          </w:tcPr>
          <w:p w14:paraId="459E0CF8" w14:textId="4F39316F" w:rsidR="00182CDF" w:rsidRPr="007A34E3" w:rsidRDefault="00182CDF" w:rsidP="007A34E3">
            <w:pPr>
              <w:jc w:val="both"/>
              <w:rPr>
                <w:sz w:val="20"/>
                <w:szCs w:val="20"/>
              </w:rPr>
            </w:pPr>
            <w:r w:rsidRPr="007A34E3">
              <w:rPr>
                <w:sz w:val="20"/>
                <w:szCs w:val="20"/>
              </w:rPr>
              <w:t>&lt;1%</w:t>
            </w:r>
          </w:p>
        </w:tc>
        <w:tc>
          <w:tcPr>
            <w:tcW w:w="1852" w:type="pct"/>
            <w:vMerge/>
          </w:tcPr>
          <w:p w14:paraId="5B64536B" w14:textId="77777777" w:rsidR="00182CDF" w:rsidRPr="007A34E3" w:rsidRDefault="00182CDF" w:rsidP="007A34E3">
            <w:pPr>
              <w:jc w:val="both"/>
              <w:rPr>
                <w:sz w:val="20"/>
                <w:szCs w:val="20"/>
              </w:rPr>
            </w:pPr>
          </w:p>
        </w:tc>
      </w:tr>
      <w:tr w:rsidR="008625E5" w:rsidRPr="007A34E3" w14:paraId="3BAB858D" w14:textId="77777777" w:rsidTr="006D01EF">
        <w:trPr>
          <w:trHeight w:val="686"/>
        </w:trPr>
        <w:tc>
          <w:tcPr>
            <w:tcW w:w="252" w:type="pct"/>
            <w:vMerge/>
          </w:tcPr>
          <w:p w14:paraId="2D2A5B87" w14:textId="77777777" w:rsidR="007F5BA5" w:rsidRPr="007A34E3" w:rsidRDefault="007F5BA5" w:rsidP="007A34E3">
            <w:pPr>
              <w:jc w:val="both"/>
              <w:rPr>
                <w:sz w:val="20"/>
                <w:szCs w:val="20"/>
              </w:rPr>
            </w:pPr>
          </w:p>
        </w:tc>
        <w:tc>
          <w:tcPr>
            <w:tcW w:w="966" w:type="pct"/>
            <w:vMerge/>
          </w:tcPr>
          <w:p w14:paraId="4D061AD1" w14:textId="77777777" w:rsidR="007F5BA5" w:rsidRPr="007A34E3" w:rsidRDefault="007F5BA5" w:rsidP="007A34E3">
            <w:pPr>
              <w:jc w:val="both"/>
              <w:rPr>
                <w:sz w:val="20"/>
                <w:szCs w:val="20"/>
                <w:lang w:val="en-AU" w:eastAsia="en-AU"/>
              </w:rPr>
            </w:pPr>
          </w:p>
        </w:tc>
        <w:tc>
          <w:tcPr>
            <w:tcW w:w="1321" w:type="pct"/>
          </w:tcPr>
          <w:p w14:paraId="7E3F966B" w14:textId="2EC490CA" w:rsidR="007F5BA5" w:rsidRPr="007A34E3" w:rsidRDefault="00985FBD" w:rsidP="007A34E3">
            <w:pPr>
              <w:jc w:val="both"/>
              <w:rPr>
                <w:sz w:val="20"/>
                <w:szCs w:val="20"/>
              </w:rPr>
            </w:pPr>
            <w:r w:rsidRPr="007A34E3">
              <w:rPr>
                <w:sz w:val="20"/>
                <w:szCs w:val="20"/>
              </w:rPr>
              <w:t xml:space="preserve">Burden of thought </w:t>
            </w:r>
          </w:p>
        </w:tc>
        <w:tc>
          <w:tcPr>
            <w:tcW w:w="253" w:type="pct"/>
          </w:tcPr>
          <w:p w14:paraId="687A868C" w14:textId="7A3956DC" w:rsidR="007F5BA5" w:rsidRPr="007A34E3" w:rsidRDefault="00806BF6" w:rsidP="007A34E3">
            <w:pPr>
              <w:jc w:val="both"/>
              <w:rPr>
                <w:sz w:val="20"/>
                <w:szCs w:val="20"/>
              </w:rPr>
            </w:pPr>
            <w:r w:rsidRPr="007A34E3">
              <w:rPr>
                <w:sz w:val="20"/>
                <w:szCs w:val="20"/>
              </w:rPr>
              <w:t>1</w:t>
            </w:r>
          </w:p>
        </w:tc>
        <w:tc>
          <w:tcPr>
            <w:tcW w:w="356" w:type="pct"/>
          </w:tcPr>
          <w:p w14:paraId="3F88967B" w14:textId="6AC2AB7D" w:rsidR="007F5BA5" w:rsidRPr="007A34E3" w:rsidRDefault="007F5BA5" w:rsidP="007A34E3">
            <w:pPr>
              <w:jc w:val="both"/>
              <w:rPr>
                <w:sz w:val="20"/>
                <w:szCs w:val="20"/>
              </w:rPr>
            </w:pPr>
            <w:r w:rsidRPr="007A34E3">
              <w:rPr>
                <w:sz w:val="20"/>
                <w:szCs w:val="20"/>
              </w:rPr>
              <w:t>&lt;1%</w:t>
            </w:r>
          </w:p>
        </w:tc>
        <w:tc>
          <w:tcPr>
            <w:tcW w:w="1852" w:type="pct"/>
            <w:vMerge/>
          </w:tcPr>
          <w:p w14:paraId="7601BC8E" w14:textId="77777777" w:rsidR="007F5BA5" w:rsidRPr="007A34E3" w:rsidRDefault="007F5BA5" w:rsidP="007A34E3">
            <w:pPr>
              <w:jc w:val="both"/>
              <w:rPr>
                <w:sz w:val="20"/>
                <w:szCs w:val="20"/>
              </w:rPr>
            </w:pPr>
          </w:p>
        </w:tc>
      </w:tr>
      <w:tr w:rsidR="008625E5" w:rsidRPr="007A34E3" w14:paraId="5F94E8A7" w14:textId="77777777" w:rsidTr="006D01EF">
        <w:tc>
          <w:tcPr>
            <w:tcW w:w="5000" w:type="pct"/>
            <w:gridSpan w:val="6"/>
          </w:tcPr>
          <w:p w14:paraId="146AC85A" w14:textId="5CE86704" w:rsidR="00F41451" w:rsidRPr="007A34E3" w:rsidRDefault="00F41451" w:rsidP="007A34E3">
            <w:pPr>
              <w:jc w:val="both"/>
              <w:rPr>
                <w:sz w:val="20"/>
                <w:szCs w:val="20"/>
              </w:rPr>
            </w:pPr>
            <w:r w:rsidRPr="007A34E3">
              <w:rPr>
                <w:sz w:val="20"/>
                <w:szCs w:val="20"/>
              </w:rPr>
              <w:t xml:space="preserve">Respondents who preferred the </w:t>
            </w:r>
            <w:r w:rsidR="008625E5" w:rsidRPr="007A34E3">
              <w:rPr>
                <w:sz w:val="20"/>
                <w:szCs w:val="20"/>
              </w:rPr>
              <w:t xml:space="preserve">split </w:t>
            </w:r>
            <w:r w:rsidRPr="007A34E3">
              <w:rPr>
                <w:sz w:val="20"/>
                <w:szCs w:val="20"/>
              </w:rPr>
              <w:t>version of the questionnaire</w:t>
            </w:r>
            <w:r w:rsidR="006D01EF" w:rsidRPr="007A34E3">
              <w:rPr>
                <w:sz w:val="20"/>
                <w:szCs w:val="20"/>
              </w:rPr>
              <w:t xml:space="preserve"> (N=299)</w:t>
            </w:r>
          </w:p>
        </w:tc>
      </w:tr>
      <w:tr w:rsidR="008625E5" w:rsidRPr="007A34E3" w14:paraId="49F7CF56" w14:textId="77777777" w:rsidTr="006D01EF">
        <w:tc>
          <w:tcPr>
            <w:tcW w:w="252" w:type="pct"/>
          </w:tcPr>
          <w:p w14:paraId="6EAE4534" w14:textId="77777777" w:rsidR="00F41451" w:rsidRPr="007A34E3" w:rsidRDefault="00F41451" w:rsidP="007A34E3">
            <w:pPr>
              <w:jc w:val="both"/>
              <w:rPr>
                <w:sz w:val="20"/>
                <w:szCs w:val="20"/>
              </w:rPr>
            </w:pPr>
            <w:r w:rsidRPr="007A34E3">
              <w:rPr>
                <w:sz w:val="20"/>
                <w:szCs w:val="20"/>
              </w:rPr>
              <w:t>No.</w:t>
            </w:r>
          </w:p>
        </w:tc>
        <w:tc>
          <w:tcPr>
            <w:tcW w:w="966" w:type="pct"/>
          </w:tcPr>
          <w:p w14:paraId="2EA1C35E" w14:textId="77777777" w:rsidR="00F41451" w:rsidRPr="007A34E3" w:rsidRDefault="00F41451" w:rsidP="007A34E3">
            <w:pPr>
              <w:jc w:val="both"/>
              <w:rPr>
                <w:sz w:val="20"/>
                <w:szCs w:val="20"/>
              </w:rPr>
            </w:pPr>
            <w:r w:rsidRPr="007A34E3">
              <w:rPr>
                <w:sz w:val="20"/>
                <w:szCs w:val="20"/>
              </w:rPr>
              <w:t xml:space="preserve">Category </w:t>
            </w:r>
          </w:p>
        </w:tc>
        <w:tc>
          <w:tcPr>
            <w:tcW w:w="1321" w:type="pct"/>
          </w:tcPr>
          <w:p w14:paraId="0ED0C125" w14:textId="77777777" w:rsidR="00F41451" w:rsidRPr="007A34E3" w:rsidRDefault="00F41451" w:rsidP="007A34E3">
            <w:pPr>
              <w:jc w:val="both"/>
              <w:rPr>
                <w:sz w:val="20"/>
                <w:szCs w:val="20"/>
              </w:rPr>
            </w:pPr>
            <w:r w:rsidRPr="007A34E3">
              <w:rPr>
                <w:sz w:val="20"/>
                <w:szCs w:val="20"/>
              </w:rPr>
              <w:t xml:space="preserve">Subcategory </w:t>
            </w:r>
          </w:p>
        </w:tc>
        <w:tc>
          <w:tcPr>
            <w:tcW w:w="253" w:type="pct"/>
          </w:tcPr>
          <w:p w14:paraId="798E73AB" w14:textId="77777777" w:rsidR="00F41451" w:rsidRPr="007A34E3" w:rsidRDefault="00F41451" w:rsidP="007A34E3">
            <w:pPr>
              <w:jc w:val="both"/>
              <w:rPr>
                <w:sz w:val="20"/>
                <w:szCs w:val="20"/>
              </w:rPr>
            </w:pPr>
            <w:r w:rsidRPr="007A34E3">
              <w:rPr>
                <w:sz w:val="20"/>
                <w:szCs w:val="20"/>
              </w:rPr>
              <w:t>n</w:t>
            </w:r>
          </w:p>
        </w:tc>
        <w:tc>
          <w:tcPr>
            <w:tcW w:w="356" w:type="pct"/>
          </w:tcPr>
          <w:p w14:paraId="68F84F0B" w14:textId="77777777" w:rsidR="00F41451" w:rsidRPr="007A34E3" w:rsidRDefault="00F41451" w:rsidP="007A34E3">
            <w:pPr>
              <w:jc w:val="both"/>
              <w:rPr>
                <w:sz w:val="20"/>
                <w:szCs w:val="20"/>
              </w:rPr>
            </w:pPr>
            <w:r w:rsidRPr="007A34E3">
              <w:rPr>
                <w:sz w:val="20"/>
                <w:szCs w:val="20"/>
              </w:rPr>
              <w:t>%</w:t>
            </w:r>
          </w:p>
        </w:tc>
        <w:tc>
          <w:tcPr>
            <w:tcW w:w="1852" w:type="pct"/>
          </w:tcPr>
          <w:p w14:paraId="18FD56CE" w14:textId="01EFA198" w:rsidR="00F41451" w:rsidRPr="007A34E3" w:rsidRDefault="00F0648A" w:rsidP="007A34E3">
            <w:pPr>
              <w:jc w:val="both"/>
              <w:rPr>
                <w:b/>
                <w:bCs/>
                <w:sz w:val="20"/>
                <w:szCs w:val="20"/>
              </w:rPr>
            </w:pPr>
            <w:r w:rsidRPr="007A34E3">
              <w:rPr>
                <w:sz w:val="20"/>
                <w:szCs w:val="20"/>
              </w:rPr>
              <w:t xml:space="preserve">Illustrative </w:t>
            </w:r>
            <w:r w:rsidR="00F41451" w:rsidRPr="007A34E3">
              <w:rPr>
                <w:sz w:val="20"/>
                <w:szCs w:val="20"/>
              </w:rPr>
              <w:t xml:space="preserve">quote </w:t>
            </w:r>
          </w:p>
        </w:tc>
      </w:tr>
      <w:tr w:rsidR="008625E5" w:rsidRPr="007A34E3" w14:paraId="69C09B70" w14:textId="77777777" w:rsidTr="006D01EF">
        <w:trPr>
          <w:trHeight w:val="265"/>
        </w:trPr>
        <w:tc>
          <w:tcPr>
            <w:tcW w:w="252" w:type="pct"/>
            <w:vMerge w:val="restart"/>
          </w:tcPr>
          <w:p w14:paraId="42DA006A" w14:textId="77777777" w:rsidR="00FE5B1B" w:rsidRPr="007A34E3" w:rsidRDefault="00FE5B1B" w:rsidP="007A34E3">
            <w:pPr>
              <w:jc w:val="both"/>
              <w:rPr>
                <w:sz w:val="20"/>
                <w:szCs w:val="20"/>
              </w:rPr>
            </w:pPr>
            <w:r w:rsidRPr="007A34E3">
              <w:rPr>
                <w:sz w:val="20"/>
                <w:szCs w:val="20"/>
              </w:rPr>
              <w:t>1</w:t>
            </w:r>
          </w:p>
        </w:tc>
        <w:tc>
          <w:tcPr>
            <w:tcW w:w="966" w:type="pct"/>
            <w:vMerge w:val="restart"/>
          </w:tcPr>
          <w:p w14:paraId="404ECB1C" w14:textId="2A464D83" w:rsidR="00FE5B1B" w:rsidRPr="007A34E3" w:rsidRDefault="00FE5B1B" w:rsidP="007A34E3">
            <w:pPr>
              <w:jc w:val="both"/>
              <w:rPr>
                <w:sz w:val="20"/>
                <w:szCs w:val="20"/>
                <w:lang w:val="en-AU" w:eastAsia="en-AU"/>
              </w:rPr>
            </w:pPr>
            <w:r w:rsidRPr="007A34E3">
              <w:rPr>
                <w:sz w:val="20"/>
                <w:szCs w:val="20"/>
                <w:lang w:val="en-AU" w:eastAsia="en-AU"/>
              </w:rPr>
              <w:t>Understanding of the</w:t>
            </w:r>
            <w:r w:rsidRPr="007A34E3">
              <w:rPr>
                <w:sz w:val="20"/>
                <w:szCs w:val="20"/>
                <w:lang w:eastAsia="en-AU"/>
              </w:rPr>
              <w:t xml:space="preserve"> </w:t>
            </w:r>
            <w:r w:rsidRPr="007A34E3">
              <w:rPr>
                <w:sz w:val="20"/>
                <w:szCs w:val="20"/>
                <w:lang w:val="en-AU" w:eastAsia="en-AU"/>
              </w:rPr>
              <w:t>questions</w:t>
            </w:r>
          </w:p>
          <w:p w14:paraId="29D2BA87" w14:textId="77777777" w:rsidR="00FE5B1B" w:rsidRPr="007A34E3" w:rsidRDefault="00FE5B1B" w:rsidP="007A34E3">
            <w:pPr>
              <w:jc w:val="both"/>
              <w:rPr>
                <w:sz w:val="20"/>
                <w:szCs w:val="20"/>
              </w:rPr>
            </w:pPr>
          </w:p>
        </w:tc>
        <w:tc>
          <w:tcPr>
            <w:tcW w:w="1321" w:type="pct"/>
          </w:tcPr>
          <w:p w14:paraId="144AA037" w14:textId="1D27A6A1" w:rsidR="00FE5B1B" w:rsidRPr="007A34E3" w:rsidRDefault="00806BF6" w:rsidP="007A34E3">
            <w:pPr>
              <w:jc w:val="both"/>
              <w:rPr>
                <w:sz w:val="20"/>
                <w:szCs w:val="20"/>
              </w:rPr>
            </w:pPr>
            <w:r w:rsidRPr="007A34E3">
              <w:rPr>
                <w:sz w:val="20"/>
                <w:szCs w:val="20"/>
              </w:rPr>
              <w:t>Easy to respond to</w:t>
            </w:r>
            <w:r w:rsidR="00FE5B1B" w:rsidRPr="007A34E3">
              <w:rPr>
                <w:sz w:val="20"/>
                <w:szCs w:val="20"/>
              </w:rPr>
              <w:t xml:space="preserve"> </w:t>
            </w:r>
          </w:p>
        </w:tc>
        <w:tc>
          <w:tcPr>
            <w:tcW w:w="253" w:type="pct"/>
          </w:tcPr>
          <w:p w14:paraId="0DF12949" w14:textId="0286CAFC" w:rsidR="00FE5B1B" w:rsidRPr="007A34E3" w:rsidRDefault="00182CDF" w:rsidP="007A34E3">
            <w:pPr>
              <w:jc w:val="both"/>
              <w:rPr>
                <w:sz w:val="20"/>
                <w:szCs w:val="20"/>
              </w:rPr>
            </w:pPr>
            <w:r w:rsidRPr="007A34E3">
              <w:rPr>
                <w:sz w:val="20"/>
                <w:szCs w:val="20"/>
              </w:rPr>
              <w:t>15</w:t>
            </w:r>
          </w:p>
        </w:tc>
        <w:tc>
          <w:tcPr>
            <w:tcW w:w="356" w:type="pct"/>
          </w:tcPr>
          <w:p w14:paraId="77C99E0C" w14:textId="533DE512" w:rsidR="00FE5B1B" w:rsidRPr="007A34E3" w:rsidRDefault="00FE5B1B" w:rsidP="007A34E3">
            <w:pPr>
              <w:jc w:val="both"/>
              <w:rPr>
                <w:sz w:val="20"/>
                <w:szCs w:val="20"/>
              </w:rPr>
            </w:pPr>
            <w:r w:rsidRPr="007A34E3">
              <w:rPr>
                <w:sz w:val="20"/>
                <w:szCs w:val="20"/>
              </w:rPr>
              <w:t>5%</w:t>
            </w:r>
          </w:p>
        </w:tc>
        <w:tc>
          <w:tcPr>
            <w:tcW w:w="1852" w:type="pct"/>
            <w:vMerge w:val="restart"/>
          </w:tcPr>
          <w:p w14:paraId="1EF99045" w14:textId="77777777" w:rsidR="00FE5B1B" w:rsidRPr="007A34E3" w:rsidRDefault="00FE5B1B" w:rsidP="007A34E3">
            <w:pPr>
              <w:jc w:val="both"/>
              <w:rPr>
                <w:sz w:val="20"/>
                <w:szCs w:val="20"/>
              </w:rPr>
            </w:pPr>
            <w:r w:rsidRPr="007A34E3">
              <w:rPr>
                <w:sz w:val="20"/>
                <w:szCs w:val="20"/>
              </w:rPr>
              <w:t>"The split questions are easier for me to describe my anxiety that is more relevant to me."</w:t>
            </w:r>
          </w:p>
          <w:p w14:paraId="0CC12BF9" w14:textId="67207883" w:rsidR="00FE5B1B" w:rsidRPr="007A34E3" w:rsidRDefault="00FE5B1B" w:rsidP="007A34E3">
            <w:pPr>
              <w:jc w:val="both"/>
              <w:rPr>
                <w:sz w:val="20"/>
                <w:szCs w:val="20"/>
              </w:rPr>
            </w:pPr>
            <w:r w:rsidRPr="007A34E3">
              <w:rPr>
                <w:sz w:val="20"/>
                <w:szCs w:val="20"/>
              </w:rPr>
              <w:t>" Split questions are clearer and simple therefore I understand them easily and they also express how I feel today."</w:t>
            </w:r>
          </w:p>
        </w:tc>
      </w:tr>
      <w:tr w:rsidR="008625E5" w:rsidRPr="007A34E3" w14:paraId="7493F87E" w14:textId="77777777" w:rsidTr="006D01EF">
        <w:trPr>
          <w:trHeight w:val="562"/>
        </w:trPr>
        <w:tc>
          <w:tcPr>
            <w:tcW w:w="252" w:type="pct"/>
            <w:vMerge/>
          </w:tcPr>
          <w:p w14:paraId="26CFA071" w14:textId="77777777" w:rsidR="00806BF6" w:rsidRPr="007A34E3" w:rsidRDefault="00806BF6" w:rsidP="007A34E3">
            <w:pPr>
              <w:jc w:val="both"/>
              <w:rPr>
                <w:sz w:val="20"/>
                <w:szCs w:val="20"/>
              </w:rPr>
            </w:pPr>
          </w:p>
        </w:tc>
        <w:tc>
          <w:tcPr>
            <w:tcW w:w="966" w:type="pct"/>
            <w:vMerge/>
          </w:tcPr>
          <w:p w14:paraId="064AE599" w14:textId="77777777" w:rsidR="00806BF6" w:rsidRPr="007A34E3" w:rsidRDefault="00806BF6" w:rsidP="007A34E3">
            <w:pPr>
              <w:jc w:val="both"/>
              <w:rPr>
                <w:sz w:val="20"/>
                <w:szCs w:val="20"/>
                <w:lang w:val="en-AU" w:eastAsia="en-AU"/>
              </w:rPr>
            </w:pPr>
          </w:p>
        </w:tc>
        <w:tc>
          <w:tcPr>
            <w:tcW w:w="1321" w:type="pct"/>
          </w:tcPr>
          <w:p w14:paraId="0256CA32" w14:textId="3FAFB2A5" w:rsidR="00806BF6" w:rsidRPr="007A34E3" w:rsidRDefault="00806BF6" w:rsidP="007A34E3">
            <w:pPr>
              <w:jc w:val="both"/>
              <w:rPr>
                <w:sz w:val="20"/>
                <w:szCs w:val="20"/>
              </w:rPr>
            </w:pPr>
            <w:r w:rsidRPr="007A34E3">
              <w:rPr>
                <w:sz w:val="20"/>
                <w:szCs w:val="20"/>
              </w:rPr>
              <w:t>Clear to understand</w:t>
            </w:r>
          </w:p>
        </w:tc>
        <w:tc>
          <w:tcPr>
            <w:tcW w:w="253" w:type="pct"/>
          </w:tcPr>
          <w:p w14:paraId="569788B3" w14:textId="2D659F7A" w:rsidR="00806BF6" w:rsidRPr="007A34E3" w:rsidRDefault="00182CDF" w:rsidP="007A34E3">
            <w:pPr>
              <w:jc w:val="both"/>
              <w:rPr>
                <w:sz w:val="20"/>
                <w:szCs w:val="20"/>
              </w:rPr>
            </w:pPr>
            <w:r w:rsidRPr="007A34E3">
              <w:rPr>
                <w:sz w:val="20"/>
                <w:szCs w:val="20"/>
              </w:rPr>
              <w:t>12</w:t>
            </w:r>
          </w:p>
        </w:tc>
        <w:tc>
          <w:tcPr>
            <w:tcW w:w="356" w:type="pct"/>
          </w:tcPr>
          <w:p w14:paraId="0E641F23" w14:textId="2B69BAAA" w:rsidR="00806BF6" w:rsidRPr="007A34E3" w:rsidRDefault="00806BF6" w:rsidP="007A34E3">
            <w:pPr>
              <w:jc w:val="both"/>
              <w:rPr>
                <w:sz w:val="20"/>
                <w:szCs w:val="20"/>
              </w:rPr>
            </w:pPr>
            <w:r w:rsidRPr="007A34E3">
              <w:rPr>
                <w:sz w:val="20"/>
                <w:szCs w:val="20"/>
              </w:rPr>
              <w:t>4%</w:t>
            </w:r>
          </w:p>
        </w:tc>
        <w:tc>
          <w:tcPr>
            <w:tcW w:w="1852" w:type="pct"/>
            <w:vMerge/>
          </w:tcPr>
          <w:p w14:paraId="320B3F9B" w14:textId="77777777" w:rsidR="00806BF6" w:rsidRPr="007A34E3" w:rsidRDefault="00806BF6" w:rsidP="007A34E3">
            <w:pPr>
              <w:jc w:val="both"/>
              <w:rPr>
                <w:sz w:val="20"/>
                <w:szCs w:val="20"/>
              </w:rPr>
            </w:pPr>
          </w:p>
        </w:tc>
      </w:tr>
      <w:tr w:rsidR="008625E5" w:rsidRPr="007A34E3" w14:paraId="6565BFB3" w14:textId="77777777" w:rsidTr="006D01EF">
        <w:trPr>
          <w:trHeight w:val="416"/>
        </w:trPr>
        <w:tc>
          <w:tcPr>
            <w:tcW w:w="252" w:type="pct"/>
            <w:vMerge w:val="restart"/>
          </w:tcPr>
          <w:p w14:paraId="1D18096E" w14:textId="77777777" w:rsidR="00182CDF" w:rsidRPr="007A34E3" w:rsidRDefault="00182CDF" w:rsidP="007A34E3">
            <w:pPr>
              <w:jc w:val="both"/>
              <w:rPr>
                <w:sz w:val="20"/>
                <w:szCs w:val="20"/>
              </w:rPr>
            </w:pPr>
            <w:r w:rsidRPr="007A34E3">
              <w:rPr>
                <w:sz w:val="20"/>
                <w:szCs w:val="20"/>
              </w:rPr>
              <w:t>2</w:t>
            </w:r>
          </w:p>
        </w:tc>
        <w:tc>
          <w:tcPr>
            <w:tcW w:w="966" w:type="pct"/>
            <w:vMerge w:val="restart"/>
          </w:tcPr>
          <w:p w14:paraId="3E2E9076" w14:textId="742EEE38" w:rsidR="00182CDF" w:rsidRPr="007A34E3" w:rsidRDefault="00182CDF" w:rsidP="007A34E3">
            <w:pPr>
              <w:jc w:val="both"/>
              <w:rPr>
                <w:sz w:val="20"/>
                <w:szCs w:val="20"/>
                <w:lang w:eastAsia="en-AU"/>
              </w:rPr>
            </w:pPr>
            <w:r w:rsidRPr="007A34E3">
              <w:rPr>
                <w:sz w:val="20"/>
                <w:szCs w:val="20"/>
                <w:lang w:val="en-AU" w:eastAsia="en-AU"/>
              </w:rPr>
              <w:t>Relevance to patients ‘health condition(s)</w:t>
            </w:r>
          </w:p>
        </w:tc>
        <w:tc>
          <w:tcPr>
            <w:tcW w:w="1321" w:type="pct"/>
          </w:tcPr>
          <w:p w14:paraId="1B68CDFE" w14:textId="68B4ADE8" w:rsidR="00182CDF" w:rsidRPr="007A34E3" w:rsidRDefault="00182CDF" w:rsidP="007A34E3">
            <w:pPr>
              <w:jc w:val="both"/>
              <w:rPr>
                <w:sz w:val="20"/>
                <w:szCs w:val="20"/>
              </w:rPr>
            </w:pPr>
            <w:r w:rsidRPr="007A34E3">
              <w:rPr>
                <w:sz w:val="20"/>
                <w:szCs w:val="20"/>
              </w:rPr>
              <w:t>Describe their health conditions</w:t>
            </w:r>
          </w:p>
        </w:tc>
        <w:tc>
          <w:tcPr>
            <w:tcW w:w="253" w:type="pct"/>
          </w:tcPr>
          <w:p w14:paraId="60EE27D7" w14:textId="34381688" w:rsidR="00182CDF" w:rsidRPr="007A34E3" w:rsidRDefault="00182CDF" w:rsidP="007A34E3">
            <w:pPr>
              <w:jc w:val="both"/>
              <w:rPr>
                <w:sz w:val="20"/>
                <w:szCs w:val="20"/>
              </w:rPr>
            </w:pPr>
            <w:r w:rsidRPr="007A34E3">
              <w:rPr>
                <w:sz w:val="20"/>
                <w:szCs w:val="20"/>
              </w:rPr>
              <w:t>93</w:t>
            </w:r>
          </w:p>
          <w:p w14:paraId="1EB35BEC" w14:textId="2EA3E753" w:rsidR="00182CDF" w:rsidRPr="007A34E3" w:rsidRDefault="00182CDF" w:rsidP="007A34E3">
            <w:pPr>
              <w:jc w:val="both"/>
              <w:rPr>
                <w:sz w:val="20"/>
                <w:szCs w:val="20"/>
              </w:rPr>
            </w:pPr>
          </w:p>
        </w:tc>
        <w:tc>
          <w:tcPr>
            <w:tcW w:w="356" w:type="pct"/>
          </w:tcPr>
          <w:p w14:paraId="41A94596" w14:textId="768F42F6" w:rsidR="00182CDF" w:rsidRPr="007A34E3" w:rsidRDefault="00182CDF" w:rsidP="007A34E3">
            <w:pPr>
              <w:jc w:val="both"/>
              <w:rPr>
                <w:sz w:val="20"/>
                <w:szCs w:val="20"/>
              </w:rPr>
            </w:pPr>
            <w:r w:rsidRPr="007A34E3">
              <w:rPr>
                <w:sz w:val="20"/>
                <w:szCs w:val="20"/>
              </w:rPr>
              <w:t>31%</w:t>
            </w:r>
          </w:p>
          <w:p w14:paraId="55A4D2B6" w14:textId="77777777" w:rsidR="00182CDF" w:rsidRPr="007A34E3" w:rsidRDefault="00182CDF" w:rsidP="007A34E3">
            <w:pPr>
              <w:jc w:val="both"/>
              <w:rPr>
                <w:sz w:val="20"/>
                <w:szCs w:val="20"/>
              </w:rPr>
            </w:pPr>
          </w:p>
          <w:p w14:paraId="61DA2D9F" w14:textId="227559F2" w:rsidR="00182CDF" w:rsidRPr="007A34E3" w:rsidRDefault="00182CDF" w:rsidP="007A34E3">
            <w:pPr>
              <w:jc w:val="both"/>
              <w:rPr>
                <w:sz w:val="20"/>
                <w:szCs w:val="20"/>
              </w:rPr>
            </w:pPr>
          </w:p>
        </w:tc>
        <w:tc>
          <w:tcPr>
            <w:tcW w:w="1852" w:type="pct"/>
            <w:vMerge w:val="restart"/>
          </w:tcPr>
          <w:p w14:paraId="6E8C24FB" w14:textId="77777777" w:rsidR="00182CDF" w:rsidRPr="007A34E3" w:rsidRDefault="00182CDF" w:rsidP="007A34E3">
            <w:pPr>
              <w:jc w:val="both"/>
              <w:rPr>
                <w:sz w:val="20"/>
                <w:szCs w:val="20"/>
              </w:rPr>
            </w:pPr>
            <w:r w:rsidRPr="007A34E3">
              <w:rPr>
                <w:sz w:val="20"/>
                <w:szCs w:val="20"/>
              </w:rPr>
              <w:t>"The split anxiety question tells a lot about my health and explains it very well, but depression is not my concern."</w:t>
            </w:r>
          </w:p>
          <w:p w14:paraId="0A151225" w14:textId="1173A853" w:rsidR="00182CDF" w:rsidRPr="007A34E3" w:rsidRDefault="00182CDF" w:rsidP="007A34E3">
            <w:pPr>
              <w:jc w:val="both"/>
              <w:rPr>
                <w:sz w:val="20"/>
                <w:szCs w:val="20"/>
              </w:rPr>
            </w:pPr>
            <w:r w:rsidRPr="007A34E3">
              <w:rPr>
                <w:sz w:val="20"/>
                <w:szCs w:val="20"/>
              </w:rPr>
              <w:t>"When you ask me about depression, I feel better because it is the one that makes me feel better. It was simple to understand and was easy to respond to. I was surprised when you asked me together because depression is the one that affects me right now."</w:t>
            </w:r>
          </w:p>
        </w:tc>
      </w:tr>
      <w:tr w:rsidR="008625E5" w:rsidRPr="007A34E3" w14:paraId="55789CA7" w14:textId="77777777" w:rsidTr="006D01EF">
        <w:trPr>
          <w:trHeight w:val="906"/>
        </w:trPr>
        <w:tc>
          <w:tcPr>
            <w:tcW w:w="252" w:type="pct"/>
            <w:vMerge/>
          </w:tcPr>
          <w:p w14:paraId="5175808D" w14:textId="77777777" w:rsidR="00182CDF" w:rsidRPr="007A34E3" w:rsidRDefault="00182CDF" w:rsidP="007A34E3">
            <w:pPr>
              <w:jc w:val="both"/>
              <w:rPr>
                <w:sz w:val="20"/>
                <w:szCs w:val="20"/>
              </w:rPr>
            </w:pPr>
          </w:p>
        </w:tc>
        <w:tc>
          <w:tcPr>
            <w:tcW w:w="966" w:type="pct"/>
            <w:vMerge/>
          </w:tcPr>
          <w:p w14:paraId="23D184CE" w14:textId="77777777" w:rsidR="00182CDF" w:rsidRPr="007A34E3" w:rsidRDefault="00182CDF" w:rsidP="007A34E3">
            <w:pPr>
              <w:jc w:val="both"/>
              <w:rPr>
                <w:sz w:val="20"/>
                <w:szCs w:val="20"/>
                <w:lang w:val="en-AU" w:eastAsia="en-AU"/>
              </w:rPr>
            </w:pPr>
          </w:p>
        </w:tc>
        <w:tc>
          <w:tcPr>
            <w:tcW w:w="1321" w:type="pct"/>
          </w:tcPr>
          <w:p w14:paraId="37E095AC" w14:textId="724B638D" w:rsidR="00182CDF" w:rsidRPr="007A34E3" w:rsidRDefault="00182CDF" w:rsidP="007A34E3">
            <w:pPr>
              <w:jc w:val="both"/>
              <w:rPr>
                <w:sz w:val="20"/>
                <w:szCs w:val="20"/>
              </w:rPr>
            </w:pPr>
            <w:r w:rsidRPr="007A34E3">
              <w:rPr>
                <w:sz w:val="20"/>
                <w:szCs w:val="20"/>
              </w:rPr>
              <w:t xml:space="preserve">Feel comfortable </w:t>
            </w:r>
          </w:p>
        </w:tc>
        <w:tc>
          <w:tcPr>
            <w:tcW w:w="253" w:type="pct"/>
          </w:tcPr>
          <w:p w14:paraId="3DDAC239" w14:textId="66C528E9" w:rsidR="00182CDF" w:rsidRPr="007A34E3" w:rsidRDefault="00182CDF" w:rsidP="007A34E3">
            <w:pPr>
              <w:jc w:val="both"/>
              <w:rPr>
                <w:sz w:val="20"/>
                <w:szCs w:val="20"/>
              </w:rPr>
            </w:pPr>
            <w:r w:rsidRPr="007A34E3">
              <w:rPr>
                <w:sz w:val="20"/>
                <w:szCs w:val="20"/>
              </w:rPr>
              <w:t>9</w:t>
            </w:r>
          </w:p>
        </w:tc>
        <w:tc>
          <w:tcPr>
            <w:tcW w:w="356" w:type="pct"/>
          </w:tcPr>
          <w:p w14:paraId="0C59DD47" w14:textId="25D367B2" w:rsidR="00182CDF" w:rsidRPr="007A34E3" w:rsidRDefault="00182CDF" w:rsidP="007A34E3">
            <w:pPr>
              <w:jc w:val="both"/>
              <w:rPr>
                <w:sz w:val="20"/>
                <w:szCs w:val="20"/>
              </w:rPr>
            </w:pPr>
            <w:r w:rsidRPr="007A34E3">
              <w:rPr>
                <w:sz w:val="20"/>
                <w:szCs w:val="20"/>
              </w:rPr>
              <w:t>3%</w:t>
            </w:r>
          </w:p>
        </w:tc>
        <w:tc>
          <w:tcPr>
            <w:tcW w:w="1852" w:type="pct"/>
            <w:vMerge/>
          </w:tcPr>
          <w:p w14:paraId="6E8A94BA" w14:textId="77777777" w:rsidR="00182CDF" w:rsidRPr="007A34E3" w:rsidRDefault="00182CDF" w:rsidP="007A34E3">
            <w:pPr>
              <w:jc w:val="both"/>
              <w:rPr>
                <w:sz w:val="20"/>
                <w:szCs w:val="20"/>
              </w:rPr>
            </w:pPr>
          </w:p>
        </w:tc>
      </w:tr>
      <w:tr w:rsidR="008625E5" w:rsidRPr="007A34E3" w14:paraId="2DABE2F7" w14:textId="77777777" w:rsidTr="006D01EF">
        <w:trPr>
          <w:trHeight w:val="600"/>
        </w:trPr>
        <w:tc>
          <w:tcPr>
            <w:tcW w:w="252" w:type="pct"/>
            <w:vMerge/>
          </w:tcPr>
          <w:p w14:paraId="51C60DA6" w14:textId="77777777" w:rsidR="00C85C4D" w:rsidRPr="007A34E3" w:rsidRDefault="00C85C4D" w:rsidP="007A34E3">
            <w:pPr>
              <w:jc w:val="both"/>
              <w:rPr>
                <w:sz w:val="20"/>
                <w:szCs w:val="20"/>
              </w:rPr>
            </w:pPr>
          </w:p>
        </w:tc>
        <w:tc>
          <w:tcPr>
            <w:tcW w:w="966" w:type="pct"/>
            <w:vMerge/>
          </w:tcPr>
          <w:p w14:paraId="36067013" w14:textId="77777777" w:rsidR="00C85C4D" w:rsidRPr="007A34E3" w:rsidRDefault="00C85C4D" w:rsidP="007A34E3">
            <w:pPr>
              <w:jc w:val="both"/>
              <w:rPr>
                <w:sz w:val="20"/>
                <w:szCs w:val="20"/>
                <w:lang w:val="en-AU" w:eastAsia="en-AU"/>
              </w:rPr>
            </w:pPr>
          </w:p>
        </w:tc>
        <w:tc>
          <w:tcPr>
            <w:tcW w:w="1321" w:type="pct"/>
          </w:tcPr>
          <w:p w14:paraId="3006496B" w14:textId="28B079A3" w:rsidR="00C85C4D" w:rsidRPr="007A34E3" w:rsidRDefault="00BA7BF2" w:rsidP="007A34E3">
            <w:pPr>
              <w:jc w:val="both"/>
              <w:rPr>
                <w:sz w:val="20"/>
                <w:szCs w:val="20"/>
              </w:rPr>
            </w:pPr>
            <w:r w:rsidRPr="007A34E3">
              <w:rPr>
                <w:sz w:val="20"/>
                <w:szCs w:val="20"/>
              </w:rPr>
              <w:t>E</w:t>
            </w:r>
            <w:r w:rsidR="00C85C4D" w:rsidRPr="007A34E3">
              <w:rPr>
                <w:sz w:val="20"/>
                <w:szCs w:val="20"/>
              </w:rPr>
              <w:t xml:space="preserve">asy to understand </w:t>
            </w:r>
          </w:p>
        </w:tc>
        <w:tc>
          <w:tcPr>
            <w:tcW w:w="253" w:type="pct"/>
          </w:tcPr>
          <w:p w14:paraId="7C3B5067" w14:textId="34BF53C1" w:rsidR="00C85C4D" w:rsidRPr="007A34E3" w:rsidRDefault="00182CDF" w:rsidP="007A34E3">
            <w:pPr>
              <w:jc w:val="both"/>
              <w:rPr>
                <w:sz w:val="20"/>
                <w:szCs w:val="20"/>
              </w:rPr>
            </w:pPr>
            <w:r w:rsidRPr="007A34E3">
              <w:rPr>
                <w:sz w:val="20"/>
                <w:szCs w:val="20"/>
              </w:rPr>
              <w:t>2</w:t>
            </w:r>
          </w:p>
        </w:tc>
        <w:tc>
          <w:tcPr>
            <w:tcW w:w="356" w:type="pct"/>
          </w:tcPr>
          <w:p w14:paraId="6006C215" w14:textId="77777777" w:rsidR="00C85C4D" w:rsidRPr="007A34E3" w:rsidRDefault="00C85C4D" w:rsidP="007A34E3">
            <w:pPr>
              <w:jc w:val="both"/>
              <w:rPr>
                <w:sz w:val="20"/>
                <w:szCs w:val="20"/>
              </w:rPr>
            </w:pPr>
          </w:p>
          <w:p w14:paraId="0A888B03" w14:textId="77777777" w:rsidR="00C85C4D" w:rsidRPr="007A34E3" w:rsidRDefault="00C85C4D" w:rsidP="007A34E3">
            <w:pPr>
              <w:jc w:val="both"/>
              <w:rPr>
                <w:sz w:val="20"/>
                <w:szCs w:val="20"/>
              </w:rPr>
            </w:pPr>
            <w:r w:rsidRPr="007A34E3">
              <w:rPr>
                <w:sz w:val="20"/>
                <w:szCs w:val="20"/>
              </w:rPr>
              <w:t>&lt;1%</w:t>
            </w:r>
          </w:p>
        </w:tc>
        <w:tc>
          <w:tcPr>
            <w:tcW w:w="1852" w:type="pct"/>
            <w:vMerge/>
          </w:tcPr>
          <w:p w14:paraId="3349B4DA" w14:textId="77777777" w:rsidR="00C85C4D" w:rsidRPr="007A34E3" w:rsidRDefault="00C85C4D" w:rsidP="007A34E3">
            <w:pPr>
              <w:jc w:val="both"/>
              <w:rPr>
                <w:sz w:val="20"/>
                <w:szCs w:val="20"/>
              </w:rPr>
            </w:pPr>
          </w:p>
        </w:tc>
      </w:tr>
      <w:tr w:rsidR="008625E5" w:rsidRPr="007A34E3" w14:paraId="1C42184B" w14:textId="77777777" w:rsidTr="006D01EF">
        <w:trPr>
          <w:trHeight w:val="660"/>
        </w:trPr>
        <w:tc>
          <w:tcPr>
            <w:tcW w:w="252" w:type="pct"/>
            <w:vMerge w:val="restart"/>
          </w:tcPr>
          <w:p w14:paraId="0B7820F4" w14:textId="77777777" w:rsidR="00F45D64" w:rsidRPr="007A34E3" w:rsidRDefault="00F45D64" w:rsidP="007A34E3">
            <w:pPr>
              <w:jc w:val="both"/>
              <w:rPr>
                <w:sz w:val="20"/>
                <w:szCs w:val="20"/>
              </w:rPr>
            </w:pPr>
            <w:r w:rsidRPr="007A34E3">
              <w:rPr>
                <w:sz w:val="20"/>
                <w:szCs w:val="20"/>
              </w:rPr>
              <w:t>3</w:t>
            </w:r>
          </w:p>
        </w:tc>
        <w:tc>
          <w:tcPr>
            <w:tcW w:w="966" w:type="pct"/>
            <w:vMerge w:val="restart"/>
          </w:tcPr>
          <w:p w14:paraId="1A94EBD6" w14:textId="77777777" w:rsidR="00F45D64" w:rsidRPr="007A34E3" w:rsidRDefault="00F45D64" w:rsidP="007A34E3">
            <w:pPr>
              <w:jc w:val="both"/>
              <w:rPr>
                <w:sz w:val="20"/>
                <w:szCs w:val="20"/>
                <w:lang w:eastAsia="en-AU"/>
              </w:rPr>
            </w:pPr>
            <w:r w:rsidRPr="007A34E3">
              <w:rPr>
                <w:sz w:val="20"/>
                <w:szCs w:val="20"/>
                <w:lang w:val="en-AU" w:eastAsia="en-AU"/>
              </w:rPr>
              <w:t>Acceptability and perceived cognitive burden of the questions</w:t>
            </w:r>
          </w:p>
        </w:tc>
        <w:tc>
          <w:tcPr>
            <w:tcW w:w="1321" w:type="pct"/>
          </w:tcPr>
          <w:p w14:paraId="5E283740" w14:textId="1B08C807" w:rsidR="00F45D64" w:rsidRPr="007A34E3" w:rsidRDefault="00182CDF" w:rsidP="007A34E3">
            <w:pPr>
              <w:jc w:val="both"/>
              <w:rPr>
                <w:sz w:val="20"/>
                <w:szCs w:val="20"/>
              </w:rPr>
            </w:pPr>
            <w:r w:rsidRPr="007A34E3">
              <w:rPr>
                <w:sz w:val="20"/>
                <w:szCs w:val="20"/>
              </w:rPr>
              <w:t>Difficult to differentiate the concept</w:t>
            </w:r>
          </w:p>
        </w:tc>
        <w:tc>
          <w:tcPr>
            <w:tcW w:w="253" w:type="pct"/>
          </w:tcPr>
          <w:p w14:paraId="47DC692B" w14:textId="7AB55AAD" w:rsidR="00F45D64" w:rsidRPr="007A34E3" w:rsidRDefault="002E1E4F" w:rsidP="007A34E3">
            <w:pPr>
              <w:jc w:val="both"/>
              <w:rPr>
                <w:sz w:val="20"/>
                <w:szCs w:val="20"/>
              </w:rPr>
            </w:pPr>
            <w:r w:rsidRPr="007A34E3">
              <w:rPr>
                <w:sz w:val="20"/>
                <w:szCs w:val="20"/>
              </w:rPr>
              <w:t>2</w:t>
            </w:r>
          </w:p>
        </w:tc>
        <w:tc>
          <w:tcPr>
            <w:tcW w:w="356" w:type="pct"/>
          </w:tcPr>
          <w:p w14:paraId="6DBB6512" w14:textId="26960B44" w:rsidR="00F45D64" w:rsidRPr="007A34E3" w:rsidRDefault="00985FBD" w:rsidP="007A34E3">
            <w:pPr>
              <w:jc w:val="both"/>
              <w:rPr>
                <w:sz w:val="20"/>
                <w:szCs w:val="20"/>
              </w:rPr>
            </w:pPr>
            <w:r w:rsidRPr="007A34E3">
              <w:rPr>
                <w:sz w:val="20"/>
                <w:szCs w:val="20"/>
              </w:rPr>
              <w:t>&lt;1%</w:t>
            </w:r>
          </w:p>
        </w:tc>
        <w:tc>
          <w:tcPr>
            <w:tcW w:w="1852" w:type="pct"/>
            <w:vMerge w:val="restart"/>
          </w:tcPr>
          <w:p w14:paraId="75335520" w14:textId="77777777" w:rsidR="00F45D64" w:rsidRPr="007A34E3" w:rsidRDefault="007F5BA5" w:rsidP="007A34E3">
            <w:pPr>
              <w:jc w:val="both"/>
              <w:rPr>
                <w:sz w:val="20"/>
                <w:szCs w:val="20"/>
              </w:rPr>
            </w:pPr>
            <w:r w:rsidRPr="007A34E3">
              <w:rPr>
                <w:sz w:val="20"/>
                <w:szCs w:val="20"/>
              </w:rPr>
              <w:t>"There is no difference between the two situations; I could not tell the difference between the two diseases; why should I be concerned about the distinction between such similar diseases? Therefore, it would be better to ask me in combination."</w:t>
            </w:r>
          </w:p>
          <w:p w14:paraId="49214432" w14:textId="691D1F40" w:rsidR="00985FBD" w:rsidRPr="007A34E3" w:rsidRDefault="00985FBD" w:rsidP="007A34E3">
            <w:pPr>
              <w:jc w:val="both"/>
              <w:rPr>
                <w:sz w:val="20"/>
                <w:szCs w:val="20"/>
              </w:rPr>
            </w:pPr>
            <w:r w:rsidRPr="007A34E3">
              <w:rPr>
                <w:sz w:val="20"/>
                <w:szCs w:val="20"/>
              </w:rPr>
              <w:t>The split question posed the burden of thinking long and hard about it</w:t>
            </w:r>
          </w:p>
        </w:tc>
      </w:tr>
      <w:tr w:rsidR="008625E5" w:rsidRPr="007A34E3" w14:paraId="00B54507" w14:textId="77777777" w:rsidTr="006D01EF">
        <w:trPr>
          <w:trHeight w:val="347"/>
        </w:trPr>
        <w:tc>
          <w:tcPr>
            <w:tcW w:w="252" w:type="pct"/>
            <w:vMerge/>
          </w:tcPr>
          <w:p w14:paraId="4394A963" w14:textId="77777777" w:rsidR="00F45D64" w:rsidRPr="007A34E3" w:rsidRDefault="00F45D64" w:rsidP="007A34E3">
            <w:pPr>
              <w:jc w:val="both"/>
              <w:rPr>
                <w:sz w:val="20"/>
                <w:szCs w:val="20"/>
              </w:rPr>
            </w:pPr>
          </w:p>
        </w:tc>
        <w:tc>
          <w:tcPr>
            <w:tcW w:w="966" w:type="pct"/>
            <w:vMerge/>
          </w:tcPr>
          <w:p w14:paraId="393312C8" w14:textId="77777777" w:rsidR="00F45D64" w:rsidRPr="007A34E3" w:rsidRDefault="00F45D64" w:rsidP="007A34E3">
            <w:pPr>
              <w:jc w:val="both"/>
              <w:rPr>
                <w:sz w:val="20"/>
                <w:szCs w:val="20"/>
                <w:lang w:val="en-AU" w:eastAsia="en-AU"/>
              </w:rPr>
            </w:pPr>
          </w:p>
        </w:tc>
        <w:tc>
          <w:tcPr>
            <w:tcW w:w="1321" w:type="pct"/>
          </w:tcPr>
          <w:p w14:paraId="776457FF" w14:textId="10AFA81E" w:rsidR="00F45D64" w:rsidRPr="007A34E3" w:rsidRDefault="00985FBD" w:rsidP="007A34E3">
            <w:pPr>
              <w:jc w:val="both"/>
              <w:rPr>
                <w:sz w:val="20"/>
                <w:szCs w:val="20"/>
              </w:rPr>
            </w:pPr>
            <w:r w:rsidRPr="007A34E3">
              <w:rPr>
                <w:sz w:val="20"/>
                <w:szCs w:val="20"/>
              </w:rPr>
              <w:t xml:space="preserve">Distress related to questions </w:t>
            </w:r>
          </w:p>
        </w:tc>
        <w:tc>
          <w:tcPr>
            <w:tcW w:w="253" w:type="pct"/>
          </w:tcPr>
          <w:p w14:paraId="5F90CD91" w14:textId="1A6491CA" w:rsidR="00F45D64" w:rsidRPr="007A34E3" w:rsidRDefault="002E1E4F" w:rsidP="007A34E3">
            <w:pPr>
              <w:jc w:val="both"/>
              <w:rPr>
                <w:sz w:val="20"/>
                <w:szCs w:val="20"/>
              </w:rPr>
            </w:pPr>
            <w:r w:rsidRPr="007A34E3">
              <w:rPr>
                <w:sz w:val="20"/>
                <w:szCs w:val="20"/>
              </w:rPr>
              <w:t>1</w:t>
            </w:r>
          </w:p>
        </w:tc>
        <w:tc>
          <w:tcPr>
            <w:tcW w:w="356" w:type="pct"/>
          </w:tcPr>
          <w:p w14:paraId="512B1E4C" w14:textId="77FB0367" w:rsidR="00F45D64" w:rsidRPr="007A34E3" w:rsidRDefault="00985FBD" w:rsidP="007A34E3">
            <w:pPr>
              <w:jc w:val="both"/>
              <w:rPr>
                <w:sz w:val="20"/>
                <w:szCs w:val="20"/>
              </w:rPr>
            </w:pPr>
            <w:r w:rsidRPr="007A34E3">
              <w:rPr>
                <w:sz w:val="20"/>
                <w:szCs w:val="20"/>
              </w:rPr>
              <w:t>&lt;1%</w:t>
            </w:r>
          </w:p>
        </w:tc>
        <w:tc>
          <w:tcPr>
            <w:tcW w:w="1852" w:type="pct"/>
            <w:vMerge/>
          </w:tcPr>
          <w:p w14:paraId="7E3635A7" w14:textId="77777777" w:rsidR="00F45D64" w:rsidRPr="007A34E3" w:rsidRDefault="00F45D64" w:rsidP="007A34E3">
            <w:pPr>
              <w:jc w:val="both"/>
              <w:rPr>
                <w:sz w:val="20"/>
                <w:szCs w:val="20"/>
              </w:rPr>
            </w:pPr>
          </w:p>
        </w:tc>
      </w:tr>
      <w:tr w:rsidR="00F45D64" w:rsidRPr="007A34E3" w14:paraId="6D7555EF" w14:textId="77777777" w:rsidTr="006D01EF">
        <w:trPr>
          <w:trHeight w:val="422"/>
        </w:trPr>
        <w:tc>
          <w:tcPr>
            <w:tcW w:w="252" w:type="pct"/>
            <w:vMerge/>
          </w:tcPr>
          <w:p w14:paraId="5DECF744" w14:textId="77777777" w:rsidR="00F45D64" w:rsidRPr="007A34E3" w:rsidRDefault="00F45D64" w:rsidP="007A34E3">
            <w:pPr>
              <w:jc w:val="both"/>
              <w:rPr>
                <w:sz w:val="20"/>
                <w:szCs w:val="20"/>
              </w:rPr>
            </w:pPr>
          </w:p>
        </w:tc>
        <w:tc>
          <w:tcPr>
            <w:tcW w:w="966" w:type="pct"/>
            <w:vMerge/>
          </w:tcPr>
          <w:p w14:paraId="66D6D08E" w14:textId="77777777" w:rsidR="00F45D64" w:rsidRPr="007A34E3" w:rsidRDefault="00F45D64" w:rsidP="007A34E3">
            <w:pPr>
              <w:jc w:val="both"/>
              <w:rPr>
                <w:sz w:val="20"/>
                <w:szCs w:val="20"/>
                <w:lang w:val="en-AU" w:eastAsia="en-AU"/>
              </w:rPr>
            </w:pPr>
          </w:p>
        </w:tc>
        <w:tc>
          <w:tcPr>
            <w:tcW w:w="1321" w:type="pct"/>
          </w:tcPr>
          <w:p w14:paraId="5A0BC428" w14:textId="5832FAF5" w:rsidR="00F45D64" w:rsidRPr="007A34E3" w:rsidRDefault="00985FBD" w:rsidP="007A34E3">
            <w:pPr>
              <w:jc w:val="both"/>
              <w:rPr>
                <w:sz w:val="20"/>
                <w:szCs w:val="20"/>
              </w:rPr>
            </w:pPr>
            <w:r w:rsidRPr="007A34E3">
              <w:rPr>
                <w:sz w:val="20"/>
                <w:szCs w:val="20"/>
              </w:rPr>
              <w:t>Burden of thought</w:t>
            </w:r>
          </w:p>
        </w:tc>
        <w:tc>
          <w:tcPr>
            <w:tcW w:w="253" w:type="pct"/>
          </w:tcPr>
          <w:p w14:paraId="107113F1" w14:textId="1F39BE70" w:rsidR="00F45D64" w:rsidRPr="007A34E3" w:rsidRDefault="002E1E4F" w:rsidP="007A34E3">
            <w:pPr>
              <w:jc w:val="both"/>
              <w:rPr>
                <w:sz w:val="20"/>
                <w:szCs w:val="20"/>
              </w:rPr>
            </w:pPr>
            <w:r w:rsidRPr="007A34E3">
              <w:rPr>
                <w:sz w:val="20"/>
                <w:szCs w:val="20"/>
              </w:rPr>
              <w:t>9</w:t>
            </w:r>
          </w:p>
        </w:tc>
        <w:tc>
          <w:tcPr>
            <w:tcW w:w="356" w:type="pct"/>
          </w:tcPr>
          <w:p w14:paraId="5D16BD1F" w14:textId="36D262FE" w:rsidR="00F45D64" w:rsidRPr="007A34E3" w:rsidRDefault="00985FBD" w:rsidP="007A34E3">
            <w:pPr>
              <w:jc w:val="both"/>
              <w:rPr>
                <w:sz w:val="20"/>
                <w:szCs w:val="20"/>
              </w:rPr>
            </w:pPr>
            <w:r w:rsidRPr="007A34E3">
              <w:rPr>
                <w:sz w:val="20"/>
                <w:szCs w:val="20"/>
              </w:rPr>
              <w:t>3%</w:t>
            </w:r>
          </w:p>
        </w:tc>
        <w:tc>
          <w:tcPr>
            <w:tcW w:w="1852" w:type="pct"/>
            <w:vMerge/>
          </w:tcPr>
          <w:p w14:paraId="4C622D6C" w14:textId="77777777" w:rsidR="00F45D64" w:rsidRPr="007A34E3" w:rsidRDefault="00F45D64" w:rsidP="007A34E3">
            <w:pPr>
              <w:jc w:val="both"/>
              <w:rPr>
                <w:sz w:val="20"/>
                <w:szCs w:val="20"/>
              </w:rPr>
            </w:pPr>
          </w:p>
        </w:tc>
      </w:tr>
    </w:tbl>
    <w:p w14:paraId="5EB21C7C" w14:textId="2AC4B658" w:rsidR="006308BB" w:rsidRPr="007A34E3" w:rsidRDefault="006308BB" w:rsidP="007A34E3">
      <w:pPr>
        <w:jc w:val="both"/>
        <w:rPr>
          <w:sz w:val="20"/>
          <w:szCs w:val="20"/>
        </w:rPr>
      </w:pPr>
    </w:p>
    <w:p w14:paraId="57942556" w14:textId="5A6BA171" w:rsidR="00FB17B3" w:rsidRPr="007A34E3" w:rsidRDefault="006D01EF" w:rsidP="007A34E3">
      <w:pPr>
        <w:jc w:val="both"/>
        <w:rPr>
          <w:sz w:val="20"/>
          <w:szCs w:val="20"/>
        </w:rPr>
      </w:pPr>
      <w:r w:rsidRPr="007A34E3">
        <w:rPr>
          <w:sz w:val="20"/>
          <w:szCs w:val="20"/>
        </w:rPr>
        <w:t>Note: The percentages shown in the table do not add up to 100% because some comments were deemed irrelevant and left out of the analysis</w:t>
      </w:r>
    </w:p>
    <w:p w14:paraId="61F3CEA9" w14:textId="654FF0DC" w:rsidR="00FB17B3" w:rsidRDefault="00FB17B3" w:rsidP="0085387D">
      <w:pPr>
        <w:jc w:val="both"/>
        <w:rPr>
          <w:sz w:val="20"/>
          <w:szCs w:val="20"/>
        </w:rPr>
      </w:pPr>
    </w:p>
    <w:p w14:paraId="46D820DB" w14:textId="6C7151D7" w:rsidR="0085387D" w:rsidRDefault="0085387D" w:rsidP="0085387D">
      <w:pPr>
        <w:jc w:val="both"/>
        <w:rPr>
          <w:sz w:val="20"/>
          <w:szCs w:val="20"/>
        </w:rPr>
      </w:pPr>
    </w:p>
    <w:p w14:paraId="525D8E9B" w14:textId="6A34A08E" w:rsidR="0085387D" w:rsidRDefault="0085387D" w:rsidP="0085387D">
      <w:pPr>
        <w:jc w:val="both"/>
        <w:rPr>
          <w:sz w:val="20"/>
          <w:szCs w:val="20"/>
        </w:rPr>
      </w:pPr>
    </w:p>
    <w:p w14:paraId="00005609" w14:textId="27F140B5" w:rsidR="0085387D" w:rsidRDefault="0085387D" w:rsidP="0085387D">
      <w:pPr>
        <w:jc w:val="both"/>
        <w:rPr>
          <w:sz w:val="20"/>
          <w:szCs w:val="20"/>
        </w:rPr>
      </w:pPr>
    </w:p>
    <w:p w14:paraId="6D4C2463" w14:textId="1D1CE047" w:rsidR="0085387D" w:rsidRDefault="0085387D" w:rsidP="0085387D">
      <w:pPr>
        <w:jc w:val="both"/>
        <w:rPr>
          <w:sz w:val="20"/>
          <w:szCs w:val="20"/>
        </w:rPr>
      </w:pPr>
    </w:p>
    <w:p w14:paraId="77D4D670" w14:textId="3B336DF0" w:rsidR="0085387D" w:rsidRDefault="0085387D" w:rsidP="0085387D">
      <w:pPr>
        <w:jc w:val="both"/>
        <w:rPr>
          <w:sz w:val="20"/>
          <w:szCs w:val="20"/>
        </w:rPr>
      </w:pPr>
    </w:p>
    <w:p w14:paraId="3F0D75B7" w14:textId="0269CC0B" w:rsidR="0085387D" w:rsidRDefault="0085387D" w:rsidP="0085387D">
      <w:pPr>
        <w:jc w:val="both"/>
        <w:rPr>
          <w:sz w:val="20"/>
          <w:szCs w:val="20"/>
        </w:rPr>
      </w:pPr>
    </w:p>
    <w:p w14:paraId="2FC57E51" w14:textId="468BA55F" w:rsidR="0085387D" w:rsidRDefault="0085387D" w:rsidP="0085387D">
      <w:pPr>
        <w:jc w:val="both"/>
        <w:rPr>
          <w:sz w:val="20"/>
          <w:szCs w:val="20"/>
        </w:rPr>
      </w:pPr>
    </w:p>
    <w:p w14:paraId="765403FA" w14:textId="10297F31" w:rsidR="0085387D" w:rsidRDefault="0085387D" w:rsidP="0085387D">
      <w:pPr>
        <w:jc w:val="both"/>
        <w:rPr>
          <w:sz w:val="20"/>
          <w:szCs w:val="20"/>
        </w:rPr>
      </w:pPr>
    </w:p>
    <w:p w14:paraId="23012789" w14:textId="7E56771A" w:rsidR="0085387D" w:rsidRDefault="0085387D" w:rsidP="0085387D">
      <w:pPr>
        <w:jc w:val="both"/>
        <w:rPr>
          <w:sz w:val="20"/>
          <w:szCs w:val="20"/>
        </w:rPr>
      </w:pPr>
    </w:p>
    <w:p w14:paraId="56241376" w14:textId="410B68D0" w:rsidR="0085387D" w:rsidRDefault="0085387D" w:rsidP="0085387D">
      <w:pPr>
        <w:jc w:val="both"/>
        <w:rPr>
          <w:sz w:val="20"/>
          <w:szCs w:val="20"/>
        </w:rPr>
      </w:pPr>
    </w:p>
    <w:p w14:paraId="6DC0D052" w14:textId="1904D50C" w:rsidR="0085387D" w:rsidRDefault="0085387D" w:rsidP="0085387D">
      <w:pPr>
        <w:jc w:val="both"/>
        <w:rPr>
          <w:sz w:val="20"/>
          <w:szCs w:val="20"/>
        </w:rPr>
      </w:pPr>
    </w:p>
    <w:p w14:paraId="696DFF8E" w14:textId="3BF1CE64" w:rsidR="0085387D" w:rsidRDefault="0085387D" w:rsidP="0085387D">
      <w:pPr>
        <w:jc w:val="both"/>
        <w:rPr>
          <w:sz w:val="20"/>
          <w:szCs w:val="20"/>
        </w:rPr>
      </w:pPr>
    </w:p>
    <w:p w14:paraId="4687AA12" w14:textId="5D9442EA" w:rsidR="0085387D" w:rsidRDefault="0085387D" w:rsidP="0085387D">
      <w:pPr>
        <w:jc w:val="both"/>
        <w:rPr>
          <w:sz w:val="20"/>
          <w:szCs w:val="20"/>
        </w:rPr>
      </w:pPr>
    </w:p>
    <w:p w14:paraId="1BD7E4B3" w14:textId="446D6AC3" w:rsidR="0085387D" w:rsidRDefault="0085387D" w:rsidP="0085387D">
      <w:pPr>
        <w:jc w:val="both"/>
        <w:rPr>
          <w:sz w:val="20"/>
          <w:szCs w:val="20"/>
        </w:rPr>
      </w:pPr>
    </w:p>
    <w:p w14:paraId="34A59C79" w14:textId="50709B6F" w:rsidR="0085387D" w:rsidRDefault="0085387D" w:rsidP="0085387D">
      <w:pPr>
        <w:jc w:val="both"/>
        <w:rPr>
          <w:sz w:val="20"/>
          <w:szCs w:val="20"/>
        </w:rPr>
      </w:pPr>
    </w:p>
    <w:p w14:paraId="0B07C420" w14:textId="77777777" w:rsidR="0085387D" w:rsidRPr="0085387D" w:rsidRDefault="0085387D" w:rsidP="0085387D">
      <w:pPr>
        <w:jc w:val="both"/>
        <w:rPr>
          <w:sz w:val="20"/>
          <w:szCs w:val="20"/>
        </w:rPr>
      </w:pPr>
    </w:p>
    <w:p w14:paraId="79E58AC4" w14:textId="76098500" w:rsidR="00A22F8E" w:rsidRPr="00DA0E2E" w:rsidRDefault="00A22F8E" w:rsidP="00DA0E2E">
      <w:pPr>
        <w:jc w:val="both"/>
        <w:rPr>
          <w:sz w:val="20"/>
          <w:szCs w:val="20"/>
        </w:rPr>
      </w:pPr>
    </w:p>
    <w:p w14:paraId="57B32DFF" w14:textId="428CDABA" w:rsidR="00A22F8E" w:rsidRPr="0085387D" w:rsidRDefault="0085387D" w:rsidP="00A22F8E">
      <w:pPr>
        <w:jc w:val="both"/>
        <w:rPr>
          <w:sz w:val="20"/>
          <w:szCs w:val="20"/>
        </w:rPr>
      </w:pPr>
      <w:r w:rsidRPr="0085387D">
        <w:rPr>
          <w:sz w:val="20"/>
          <w:szCs w:val="20"/>
        </w:rPr>
        <w:lastRenderedPageBreak/>
        <w:t xml:space="preserve">Appendix 5 </w:t>
      </w:r>
      <w:r>
        <w:rPr>
          <w:sz w:val="20"/>
          <w:szCs w:val="20"/>
        </w:rPr>
        <w:t>S</w:t>
      </w:r>
      <w:r w:rsidRPr="0085387D">
        <w:rPr>
          <w:sz w:val="20"/>
          <w:szCs w:val="20"/>
        </w:rPr>
        <w:t xml:space="preserve">plit </w:t>
      </w:r>
      <w:r w:rsidR="00ED7DDB" w:rsidRPr="0085387D">
        <w:rPr>
          <w:sz w:val="20"/>
          <w:szCs w:val="20"/>
        </w:rPr>
        <w:t xml:space="preserve">EQ-5D-5L </w:t>
      </w:r>
      <w:r w:rsidRPr="0085387D">
        <w:rPr>
          <w:sz w:val="20"/>
          <w:szCs w:val="20"/>
        </w:rPr>
        <w:t xml:space="preserve">questions used for the survey </w:t>
      </w:r>
    </w:p>
    <w:p w14:paraId="4971E1D3" w14:textId="77777777" w:rsidR="00A22F8E" w:rsidRPr="00E44584" w:rsidRDefault="00A22F8E" w:rsidP="00A22F8E">
      <w:pPr>
        <w:jc w:val="both"/>
        <w:rPr>
          <w:b/>
          <w:bCs/>
          <w:sz w:val="20"/>
          <w:szCs w:val="20"/>
        </w:rPr>
      </w:pPr>
    </w:p>
    <w:p w14:paraId="1F1E15DD" w14:textId="286C3121" w:rsidR="00A22F8E" w:rsidRPr="00E44584" w:rsidRDefault="0085387D" w:rsidP="00A22F8E">
      <w:pPr>
        <w:jc w:val="both"/>
        <w:rPr>
          <w:b/>
          <w:bCs/>
          <w:sz w:val="20"/>
          <w:szCs w:val="20"/>
        </w:rPr>
      </w:pPr>
      <w:r w:rsidRPr="00E44584">
        <w:rPr>
          <w:b/>
          <w:bCs/>
          <w:sz w:val="20"/>
          <w:szCs w:val="20"/>
        </w:rPr>
        <w:t xml:space="preserve">English version </w:t>
      </w:r>
    </w:p>
    <w:p w14:paraId="328C5E34" w14:textId="4E06B7FF" w:rsidR="00A22F8E" w:rsidRPr="00A22F8E" w:rsidRDefault="00A22F8E" w:rsidP="00A22F8E">
      <w:pPr>
        <w:jc w:val="both"/>
        <w:rPr>
          <w:sz w:val="20"/>
          <w:szCs w:val="20"/>
        </w:rPr>
      </w:pPr>
    </w:p>
    <w:p w14:paraId="53419BFD" w14:textId="79D969D7" w:rsidR="00A22F8E" w:rsidRPr="00E44584" w:rsidRDefault="00ED7DDB" w:rsidP="00A22F8E">
      <w:pPr>
        <w:spacing w:line="0" w:lineRule="atLeast"/>
        <w:rPr>
          <w:rFonts w:eastAsia="Arial"/>
          <w:bCs/>
          <w:sz w:val="20"/>
          <w:szCs w:val="20"/>
        </w:rPr>
      </w:pPr>
      <w:r w:rsidRPr="00E44584">
        <w:rPr>
          <w:rFonts w:eastAsia="Arial"/>
          <w:bCs/>
          <w:sz w:val="20"/>
          <w:szCs w:val="20"/>
        </w:rPr>
        <w:t>EQ-5D</w:t>
      </w:r>
      <w:r>
        <w:rPr>
          <w:rFonts w:eastAsia="Arial"/>
          <w:bCs/>
          <w:sz w:val="20"/>
          <w:szCs w:val="20"/>
        </w:rPr>
        <w:t>-5L</w:t>
      </w:r>
      <w:r w:rsidRPr="00E44584">
        <w:rPr>
          <w:rFonts w:eastAsia="Arial"/>
          <w:bCs/>
          <w:sz w:val="20"/>
          <w:szCs w:val="20"/>
        </w:rPr>
        <w:t xml:space="preserve"> </w:t>
      </w:r>
      <w:r w:rsidR="0085387D" w:rsidRPr="00E44584">
        <w:rPr>
          <w:rFonts w:eastAsia="Arial"/>
          <w:bCs/>
          <w:sz w:val="20"/>
          <w:szCs w:val="20"/>
        </w:rPr>
        <w:t>split subdimensions</w:t>
      </w:r>
    </w:p>
    <w:p w14:paraId="6B796940" w14:textId="77777777" w:rsidR="00E44584" w:rsidRPr="00A22F8E" w:rsidRDefault="00E44584" w:rsidP="00A22F8E">
      <w:pPr>
        <w:spacing w:line="0" w:lineRule="atLeast"/>
        <w:rPr>
          <w:rFonts w:eastAsia="Arial"/>
          <w:b/>
          <w:sz w:val="20"/>
          <w:szCs w:val="20"/>
        </w:rPr>
      </w:pPr>
    </w:p>
    <w:p w14:paraId="08CB4910" w14:textId="77777777" w:rsidR="00E44584" w:rsidRPr="00A22F8E" w:rsidRDefault="00E44584" w:rsidP="00E44584">
      <w:pPr>
        <w:spacing w:line="0" w:lineRule="atLeast"/>
        <w:rPr>
          <w:rFonts w:eastAsia="Arial"/>
          <w:b/>
          <w:sz w:val="20"/>
          <w:szCs w:val="20"/>
        </w:rPr>
      </w:pPr>
      <w:r w:rsidRPr="00A22F8E">
        <w:rPr>
          <w:rFonts w:eastAsia="Arial"/>
          <w:b/>
          <w:sz w:val="20"/>
          <w:szCs w:val="20"/>
        </w:rPr>
        <w:t>Next, I would like to ask you about ANXIETY. Would you say that:</w:t>
      </w:r>
    </w:p>
    <w:p w14:paraId="79BEA541" w14:textId="77777777" w:rsidR="00E44584" w:rsidRPr="00A22F8E" w:rsidRDefault="00E44584" w:rsidP="00E44584">
      <w:pPr>
        <w:spacing w:line="0" w:lineRule="atLeast"/>
        <w:ind w:left="100"/>
        <w:rPr>
          <w:rFonts w:eastAsia="Arial"/>
          <w:b/>
          <w:sz w:val="20"/>
          <w:szCs w:val="20"/>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6"/>
        <w:gridCol w:w="2310"/>
      </w:tblGrid>
      <w:tr w:rsidR="00E44584" w:rsidRPr="00A22F8E" w14:paraId="444A25C6" w14:textId="77777777" w:rsidTr="00AE2D51">
        <w:tc>
          <w:tcPr>
            <w:tcW w:w="7375" w:type="dxa"/>
          </w:tcPr>
          <w:p w14:paraId="21D6A288" w14:textId="77777777" w:rsidR="00E44584" w:rsidRPr="00A22F8E" w:rsidRDefault="00E44584" w:rsidP="00AE2D51">
            <w:pPr>
              <w:numPr>
                <w:ilvl w:val="0"/>
                <w:numId w:val="14"/>
              </w:numPr>
              <w:tabs>
                <w:tab w:val="left" w:pos="820"/>
              </w:tabs>
              <w:contextualSpacing/>
              <w:rPr>
                <w:rFonts w:eastAsia="Arial"/>
                <w:sz w:val="20"/>
                <w:szCs w:val="20"/>
              </w:rPr>
            </w:pPr>
            <w:r w:rsidRPr="00A22F8E">
              <w:rPr>
                <w:rFonts w:eastAsia="Arial"/>
                <w:sz w:val="20"/>
                <w:szCs w:val="20"/>
              </w:rPr>
              <w:t xml:space="preserve">You are </w:t>
            </w:r>
            <w:r w:rsidRPr="00A22F8E">
              <w:rPr>
                <w:rFonts w:eastAsia="Arial"/>
                <w:sz w:val="20"/>
                <w:szCs w:val="20"/>
                <w:u w:val="single"/>
              </w:rPr>
              <w:t>not</w:t>
            </w:r>
            <w:r w:rsidRPr="00A22F8E">
              <w:rPr>
                <w:rFonts w:eastAsia="Arial"/>
                <w:sz w:val="20"/>
                <w:szCs w:val="20"/>
              </w:rPr>
              <w:t xml:space="preserve"> anxious?</w:t>
            </w:r>
          </w:p>
        </w:tc>
        <w:tc>
          <w:tcPr>
            <w:tcW w:w="2571" w:type="dxa"/>
          </w:tcPr>
          <w:p w14:paraId="4225EEE2" w14:textId="77777777" w:rsidR="00E44584" w:rsidRPr="00A22F8E" w:rsidRDefault="00E44584" w:rsidP="00AE2D51">
            <w:pPr>
              <w:rPr>
                <w:rFonts w:eastAsia="Wingdings"/>
                <w:sz w:val="20"/>
                <w:szCs w:val="20"/>
              </w:rPr>
            </w:pPr>
            <w:r w:rsidRPr="00A22F8E">
              <w:rPr>
                <w:rFonts w:eastAsia="Wingdings"/>
                <w:sz w:val="20"/>
                <w:szCs w:val="20"/>
              </w:rPr>
              <w:t></w:t>
            </w:r>
          </w:p>
        </w:tc>
      </w:tr>
      <w:tr w:rsidR="00E44584" w:rsidRPr="00A22F8E" w14:paraId="61A94334" w14:textId="77777777" w:rsidTr="00AE2D51">
        <w:trPr>
          <w:trHeight w:val="278"/>
        </w:trPr>
        <w:tc>
          <w:tcPr>
            <w:tcW w:w="7375" w:type="dxa"/>
          </w:tcPr>
          <w:p w14:paraId="6B97F651" w14:textId="77777777" w:rsidR="00E44584" w:rsidRPr="00A22F8E" w:rsidRDefault="00E44584" w:rsidP="00AE2D51">
            <w:pPr>
              <w:numPr>
                <w:ilvl w:val="0"/>
                <w:numId w:val="14"/>
              </w:numPr>
              <w:tabs>
                <w:tab w:val="left" w:pos="820"/>
              </w:tabs>
              <w:contextualSpacing/>
              <w:rPr>
                <w:rFonts w:eastAsia="Arial"/>
                <w:sz w:val="20"/>
                <w:szCs w:val="20"/>
              </w:rPr>
            </w:pPr>
            <w:r w:rsidRPr="00A22F8E">
              <w:rPr>
                <w:rFonts w:eastAsia="Arial"/>
                <w:sz w:val="20"/>
                <w:szCs w:val="20"/>
              </w:rPr>
              <w:t xml:space="preserve">You are </w:t>
            </w:r>
            <w:r w:rsidRPr="00A22F8E">
              <w:rPr>
                <w:rFonts w:eastAsia="Arial"/>
                <w:sz w:val="20"/>
                <w:szCs w:val="20"/>
                <w:u w:val="single"/>
              </w:rPr>
              <w:t>slightly</w:t>
            </w:r>
            <w:r w:rsidRPr="00A22F8E">
              <w:rPr>
                <w:rFonts w:eastAsia="Arial"/>
                <w:sz w:val="20"/>
                <w:szCs w:val="20"/>
              </w:rPr>
              <w:t xml:space="preserve"> anxious?</w:t>
            </w:r>
          </w:p>
        </w:tc>
        <w:tc>
          <w:tcPr>
            <w:tcW w:w="2571" w:type="dxa"/>
          </w:tcPr>
          <w:p w14:paraId="3FD17604" w14:textId="77777777" w:rsidR="00E44584" w:rsidRPr="00A22F8E" w:rsidRDefault="00E44584" w:rsidP="00AE2D51">
            <w:pPr>
              <w:rPr>
                <w:rFonts w:eastAsia="Wingdings"/>
                <w:sz w:val="20"/>
                <w:szCs w:val="20"/>
              </w:rPr>
            </w:pPr>
            <w:r w:rsidRPr="00A22F8E">
              <w:rPr>
                <w:rFonts w:eastAsia="Wingdings"/>
                <w:sz w:val="20"/>
                <w:szCs w:val="20"/>
              </w:rPr>
              <w:t></w:t>
            </w:r>
          </w:p>
        </w:tc>
      </w:tr>
      <w:tr w:rsidR="00E44584" w:rsidRPr="00A22F8E" w14:paraId="1EC483F2" w14:textId="77777777" w:rsidTr="00AE2D51">
        <w:tc>
          <w:tcPr>
            <w:tcW w:w="7375" w:type="dxa"/>
          </w:tcPr>
          <w:p w14:paraId="3584143B" w14:textId="77777777" w:rsidR="00E44584" w:rsidRPr="00A22F8E" w:rsidRDefault="00E44584" w:rsidP="00AE2D51">
            <w:pPr>
              <w:numPr>
                <w:ilvl w:val="0"/>
                <w:numId w:val="14"/>
              </w:numPr>
              <w:tabs>
                <w:tab w:val="left" w:pos="820"/>
              </w:tabs>
              <w:contextualSpacing/>
              <w:rPr>
                <w:rFonts w:eastAsia="Arial"/>
                <w:sz w:val="20"/>
                <w:szCs w:val="20"/>
              </w:rPr>
            </w:pPr>
            <w:r w:rsidRPr="00A22F8E">
              <w:rPr>
                <w:rFonts w:eastAsia="Arial"/>
                <w:sz w:val="20"/>
                <w:szCs w:val="20"/>
              </w:rPr>
              <w:t xml:space="preserve">You are </w:t>
            </w:r>
            <w:r w:rsidRPr="00A22F8E">
              <w:rPr>
                <w:rFonts w:eastAsia="Arial"/>
                <w:sz w:val="20"/>
                <w:szCs w:val="20"/>
                <w:u w:val="single"/>
              </w:rPr>
              <w:t>moderately</w:t>
            </w:r>
            <w:r w:rsidRPr="00A22F8E">
              <w:rPr>
                <w:rFonts w:eastAsia="Arial"/>
                <w:sz w:val="20"/>
                <w:szCs w:val="20"/>
              </w:rPr>
              <w:t xml:space="preserve"> anxious?</w:t>
            </w:r>
          </w:p>
        </w:tc>
        <w:tc>
          <w:tcPr>
            <w:tcW w:w="2571" w:type="dxa"/>
          </w:tcPr>
          <w:p w14:paraId="2708FC51" w14:textId="77777777" w:rsidR="00E44584" w:rsidRPr="00A22F8E" w:rsidRDefault="00E44584" w:rsidP="00AE2D51">
            <w:pPr>
              <w:rPr>
                <w:rFonts w:eastAsia="Wingdings"/>
                <w:sz w:val="20"/>
                <w:szCs w:val="20"/>
              </w:rPr>
            </w:pPr>
            <w:r w:rsidRPr="00A22F8E">
              <w:rPr>
                <w:rFonts w:eastAsia="Wingdings"/>
                <w:sz w:val="20"/>
                <w:szCs w:val="20"/>
              </w:rPr>
              <w:t></w:t>
            </w:r>
          </w:p>
        </w:tc>
      </w:tr>
      <w:tr w:rsidR="00E44584" w:rsidRPr="00A22F8E" w14:paraId="6422CBAE" w14:textId="77777777" w:rsidTr="00AE2D51">
        <w:trPr>
          <w:trHeight w:val="296"/>
        </w:trPr>
        <w:tc>
          <w:tcPr>
            <w:tcW w:w="7375" w:type="dxa"/>
          </w:tcPr>
          <w:p w14:paraId="7406B08E" w14:textId="77777777" w:rsidR="00E44584" w:rsidRPr="00A22F8E" w:rsidRDefault="00E44584" w:rsidP="00AE2D51">
            <w:pPr>
              <w:numPr>
                <w:ilvl w:val="0"/>
                <w:numId w:val="14"/>
              </w:numPr>
              <w:tabs>
                <w:tab w:val="left" w:pos="820"/>
              </w:tabs>
              <w:contextualSpacing/>
              <w:rPr>
                <w:rFonts w:eastAsia="Arial"/>
                <w:sz w:val="20"/>
                <w:szCs w:val="20"/>
              </w:rPr>
            </w:pPr>
            <w:r w:rsidRPr="00A22F8E">
              <w:rPr>
                <w:rFonts w:eastAsia="Arial"/>
                <w:sz w:val="20"/>
                <w:szCs w:val="20"/>
              </w:rPr>
              <w:t xml:space="preserve">You are </w:t>
            </w:r>
            <w:r w:rsidRPr="00A22F8E">
              <w:rPr>
                <w:rFonts w:eastAsia="Arial"/>
                <w:sz w:val="20"/>
                <w:szCs w:val="20"/>
                <w:u w:val="single"/>
              </w:rPr>
              <w:t>severely</w:t>
            </w:r>
            <w:r w:rsidRPr="00A22F8E">
              <w:rPr>
                <w:rFonts w:eastAsia="Arial"/>
                <w:sz w:val="20"/>
                <w:szCs w:val="20"/>
              </w:rPr>
              <w:t xml:space="preserve"> anxious?</w:t>
            </w:r>
          </w:p>
        </w:tc>
        <w:tc>
          <w:tcPr>
            <w:tcW w:w="2571" w:type="dxa"/>
          </w:tcPr>
          <w:p w14:paraId="3FB02907" w14:textId="77777777" w:rsidR="00E44584" w:rsidRPr="00A22F8E" w:rsidRDefault="00E44584" w:rsidP="00AE2D51">
            <w:pPr>
              <w:rPr>
                <w:rFonts w:eastAsia="Wingdings"/>
                <w:sz w:val="20"/>
                <w:szCs w:val="20"/>
              </w:rPr>
            </w:pPr>
            <w:r w:rsidRPr="00A22F8E">
              <w:rPr>
                <w:rFonts w:eastAsia="Wingdings"/>
                <w:sz w:val="20"/>
                <w:szCs w:val="20"/>
              </w:rPr>
              <w:t></w:t>
            </w:r>
          </w:p>
        </w:tc>
      </w:tr>
      <w:tr w:rsidR="00E44584" w:rsidRPr="00A22F8E" w14:paraId="40B70553" w14:textId="77777777" w:rsidTr="00AE2D51">
        <w:trPr>
          <w:trHeight w:val="341"/>
        </w:trPr>
        <w:tc>
          <w:tcPr>
            <w:tcW w:w="7375" w:type="dxa"/>
          </w:tcPr>
          <w:p w14:paraId="25ECBFC2" w14:textId="77777777" w:rsidR="00E44584" w:rsidRPr="00A22F8E" w:rsidRDefault="00E44584" w:rsidP="00AE2D51">
            <w:pPr>
              <w:numPr>
                <w:ilvl w:val="0"/>
                <w:numId w:val="14"/>
              </w:numPr>
              <w:tabs>
                <w:tab w:val="left" w:pos="820"/>
              </w:tabs>
              <w:contextualSpacing/>
              <w:rPr>
                <w:rFonts w:eastAsia="Arial"/>
                <w:sz w:val="20"/>
                <w:szCs w:val="20"/>
              </w:rPr>
            </w:pPr>
            <w:r w:rsidRPr="00A22F8E">
              <w:rPr>
                <w:rFonts w:eastAsia="Arial"/>
                <w:sz w:val="20"/>
                <w:szCs w:val="20"/>
              </w:rPr>
              <w:t xml:space="preserve">You are </w:t>
            </w:r>
            <w:r w:rsidRPr="00A22F8E">
              <w:rPr>
                <w:rFonts w:eastAsia="Arial"/>
                <w:sz w:val="20"/>
                <w:szCs w:val="20"/>
                <w:u w:val="single"/>
              </w:rPr>
              <w:t>extremely</w:t>
            </w:r>
            <w:r w:rsidRPr="00A22F8E">
              <w:rPr>
                <w:rFonts w:eastAsia="Arial"/>
                <w:sz w:val="20"/>
                <w:szCs w:val="20"/>
              </w:rPr>
              <w:t xml:space="preserve"> anxious?</w:t>
            </w:r>
          </w:p>
        </w:tc>
        <w:tc>
          <w:tcPr>
            <w:tcW w:w="2571" w:type="dxa"/>
          </w:tcPr>
          <w:p w14:paraId="06853E63" w14:textId="77777777" w:rsidR="00E44584" w:rsidRPr="00A22F8E" w:rsidRDefault="00E44584" w:rsidP="00AE2D51">
            <w:pPr>
              <w:rPr>
                <w:rFonts w:eastAsia="Wingdings"/>
                <w:sz w:val="20"/>
                <w:szCs w:val="20"/>
              </w:rPr>
            </w:pPr>
            <w:r w:rsidRPr="00A22F8E">
              <w:rPr>
                <w:rFonts w:eastAsia="Wingdings"/>
                <w:sz w:val="20"/>
                <w:szCs w:val="20"/>
              </w:rPr>
              <w:t></w:t>
            </w:r>
          </w:p>
        </w:tc>
      </w:tr>
    </w:tbl>
    <w:p w14:paraId="4854252E" w14:textId="77777777" w:rsidR="00E44584" w:rsidRPr="00A22F8E" w:rsidRDefault="00E44584" w:rsidP="00E44584">
      <w:pPr>
        <w:spacing w:line="0" w:lineRule="atLeast"/>
        <w:rPr>
          <w:rFonts w:eastAsia="Arial"/>
          <w:b/>
          <w:sz w:val="20"/>
          <w:szCs w:val="20"/>
        </w:rPr>
      </w:pPr>
    </w:p>
    <w:p w14:paraId="5F23425B" w14:textId="77777777" w:rsidR="00E44584" w:rsidRPr="00A22F8E" w:rsidRDefault="00E44584" w:rsidP="00E44584">
      <w:pPr>
        <w:spacing w:line="0" w:lineRule="atLeast"/>
        <w:rPr>
          <w:rFonts w:eastAsia="Arial"/>
          <w:b/>
          <w:sz w:val="20"/>
          <w:szCs w:val="20"/>
        </w:rPr>
      </w:pPr>
      <w:r w:rsidRPr="00A22F8E">
        <w:rPr>
          <w:rFonts w:eastAsia="Arial"/>
          <w:b/>
          <w:sz w:val="20"/>
          <w:szCs w:val="20"/>
        </w:rPr>
        <w:t xml:space="preserve"> Finally, I would like to ask you about DEPRESSION. Would you say that:</w:t>
      </w:r>
    </w:p>
    <w:p w14:paraId="66B5856F" w14:textId="77777777" w:rsidR="00E44584" w:rsidRPr="00A22F8E" w:rsidRDefault="00E44584" w:rsidP="00E44584">
      <w:pPr>
        <w:rPr>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6"/>
        <w:gridCol w:w="2310"/>
      </w:tblGrid>
      <w:tr w:rsidR="00E44584" w:rsidRPr="00A22F8E" w14:paraId="6403056D" w14:textId="77777777" w:rsidTr="00AE2D51">
        <w:tc>
          <w:tcPr>
            <w:tcW w:w="7375" w:type="dxa"/>
          </w:tcPr>
          <w:p w14:paraId="5CCCCE23" w14:textId="77777777" w:rsidR="00E44584" w:rsidRPr="00A22F8E" w:rsidRDefault="00E44584" w:rsidP="00AE2D51">
            <w:pPr>
              <w:numPr>
                <w:ilvl w:val="0"/>
                <w:numId w:val="15"/>
              </w:numPr>
              <w:tabs>
                <w:tab w:val="left" w:pos="820"/>
              </w:tabs>
              <w:contextualSpacing/>
              <w:rPr>
                <w:rFonts w:eastAsia="Arial"/>
                <w:sz w:val="20"/>
                <w:szCs w:val="20"/>
              </w:rPr>
            </w:pPr>
            <w:r w:rsidRPr="00A22F8E">
              <w:rPr>
                <w:rFonts w:eastAsia="Arial"/>
                <w:sz w:val="20"/>
                <w:szCs w:val="20"/>
              </w:rPr>
              <w:t xml:space="preserve">You are </w:t>
            </w:r>
            <w:r w:rsidRPr="00A22F8E">
              <w:rPr>
                <w:rFonts w:eastAsia="Arial"/>
                <w:sz w:val="20"/>
                <w:szCs w:val="20"/>
                <w:u w:val="single"/>
              </w:rPr>
              <w:t>not</w:t>
            </w:r>
            <w:r w:rsidRPr="00A22F8E">
              <w:rPr>
                <w:rFonts w:eastAsia="Arial"/>
                <w:sz w:val="20"/>
                <w:szCs w:val="20"/>
              </w:rPr>
              <w:t xml:space="preserve"> depressed?</w:t>
            </w:r>
          </w:p>
        </w:tc>
        <w:tc>
          <w:tcPr>
            <w:tcW w:w="2571" w:type="dxa"/>
          </w:tcPr>
          <w:p w14:paraId="380CF440" w14:textId="77777777" w:rsidR="00E44584" w:rsidRPr="00A22F8E" w:rsidRDefault="00E44584" w:rsidP="00AE2D51">
            <w:pPr>
              <w:rPr>
                <w:rFonts w:eastAsia="Wingdings"/>
                <w:sz w:val="20"/>
                <w:szCs w:val="20"/>
              </w:rPr>
            </w:pPr>
            <w:r w:rsidRPr="00A22F8E">
              <w:rPr>
                <w:rFonts w:eastAsia="Wingdings"/>
                <w:sz w:val="20"/>
                <w:szCs w:val="20"/>
              </w:rPr>
              <w:t></w:t>
            </w:r>
          </w:p>
        </w:tc>
      </w:tr>
      <w:tr w:rsidR="00E44584" w:rsidRPr="00A22F8E" w14:paraId="775E22AB" w14:textId="77777777" w:rsidTr="00AE2D51">
        <w:trPr>
          <w:trHeight w:val="278"/>
        </w:trPr>
        <w:tc>
          <w:tcPr>
            <w:tcW w:w="7375" w:type="dxa"/>
          </w:tcPr>
          <w:p w14:paraId="62F4200E" w14:textId="77777777" w:rsidR="00E44584" w:rsidRPr="00A22F8E" w:rsidRDefault="00E44584" w:rsidP="00AE2D51">
            <w:pPr>
              <w:numPr>
                <w:ilvl w:val="0"/>
                <w:numId w:val="15"/>
              </w:numPr>
              <w:tabs>
                <w:tab w:val="left" w:pos="820"/>
              </w:tabs>
              <w:contextualSpacing/>
              <w:rPr>
                <w:rFonts w:eastAsia="Arial"/>
                <w:sz w:val="20"/>
                <w:szCs w:val="20"/>
              </w:rPr>
            </w:pPr>
            <w:r w:rsidRPr="00A22F8E">
              <w:rPr>
                <w:rFonts w:eastAsia="Arial"/>
                <w:sz w:val="20"/>
                <w:szCs w:val="20"/>
              </w:rPr>
              <w:t xml:space="preserve">You are </w:t>
            </w:r>
            <w:r w:rsidRPr="00A22F8E">
              <w:rPr>
                <w:rFonts w:eastAsia="Arial"/>
                <w:sz w:val="20"/>
                <w:szCs w:val="20"/>
                <w:u w:val="single"/>
              </w:rPr>
              <w:t>slightly</w:t>
            </w:r>
            <w:r w:rsidRPr="00A22F8E">
              <w:rPr>
                <w:rFonts w:eastAsia="Arial"/>
                <w:sz w:val="20"/>
                <w:szCs w:val="20"/>
              </w:rPr>
              <w:t xml:space="preserve"> depressed?</w:t>
            </w:r>
          </w:p>
        </w:tc>
        <w:tc>
          <w:tcPr>
            <w:tcW w:w="2571" w:type="dxa"/>
          </w:tcPr>
          <w:p w14:paraId="4A7EA3C9" w14:textId="77777777" w:rsidR="00E44584" w:rsidRPr="00A22F8E" w:rsidRDefault="00E44584" w:rsidP="00AE2D51">
            <w:pPr>
              <w:rPr>
                <w:rFonts w:eastAsia="Wingdings"/>
                <w:sz w:val="20"/>
                <w:szCs w:val="20"/>
              </w:rPr>
            </w:pPr>
            <w:r w:rsidRPr="00A22F8E">
              <w:rPr>
                <w:rFonts w:eastAsia="Wingdings"/>
                <w:sz w:val="20"/>
                <w:szCs w:val="20"/>
              </w:rPr>
              <w:t></w:t>
            </w:r>
          </w:p>
        </w:tc>
      </w:tr>
      <w:tr w:rsidR="00E44584" w:rsidRPr="00A22F8E" w14:paraId="3E4AA707" w14:textId="77777777" w:rsidTr="00AE2D51">
        <w:tc>
          <w:tcPr>
            <w:tcW w:w="7375" w:type="dxa"/>
          </w:tcPr>
          <w:p w14:paraId="7164F35A" w14:textId="77777777" w:rsidR="00E44584" w:rsidRPr="00A22F8E" w:rsidRDefault="00E44584" w:rsidP="00AE2D51">
            <w:pPr>
              <w:numPr>
                <w:ilvl w:val="0"/>
                <w:numId w:val="15"/>
              </w:numPr>
              <w:tabs>
                <w:tab w:val="left" w:pos="820"/>
              </w:tabs>
              <w:contextualSpacing/>
              <w:rPr>
                <w:rFonts w:eastAsia="Arial"/>
                <w:sz w:val="20"/>
                <w:szCs w:val="20"/>
              </w:rPr>
            </w:pPr>
            <w:r w:rsidRPr="00A22F8E">
              <w:rPr>
                <w:rFonts w:eastAsia="Arial"/>
                <w:sz w:val="20"/>
                <w:szCs w:val="20"/>
              </w:rPr>
              <w:t xml:space="preserve">You are </w:t>
            </w:r>
            <w:r w:rsidRPr="00A22F8E">
              <w:rPr>
                <w:rFonts w:eastAsia="Arial"/>
                <w:sz w:val="20"/>
                <w:szCs w:val="20"/>
                <w:u w:val="single"/>
              </w:rPr>
              <w:t>moderately</w:t>
            </w:r>
            <w:r w:rsidRPr="00A22F8E">
              <w:rPr>
                <w:rFonts w:eastAsia="Arial"/>
                <w:sz w:val="20"/>
                <w:szCs w:val="20"/>
              </w:rPr>
              <w:t xml:space="preserve"> depressed?</w:t>
            </w:r>
          </w:p>
        </w:tc>
        <w:tc>
          <w:tcPr>
            <w:tcW w:w="2571" w:type="dxa"/>
          </w:tcPr>
          <w:p w14:paraId="48D8C000" w14:textId="77777777" w:rsidR="00E44584" w:rsidRPr="00A22F8E" w:rsidRDefault="00E44584" w:rsidP="00AE2D51">
            <w:pPr>
              <w:rPr>
                <w:rFonts w:eastAsia="Wingdings"/>
                <w:sz w:val="20"/>
                <w:szCs w:val="20"/>
              </w:rPr>
            </w:pPr>
            <w:r w:rsidRPr="00A22F8E">
              <w:rPr>
                <w:rFonts w:eastAsia="Wingdings"/>
                <w:sz w:val="20"/>
                <w:szCs w:val="20"/>
              </w:rPr>
              <w:t></w:t>
            </w:r>
          </w:p>
        </w:tc>
      </w:tr>
      <w:tr w:rsidR="00E44584" w:rsidRPr="00A22F8E" w14:paraId="7A7E587C" w14:textId="77777777" w:rsidTr="00AE2D51">
        <w:trPr>
          <w:trHeight w:val="296"/>
        </w:trPr>
        <w:tc>
          <w:tcPr>
            <w:tcW w:w="7375" w:type="dxa"/>
          </w:tcPr>
          <w:p w14:paraId="50F68804" w14:textId="77777777" w:rsidR="00E44584" w:rsidRPr="00A22F8E" w:rsidRDefault="00E44584" w:rsidP="00AE2D51">
            <w:pPr>
              <w:numPr>
                <w:ilvl w:val="0"/>
                <w:numId w:val="15"/>
              </w:numPr>
              <w:tabs>
                <w:tab w:val="left" w:pos="820"/>
              </w:tabs>
              <w:contextualSpacing/>
              <w:rPr>
                <w:rFonts w:eastAsia="Arial"/>
                <w:sz w:val="20"/>
                <w:szCs w:val="20"/>
              </w:rPr>
            </w:pPr>
            <w:r w:rsidRPr="00A22F8E">
              <w:rPr>
                <w:rFonts w:eastAsia="Arial"/>
                <w:sz w:val="20"/>
                <w:szCs w:val="20"/>
              </w:rPr>
              <w:t xml:space="preserve">You are </w:t>
            </w:r>
            <w:r w:rsidRPr="00A22F8E">
              <w:rPr>
                <w:rFonts w:eastAsia="Arial"/>
                <w:sz w:val="20"/>
                <w:szCs w:val="20"/>
                <w:u w:val="single"/>
              </w:rPr>
              <w:t>severely</w:t>
            </w:r>
            <w:r w:rsidRPr="00A22F8E">
              <w:rPr>
                <w:rFonts w:eastAsia="Arial"/>
                <w:sz w:val="20"/>
                <w:szCs w:val="20"/>
              </w:rPr>
              <w:t xml:space="preserve"> depressed?</w:t>
            </w:r>
          </w:p>
        </w:tc>
        <w:tc>
          <w:tcPr>
            <w:tcW w:w="2571" w:type="dxa"/>
          </w:tcPr>
          <w:p w14:paraId="1CCCDE71" w14:textId="77777777" w:rsidR="00E44584" w:rsidRPr="00A22F8E" w:rsidRDefault="00E44584" w:rsidP="00AE2D51">
            <w:pPr>
              <w:rPr>
                <w:rFonts w:eastAsia="Wingdings"/>
                <w:sz w:val="20"/>
                <w:szCs w:val="20"/>
              </w:rPr>
            </w:pPr>
            <w:r w:rsidRPr="00A22F8E">
              <w:rPr>
                <w:rFonts w:eastAsia="Wingdings"/>
                <w:sz w:val="20"/>
                <w:szCs w:val="20"/>
              </w:rPr>
              <w:t></w:t>
            </w:r>
          </w:p>
        </w:tc>
      </w:tr>
      <w:tr w:rsidR="00E44584" w:rsidRPr="00A22F8E" w14:paraId="3D14B94C" w14:textId="77777777" w:rsidTr="00AE2D51">
        <w:trPr>
          <w:trHeight w:val="341"/>
        </w:trPr>
        <w:tc>
          <w:tcPr>
            <w:tcW w:w="7375" w:type="dxa"/>
          </w:tcPr>
          <w:p w14:paraId="5C15792B" w14:textId="77777777" w:rsidR="00E44584" w:rsidRPr="00A22F8E" w:rsidRDefault="00E44584" w:rsidP="00AE2D51">
            <w:pPr>
              <w:numPr>
                <w:ilvl w:val="0"/>
                <w:numId w:val="15"/>
              </w:numPr>
              <w:tabs>
                <w:tab w:val="left" w:pos="820"/>
              </w:tabs>
              <w:contextualSpacing/>
              <w:rPr>
                <w:rFonts w:eastAsia="Arial"/>
                <w:sz w:val="20"/>
                <w:szCs w:val="20"/>
              </w:rPr>
            </w:pPr>
            <w:r w:rsidRPr="00A22F8E">
              <w:rPr>
                <w:rFonts w:eastAsia="Arial"/>
                <w:sz w:val="20"/>
                <w:szCs w:val="20"/>
              </w:rPr>
              <w:t xml:space="preserve">You are </w:t>
            </w:r>
            <w:r w:rsidRPr="00A22F8E">
              <w:rPr>
                <w:rFonts w:eastAsia="Arial"/>
                <w:sz w:val="20"/>
                <w:szCs w:val="20"/>
                <w:u w:val="single"/>
              </w:rPr>
              <w:t>extremely</w:t>
            </w:r>
            <w:r w:rsidRPr="00A22F8E">
              <w:rPr>
                <w:rFonts w:eastAsia="Arial"/>
                <w:sz w:val="20"/>
                <w:szCs w:val="20"/>
              </w:rPr>
              <w:t xml:space="preserve"> depressed?</w:t>
            </w:r>
          </w:p>
        </w:tc>
        <w:tc>
          <w:tcPr>
            <w:tcW w:w="2571" w:type="dxa"/>
          </w:tcPr>
          <w:p w14:paraId="3ED644A8" w14:textId="77777777" w:rsidR="00E44584" w:rsidRPr="00A22F8E" w:rsidRDefault="00E44584" w:rsidP="00AE2D51">
            <w:pPr>
              <w:rPr>
                <w:rFonts w:eastAsia="Wingdings"/>
                <w:sz w:val="20"/>
                <w:szCs w:val="20"/>
              </w:rPr>
            </w:pPr>
            <w:r w:rsidRPr="00A22F8E">
              <w:rPr>
                <w:rFonts w:eastAsia="Wingdings"/>
                <w:sz w:val="20"/>
                <w:szCs w:val="20"/>
              </w:rPr>
              <w:t></w:t>
            </w:r>
          </w:p>
        </w:tc>
      </w:tr>
    </w:tbl>
    <w:p w14:paraId="5F157166" w14:textId="77777777" w:rsidR="00E44584" w:rsidRPr="00A22F8E" w:rsidRDefault="00E44584" w:rsidP="00E44584">
      <w:pPr>
        <w:jc w:val="both"/>
        <w:rPr>
          <w:rFonts w:eastAsia="Calibri"/>
          <w:color w:val="000000" w:themeColor="text1"/>
          <w:sz w:val="20"/>
          <w:szCs w:val="20"/>
        </w:rPr>
      </w:pPr>
    </w:p>
    <w:p w14:paraId="54AC3942" w14:textId="77777777" w:rsidR="00E44584" w:rsidRPr="00A22F8E" w:rsidRDefault="00E44584" w:rsidP="00E44584">
      <w:pPr>
        <w:jc w:val="both"/>
        <w:rPr>
          <w:rFonts w:eastAsia="Calibri"/>
          <w:color w:val="000000" w:themeColor="text1"/>
          <w:sz w:val="20"/>
          <w:szCs w:val="20"/>
        </w:rPr>
      </w:pPr>
      <w:r w:rsidRPr="00A22F8E">
        <w:rPr>
          <w:rFonts w:eastAsia="Calibri"/>
          <w:color w:val="000000" w:themeColor="text1"/>
          <w:sz w:val="20"/>
          <w:szCs w:val="20"/>
        </w:rPr>
        <w:t>Considering the questions about anxiety and/or depression above, which option do you think best expresses your health today? (</w:t>
      </w:r>
      <w:r w:rsidRPr="00A22F8E">
        <w:rPr>
          <w:rFonts w:eastAsia="Arial"/>
          <w:i/>
          <w:color w:val="000000" w:themeColor="text1"/>
          <w:sz w:val="20"/>
          <w:szCs w:val="20"/>
        </w:rPr>
        <w:t>Note to interviewer</w:t>
      </w:r>
      <w:r w:rsidRPr="00A22F8E">
        <w:rPr>
          <w:rFonts w:eastAsia="Calibri"/>
          <w:color w:val="000000" w:themeColor="text1"/>
          <w:sz w:val="20"/>
          <w:szCs w:val="20"/>
        </w:rPr>
        <w:t xml:space="preserve">: please </w:t>
      </w:r>
      <w:r w:rsidRPr="00A22F8E">
        <w:rPr>
          <w:rFonts w:eastAsia="Calibri"/>
          <w:i/>
          <w:iCs/>
          <w:color w:val="000000" w:themeColor="text1"/>
          <w:sz w:val="20"/>
          <w:szCs w:val="20"/>
        </w:rPr>
        <w:t>remind them the questions</w:t>
      </w:r>
      <w:r w:rsidRPr="00A22F8E">
        <w:rPr>
          <w:rFonts w:eastAsia="Calibri"/>
          <w:color w:val="000000" w:themeColor="text1"/>
          <w:sz w:val="20"/>
          <w:szCs w:val="20"/>
        </w:rPr>
        <w:t>)</w:t>
      </w:r>
    </w:p>
    <w:p w14:paraId="6E1D85B2" w14:textId="77777777" w:rsidR="00E44584" w:rsidRPr="00A22F8E" w:rsidRDefault="00E44584" w:rsidP="00E44584">
      <w:pPr>
        <w:jc w:val="both"/>
        <w:rPr>
          <w:rFonts w:eastAsia="Calibri"/>
          <w:color w:val="000000" w:themeColor="text1"/>
          <w:sz w:val="20"/>
          <w:szCs w:val="20"/>
        </w:rPr>
      </w:pPr>
    </w:p>
    <w:tbl>
      <w:tblPr>
        <w:tblStyle w:val="TableGrid1"/>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3"/>
        <w:gridCol w:w="1903"/>
      </w:tblGrid>
      <w:tr w:rsidR="00E44584" w:rsidRPr="00A22F8E" w14:paraId="2BDB7499" w14:textId="77777777" w:rsidTr="00E44584">
        <w:trPr>
          <w:trHeight w:val="440"/>
        </w:trPr>
        <w:tc>
          <w:tcPr>
            <w:tcW w:w="7123" w:type="dxa"/>
          </w:tcPr>
          <w:p w14:paraId="7D9EED01" w14:textId="77777777" w:rsidR="00E44584" w:rsidRPr="004C79FC" w:rsidRDefault="00E44584" w:rsidP="00AE2D51">
            <w:pPr>
              <w:pStyle w:val="ListParagraph"/>
              <w:numPr>
                <w:ilvl w:val="0"/>
                <w:numId w:val="36"/>
              </w:numPr>
              <w:rPr>
                <w:color w:val="000000" w:themeColor="text1"/>
                <w:sz w:val="20"/>
                <w:szCs w:val="20"/>
              </w:rPr>
            </w:pPr>
            <w:r w:rsidRPr="004C79FC">
              <w:rPr>
                <w:color w:val="000000" w:themeColor="text1"/>
                <w:sz w:val="20"/>
                <w:szCs w:val="20"/>
              </w:rPr>
              <w:t>The question that combines anxiety and/or depression</w:t>
            </w:r>
          </w:p>
        </w:tc>
        <w:tc>
          <w:tcPr>
            <w:tcW w:w="1903" w:type="dxa"/>
          </w:tcPr>
          <w:p w14:paraId="54F73C91" w14:textId="77777777" w:rsidR="00E44584" w:rsidRPr="00A22F8E" w:rsidRDefault="00E44584" w:rsidP="00AE2D51">
            <w:pPr>
              <w:spacing w:line="0" w:lineRule="atLeast"/>
              <w:rPr>
                <w:rFonts w:eastAsia="Wingdings"/>
                <w:color w:val="000000" w:themeColor="text1"/>
                <w:sz w:val="20"/>
                <w:szCs w:val="20"/>
              </w:rPr>
            </w:pPr>
            <w:r w:rsidRPr="00A22F8E">
              <w:rPr>
                <w:rFonts w:eastAsia="Wingdings"/>
                <w:sz w:val="20"/>
                <w:szCs w:val="20"/>
              </w:rPr>
              <w:t></w:t>
            </w:r>
          </w:p>
        </w:tc>
      </w:tr>
      <w:tr w:rsidR="00E44584" w:rsidRPr="00A22F8E" w14:paraId="458D3485" w14:textId="77777777" w:rsidTr="00E44584">
        <w:tc>
          <w:tcPr>
            <w:tcW w:w="7123" w:type="dxa"/>
          </w:tcPr>
          <w:p w14:paraId="1D14D6F8" w14:textId="77777777" w:rsidR="00E44584" w:rsidRPr="004C79FC" w:rsidRDefault="00E44584" w:rsidP="00AE2D51">
            <w:pPr>
              <w:pStyle w:val="ListParagraph"/>
              <w:numPr>
                <w:ilvl w:val="0"/>
                <w:numId w:val="36"/>
              </w:numPr>
              <w:rPr>
                <w:color w:val="000000" w:themeColor="text1"/>
                <w:sz w:val="20"/>
                <w:szCs w:val="20"/>
              </w:rPr>
            </w:pPr>
            <w:r w:rsidRPr="004C79FC">
              <w:rPr>
                <w:color w:val="000000" w:themeColor="text1"/>
                <w:sz w:val="20"/>
                <w:szCs w:val="20"/>
              </w:rPr>
              <w:t>The question that split anxiety and/or depression</w:t>
            </w:r>
          </w:p>
        </w:tc>
        <w:tc>
          <w:tcPr>
            <w:tcW w:w="1903" w:type="dxa"/>
          </w:tcPr>
          <w:p w14:paraId="4387A336" w14:textId="77777777" w:rsidR="00E44584" w:rsidRPr="00A22F8E" w:rsidRDefault="00E44584" w:rsidP="00AE2D51">
            <w:pPr>
              <w:spacing w:line="0" w:lineRule="atLeast"/>
              <w:rPr>
                <w:rFonts w:eastAsia="Wingdings"/>
                <w:color w:val="000000" w:themeColor="text1"/>
                <w:sz w:val="20"/>
                <w:szCs w:val="20"/>
              </w:rPr>
            </w:pPr>
            <w:r w:rsidRPr="00A22F8E">
              <w:rPr>
                <w:rFonts w:eastAsia="Wingdings"/>
                <w:sz w:val="20"/>
                <w:szCs w:val="20"/>
              </w:rPr>
              <w:t></w:t>
            </w:r>
          </w:p>
        </w:tc>
      </w:tr>
      <w:tr w:rsidR="00E44584" w:rsidRPr="00A22F8E" w14:paraId="60F7DE87" w14:textId="77777777" w:rsidTr="00E44584">
        <w:tc>
          <w:tcPr>
            <w:tcW w:w="7123" w:type="dxa"/>
          </w:tcPr>
          <w:p w14:paraId="5524AD5A" w14:textId="77777777" w:rsidR="00E44584" w:rsidRPr="00A22F8E" w:rsidRDefault="00E44584" w:rsidP="00AE2D51">
            <w:pPr>
              <w:ind w:left="720"/>
              <w:rPr>
                <w:color w:val="000000" w:themeColor="text1"/>
                <w:sz w:val="20"/>
                <w:szCs w:val="20"/>
              </w:rPr>
            </w:pPr>
          </w:p>
        </w:tc>
        <w:tc>
          <w:tcPr>
            <w:tcW w:w="1903" w:type="dxa"/>
          </w:tcPr>
          <w:p w14:paraId="7B1B4A21" w14:textId="77777777" w:rsidR="00E44584" w:rsidRPr="00A22F8E" w:rsidRDefault="00E44584" w:rsidP="00AE2D51">
            <w:pPr>
              <w:spacing w:line="0" w:lineRule="atLeast"/>
              <w:rPr>
                <w:rFonts w:eastAsia="Wingdings"/>
                <w:sz w:val="20"/>
                <w:szCs w:val="20"/>
              </w:rPr>
            </w:pPr>
          </w:p>
        </w:tc>
      </w:tr>
    </w:tbl>
    <w:p w14:paraId="2020DBB4" w14:textId="77777777" w:rsidR="00E44584" w:rsidRDefault="00E44584" w:rsidP="00E44584">
      <w:pPr>
        <w:jc w:val="both"/>
        <w:rPr>
          <w:color w:val="000000" w:themeColor="text1"/>
          <w:sz w:val="20"/>
          <w:szCs w:val="20"/>
        </w:rPr>
      </w:pPr>
      <w:r w:rsidRPr="00A22F8E">
        <w:rPr>
          <w:color w:val="000000" w:themeColor="text1"/>
          <w:sz w:val="20"/>
          <w:szCs w:val="20"/>
        </w:rPr>
        <w:t>Why?---------------------------------------------------------------------------------------------------------------------------------------------------------------------------------------------------------------------------------------------------------------------------------------------------------------------------------------------------------------------------------------------------------------------------------------------------------------------------------------------------------------------------------------------------</w:t>
      </w:r>
    </w:p>
    <w:p w14:paraId="05D8F8D2" w14:textId="6FCE324E" w:rsidR="00A22F8E" w:rsidRDefault="00A22F8E" w:rsidP="00A22F8E">
      <w:pPr>
        <w:jc w:val="both"/>
        <w:rPr>
          <w:color w:val="000000" w:themeColor="text1"/>
          <w:sz w:val="20"/>
          <w:szCs w:val="20"/>
        </w:rPr>
      </w:pPr>
    </w:p>
    <w:p w14:paraId="546CC602" w14:textId="6BF51550" w:rsidR="00A22F8E" w:rsidRDefault="00A22F8E" w:rsidP="00A22F8E">
      <w:pPr>
        <w:jc w:val="both"/>
        <w:rPr>
          <w:color w:val="000000" w:themeColor="text1"/>
          <w:sz w:val="20"/>
          <w:szCs w:val="20"/>
        </w:rPr>
      </w:pPr>
    </w:p>
    <w:p w14:paraId="36E8B561" w14:textId="77777777" w:rsidR="00E44584" w:rsidRDefault="00E44584" w:rsidP="00A22F8E">
      <w:pPr>
        <w:spacing w:line="0" w:lineRule="atLeast"/>
        <w:rPr>
          <w:sz w:val="20"/>
          <w:szCs w:val="20"/>
        </w:rPr>
      </w:pPr>
    </w:p>
    <w:p w14:paraId="7ADF2B77" w14:textId="77777777" w:rsidR="00E44584" w:rsidRDefault="00E44584" w:rsidP="00A22F8E">
      <w:pPr>
        <w:spacing w:line="0" w:lineRule="atLeast"/>
        <w:rPr>
          <w:sz w:val="20"/>
          <w:szCs w:val="20"/>
        </w:rPr>
      </w:pPr>
    </w:p>
    <w:p w14:paraId="48E42E3E" w14:textId="77777777" w:rsidR="00A22F8E" w:rsidRPr="00A22F8E" w:rsidRDefault="00A22F8E" w:rsidP="00A22F8E">
      <w:pPr>
        <w:jc w:val="both"/>
        <w:rPr>
          <w:sz w:val="20"/>
          <w:szCs w:val="20"/>
        </w:rPr>
      </w:pPr>
    </w:p>
    <w:sectPr w:rsidR="00A22F8E" w:rsidRPr="00A22F8E" w:rsidSect="00E16E3B">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9AB7" w14:textId="77777777" w:rsidR="000A0EB5" w:rsidRDefault="000A0EB5" w:rsidP="000A0EB5">
      <w:r>
        <w:separator/>
      </w:r>
    </w:p>
  </w:endnote>
  <w:endnote w:type="continuationSeparator" w:id="0">
    <w:p w14:paraId="31F87670" w14:textId="77777777" w:rsidR="000A0EB5" w:rsidRDefault="000A0EB5" w:rsidP="000A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705129"/>
      <w:docPartObj>
        <w:docPartGallery w:val="Page Numbers (Bottom of Page)"/>
        <w:docPartUnique/>
      </w:docPartObj>
    </w:sdtPr>
    <w:sdtEndPr>
      <w:rPr>
        <w:noProof/>
      </w:rPr>
    </w:sdtEndPr>
    <w:sdtContent>
      <w:p w14:paraId="078AA1F2" w14:textId="2541E69F" w:rsidR="000A0EB5" w:rsidRDefault="000A0E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13DCA" w14:textId="77777777" w:rsidR="000A0EB5" w:rsidRDefault="000A0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7774" w14:textId="77777777" w:rsidR="000A0EB5" w:rsidRDefault="000A0EB5" w:rsidP="000A0EB5">
      <w:r>
        <w:separator/>
      </w:r>
    </w:p>
  </w:footnote>
  <w:footnote w:type="continuationSeparator" w:id="0">
    <w:p w14:paraId="592E9746" w14:textId="77777777" w:rsidR="000A0EB5" w:rsidRDefault="000A0EB5" w:rsidP="000A0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431C73"/>
    <w:multiLevelType w:val="hybridMultilevel"/>
    <w:tmpl w:val="4584252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21E6CF9"/>
    <w:multiLevelType w:val="multilevel"/>
    <w:tmpl w:val="C012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040714"/>
    <w:multiLevelType w:val="hybridMultilevel"/>
    <w:tmpl w:val="90CA2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785E0F"/>
    <w:multiLevelType w:val="hybridMultilevel"/>
    <w:tmpl w:val="58D8A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9512C2"/>
    <w:multiLevelType w:val="hybridMultilevel"/>
    <w:tmpl w:val="8228CB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EC6728"/>
    <w:multiLevelType w:val="hybridMultilevel"/>
    <w:tmpl w:val="3F4C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22AAC"/>
    <w:multiLevelType w:val="hybridMultilevel"/>
    <w:tmpl w:val="773CC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644B7A"/>
    <w:multiLevelType w:val="hybridMultilevel"/>
    <w:tmpl w:val="50203260"/>
    <w:lvl w:ilvl="0" w:tplc="B0D2DA60">
      <w:start w:val="1"/>
      <w:numFmt w:val="decimal"/>
      <w:pStyle w:val="EQ5D3LF2FQBol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0D3194"/>
    <w:multiLevelType w:val="multilevel"/>
    <w:tmpl w:val="4EF6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9C3938"/>
    <w:multiLevelType w:val="hybridMultilevel"/>
    <w:tmpl w:val="D2A24110"/>
    <w:lvl w:ilvl="0" w:tplc="0C090019">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C205EE"/>
    <w:multiLevelType w:val="multilevel"/>
    <w:tmpl w:val="6D34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B93AF7"/>
    <w:multiLevelType w:val="multilevel"/>
    <w:tmpl w:val="CC4E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832C3F"/>
    <w:multiLevelType w:val="hybridMultilevel"/>
    <w:tmpl w:val="3F4C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91D37"/>
    <w:multiLevelType w:val="hybridMultilevel"/>
    <w:tmpl w:val="9BE8AB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3F543D"/>
    <w:multiLevelType w:val="hybridMultilevel"/>
    <w:tmpl w:val="3F4C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A4E01"/>
    <w:multiLevelType w:val="hybridMultilevel"/>
    <w:tmpl w:val="638E9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EC4EDD"/>
    <w:multiLevelType w:val="hybridMultilevel"/>
    <w:tmpl w:val="881036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DE38D1"/>
    <w:multiLevelType w:val="hybridMultilevel"/>
    <w:tmpl w:val="81FC4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E00469"/>
    <w:multiLevelType w:val="multilevel"/>
    <w:tmpl w:val="AFEA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6E5019"/>
    <w:multiLevelType w:val="hybridMultilevel"/>
    <w:tmpl w:val="6F7A1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F463E4"/>
    <w:multiLevelType w:val="multilevel"/>
    <w:tmpl w:val="D85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AC60CB"/>
    <w:multiLevelType w:val="hybridMultilevel"/>
    <w:tmpl w:val="10526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BB3762"/>
    <w:multiLevelType w:val="hybridMultilevel"/>
    <w:tmpl w:val="7AD4874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4C661C"/>
    <w:multiLevelType w:val="hybridMultilevel"/>
    <w:tmpl w:val="F01ABEF6"/>
    <w:lvl w:ilvl="0" w:tplc="B8A8B71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45A01F1"/>
    <w:multiLevelType w:val="hybridMultilevel"/>
    <w:tmpl w:val="3FDE9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34509D"/>
    <w:multiLevelType w:val="hybridMultilevel"/>
    <w:tmpl w:val="11AE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8"/>
  </w:num>
  <w:num w:numId="4">
    <w:abstractNumId w:val="24"/>
  </w:num>
  <w:num w:numId="5">
    <w:abstractNumId w:val="12"/>
  </w:num>
  <w:num w:numId="6">
    <w:abstractNumId w:val="15"/>
  </w:num>
  <w:num w:numId="7">
    <w:abstractNumId w:val="14"/>
  </w:num>
  <w:num w:numId="8">
    <w:abstractNumId w:val="5"/>
  </w:num>
  <w:num w:numId="9">
    <w:abstractNumId w:val="22"/>
  </w:num>
  <w:num w:numId="10">
    <w:abstractNumId w:val="0"/>
  </w:num>
  <w:num w:numId="11">
    <w:abstractNumId w:val="1"/>
  </w:num>
  <w:num w:numId="12">
    <w:abstractNumId w:val="2"/>
  </w:num>
  <w:num w:numId="13">
    <w:abstractNumId w:val="3"/>
  </w:num>
  <w:num w:numId="14">
    <w:abstractNumId w:val="18"/>
  </w:num>
  <w:num w:numId="15">
    <w:abstractNumId w:val="9"/>
  </w:num>
  <w:num w:numId="16">
    <w:abstractNumId w:val="29"/>
  </w:num>
  <w:num w:numId="17">
    <w:abstractNumId w:val="16"/>
  </w:num>
  <w:num w:numId="18">
    <w:abstractNumId w:val="11"/>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6"/>
  </w:num>
  <w:num w:numId="26">
    <w:abstractNumId w:val="20"/>
  </w:num>
  <w:num w:numId="27">
    <w:abstractNumId w:val="8"/>
  </w:num>
  <w:num w:numId="28">
    <w:abstractNumId w:val="25"/>
  </w:num>
  <w:num w:numId="29">
    <w:abstractNumId w:val="23"/>
  </w:num>
  <w:num w:numId="30">
    <w:abstractNumId w:val="21"/>
  </w:num>
  <w:num w:numId="31">
    <w:abstractNumId w:val="17"/>
  </w:num>
  <w:num w:numId="32">
    <w:abstractNumId w:val="10"/>
  </w:num>
  <w:num w:numId="33">
    <w:abstractNumId w:val="27"/>
  </w:num>
  <w:num w:numId="34">
    <w:abstractNumId w:val="4"/>
  </w:num>
  <w:num w:numId="35">
    <w:abstractNumId w:val="1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65"/>
    <w:rsid w:val="00074D55"/>
    <w:rsid w:val="000770C6"/>
    <w:rsid w:val="000A0697"/>
    <w:rsid w:val="000A0EB5"/>
    <w:rsid w:val="0011048E"/>
    <w:rsid w:val="00152DC0"/>
    <w:rsid w:val="0015396F"/>
    <w:rsid w:val="00153F4D"/>
    <w:rsid w:val="00182CDF"/>
    <w:rsid w:val="001F4BA8"/>
    <w:rsid w:val="00235FEB"/>
    <w:rsid w:val="002C2CC1"/>
    <w:rsid w:val="002D3AC3"/>
    <w:rsid w:val="002E1E4F"/>
    <w:rsid w:val="002E4198"/>
    <w:rsid w:val="00355D4C"/>
    <w:rsid w:val="00367BF6"/>
    <w:rsid w:val="003B1415"/>
    <w:rsid w:val="0047568B"/>
    <w:rsid w:val="00494E9B"/>
    <w:rsid w:val="004C15AB"/>
    <w:rsid w:val="004C79FC"/>
    <w:rsid w:val="00512D90"/>
    <w:rsid w:val="00513816"/>
    <w:rsid w:val="0059505C"/>
    <w:rsid w:val="005A6FF5"/>
    <w:rsid w:val="005D18AE"/>
    <w:rsid w:val="00620104"/>
    <w:rsid w:val="00623B1E"/>
    <w:rsid w:val="006308BB"/>
    <w:rsid w:val="00673CF5"/>
    <w:rsid w:val="006D01EF"/>
    <w:rsid w:val="006F1BFF"/>
    <w:rsid w:val="006F291D"/>
    <w:rsid w:val="006F338C"/>
    <w:rsid w:val="0073471F"/>
    <w:rsid w:val="00751F34"/>
    <w:rsid w:val="0076271A"/>
    <w:rsid w:val="00774010"/>
    <w:rsid w:val="007A34E3"/>
    <w:rsid w:val="007F5BA5"/>
    <w:rsid w:val="008059E9"/>
    <w:rsid w:val="00806BF6"/>
    <w:rsid w:val="00821DAE"/>
    <w:rsid w:val="00827365"/>
    <w:rsid w:val="00827D7A"/>
    <w:rsid w:val="0085387D"/>
    <w:rsid w:val="008540FA"/>
    <w:rsid w:val="008625E5"/>
    <w:rsid w:val="00864A27"/>
    <w:rsid w:val="0089706A"/>
    <w:rsid w:val="009004B6"/>
    <w:rsid w:val="00954279"/>
    <w:rsid w:val="0097698E"/>
    <w:rsid w:val="00985FBD"/>
    <w:rsid w:val="009A3D2A"/>
    <w:rsid w:val="009B181F"/>
    <w:rsid w:val="00A22F8E"/>
    <w:rsid w:val="00A35BD1"/>
    <w:rsid w:val="00AE4AF5"/>
    <w:rsid w:val="00AE7444"/>
    <w:rsid w:val="00B11F98"/>
    <w:rsid w:val="00BA13E8"/>
    <w:rsid w:val="00BA7BF2"/>
    <w:rsid w:val="00C85C4D"/>
    <w:rsid w:val="00C91F59"/>
    <w:rsid w:val="00CA059E"/>
    <w:rsid w:val="00CB7470"/>
    <w:rsid w:val="00CC368E"/>
    <w:rsid w:val="00CD166E"/>
    <w:rsid w:val="00DA0E2E"/>
    <w:rsid w:val="00DF757C"/>
    <w:rsid w:val="00E00583"/>
    <w:rsid w:val="00E16E3B"/>
    <w:rsid w:val="00E27AC8"/>
    <w:rsid w:val="00E44137"/>
    <w:rsid w:val="00E44584"/>
    <w:rsid w:val="00E50C97"/>
    <w:rsid w:val="00E7588D"/>
    <w:rsid w:val="00EB657D"/>
    <w:rsid w:val="00ED7DDB"/>
    <w:rsid w:val="00F0648A"/>
    <w:rsid w:val="00F14ABB"/>
    <w:rsid w:val="00F41451"/>
    <w:rsid w:val="00F45D64"/>
    <w:rsid w:val="00FB17B3"/>
    <w:rsid w:val="00FE5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2417"/>
  <w15:chartTrackingRefBased/>
  <w15:docId w15:val="{413186BB-7097-47A7-8490-0E0C9755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C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27A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AC8"/>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E27AC8"/>
    <w:rPr>
      <w:color w:val="0563C1" w:themeColor="hyperlink"/>
      <w:u w:val="single"/>
    </w:rPr>
  </w:style>
  <w:style w:type="paragraph" w:styleId="NormalWeb">
    <w:name w:val="Normal (Web)"/>
    <w:basedOn w:val="Normal"/>
    <w:uiPriority w:val="99"/>
    <w:unhideWhenUsed/>
    <w:rsid w:val="00E27AC8"/>
    <w:pPr>
      <w:spacing w:before="100" w:beforeAutospacing="1" w:after="100" w:afterAutospacing="1"/>
    </w:pPr>
  </w:style>
  <w:style w:type="paragraph" w:styleId="Header">
    <w:name w:val="header"/>
    <w:basedOn w:val="Normal"/>
    <w:link w:val="HeaderChar"/>
    <w:uiPriority w:val="99"/>
    <w:unhideWhenUsed/>
    <w:rsid w:val="000A0EB5"/>
    <w:pPr>
      <w:tabs>
        <w:tab w:val="center" w:pos="4513"/>
        <w:tab w:val="right" w:pos="9026"/>
      </w:tabs>
    </w:pPr>
  </w:style>
  <w:style w:type="character" w:customStyle="1" w:styleId="HeaderChar">
    <w:name w:val="Header Char"/>
    <w:basedOn w:val="DefaultParagraphFont"/>
    <w:link w:val="Header"/>
    <w:uiPriority w:val="99"/>
    <w:rsid w:val="000A0EB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A0EB5"/>
    <w:pPr>
      <w:tabs>
        <w:tab w:val="center" w:pos="4513"/>
        <w:tab w:val="right" w:pos="9026"/>
      </w:tabs>
    </w:pPr>
  </w:style>
  <w:style w:type="character" w:customStyle="1" w:styleId="FooterChar">
    <w:name w:val="Footer Char"/>
    <w:basedOn w:val="DefaultParagraphFont"/>
    <w:link w:val="Footer"/>
    <w:uiPriority w:val="99"/>
    <w:rsid w:val="000A0EB5"/>
    <w:rPr>
      <w:rFonts w:ascii="Times New Roman" w:eastAsia="Times New Roman" w:hAnsi="Times New Roman" w:cs="Times New Roman"/>
      <w:sz w:val="24"/>
      <w:szCs w:val="24"/>
      <w:lang w:val="en-US"/>
    </w:rPr>
  </w:style>
  <w:style w:type="table" w:styleId="TableGrid">
    <w:name w:val="Table Grid"/>
    <w:basedOn w:val="TableNormal"/>
    <w:uiPriority w:val="39"/>
    <w:rsid w:val="00F4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D166E"/>
    <w:pPr>
      <w:ind w:left="720"/>
      <w:contextualSpacing/>
    </w:pPr>
  </w:style>
  <w:style w:type="character" w:customStyle="1" w:styleId="ListParagraphChar">
    <w:name w:val="List Paragraph Char"/>
    <w:link w:val="ListParagraph"/>
    <w:uiPriority w:val="34"/>
    <w:locked/>
    <w:rsid w:val="0089706A"/>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9706A"/>
    <w:rPr>
      <w:color w:val="605E5C"/>
      <w:shd w:val="clear" w:color="auto" w:fill="E1DFDD"/>
    </w:rPr>
  </w:style>
  <w:style w:type="paragraph" w:styleId="BalloonText">
    <w:name w:val="Balloon Text"/>
    <w:basedOn w:val="Normal"/>
    <w:link w:val="BalloonTextChar"/>
    <w:uiPriority w:val="99"/>
    <w:semiHidden/>
    <w:unhideWhenUsed/>
    <w:rsid w:val="00C91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F59"/>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97698E"/>
    <w:rPr>
      <w:sz w:val="16"/>
      <w:szCs w:val="16"/>
    </w:rPr>
  </w:style>
  <w:style w:type="paragraph" w:styleId="CommentText">
    <w:name w:val="annotation text"/>
    <w:basedOn w:val="Normal"/>
    <w:link w:val="CommentTextChar"/>
    <w:uiPriority w:val="99"/>
    <w:semiHidden/>
    <w:unhideWhenUsed/>
    <w:rsid w:val="0097698E"/>
    <w:rPr>
      <w:sz w:val="20"/>
      <w:szCs w:val="20"/>
    </w:rPr>
  </w:style>
  <w:style w:type="character" w:customStyle="1" w:styleId="CommentTextChar">
    <w:name w:val="Comment Text Char"/>
    <w:basedOn w:val="DefaultParagraphFont"/>
    <w:link w:val="CommentText"/>
    <w:uiPriority w:val="99"/>
    <w:semiHidden/>
    <w:rsid w:val="0097698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7698E"/>
    <w:rPr>
      <w:b/>
      <w:bCs/>
    </w:rPr>
  </w:style>
  <w:style w:type="character" w:customStyle="1" w:styleId="CommentSubjectChar">
    <w:name w:val="Comment Subject Char"/>
    <w:basedOn w:val="CommentTextChar"/>
    <w:link w:val="CommentSubject"/>
    <w:uiPriority w:val="99"/>
    <w:semiHidden/>
    <w:rsid w:val="0097698E"/>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39"/>
    <w:rsid w:val="00A22F8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22F8E"/>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39"/>
    <w:rsid w:val="00A22F8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5D3LF2FQBold">
    <w:name w:val="EQ5D3L F2F Q Bold"/>
    <w:basedOn w:val="Normal"/>
    <w:qFormat/>
    <w:rsid w:val="00A22F8E"/>
    <w:pPr>
      <w:numPr>
        <w:numId w:val="18"/>
      </w:numPr>
      <w:spacing w:after="60"/>
    </w:pPr>
    <w:rPr>
      <w:rFonts w:ascii="Arial" w:hAnsi="Arial" w:cs="Arial"/>
      <w:b/>
      <w:sz w:val="22"/>
      <w:szCs w:val="28"/>
      <w:lang w:val="en-GB"/>
    </w:rPr>
  </w:style>
  <w:style w:type="table" w:customStyle="1" w:styleId="PlainTable11">
    <w:name w:val="Plain Table 11"/>
    <w:basedOn w:val="TableNormal"/>
    <w:uiPriority w:val="41"/>
    <w:rsid w:val="00A22F8E"/>
    <w:pPr>
      <w:spacing w:after="0" w:line="240" w:lineRule="auto"/>
      <w:jc w:val="both"/>
    </w:pPr>
    <w:rPr>
      <w:lang w:val="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4684">
      <w:bodyDiv w:val="1"/>
      <w:marLeft w:val="0"/>
      <w:marRight w:val="0"/>
      <w:marTop w:val="0"/>
      <w:marBottom w:val="0"/>
      <w:divBdr>
        <w:top w:val="none" w:sz="0" w:space="0" w:color="auto"/>
        <w:left w:val="none" w:sz="0" w:space="0" w:color="auto"/>
        <w:bottom w:val="none" w:sz="0" w:space="0" w:color="auto"/>
        <w:right w:val="none" w:sz="0" w:space="0" w:color="auto"/>
      </w:divBdr>
    </w:div>
    <w:div w:id="313753516">
      <w:bodyDiv w:val="1"/>
      <w:marLeft w:val="0"/>
      <w:marRight w:val="0"/>
      <w:marTop w:val="0"/>
      <w:marBottom w:val="0"/>
      <w:divBdr>
        <w:top w:val="none" w:sz="0" w:space="0" w:color="auto"/>
        <w:left w:val="none" w:sz="0" w:space="0" w:color="auto"/>
        <w:bottom w:val="none" w:sz="0" w:space="0" w:color="auto"/>
        <w:right w:val="none" w:sz="0" w:space="0" w:color="auto"/>
      </w:divBdr>
    </w:div>
    <w:div w:id="467552560">
      <w:bodyDiv w:val="1"/>
      <w:marLeft w:val="0"/>
      <w:marRight w:val="0"/>
      <w:marTop w:val="0"/>
      <w:marBottom w:val="0"/>
      <w:divBdr>
        <w:top w:val="none" w:sz="0" w:space="0" w:color="auto"/>
        <w:left w:val="none" w:sz="0" w:space="0" w:color="auto"/>
        <w:bottom w:val="none" w:sz="0" w:space="0" w:color="auto"/>
        <w:right w:val="none" w:sz="0" w:space="0" w:color="auto"/>
      </w:divBdr>
    </w:div>
    <w:div w:id="510533285">
      <w:bodyDiv w:val="1"/>
      <w:marLeft w:val="0"/>
      <w:marRight w:val="0"/>
      <w:marTop w:val="0"/>
      <w:marBottom w:val="0"/>
      <w:divBdr>
        <w:top w:val="none" w:sz="0" w:space="0" w:color="auto"/>
        <w:left w:val="none" w:sz="0" w:space="0" w:color="auto"/>
        <w:bottom w:val="none" w:sz="0" w:space="0" w:color="auto"/>
        <w:right w:val="none" w:sz="0" w:space="0" w:color="auto"/>
      </w:divBdr>
    </w:div>
    <w:div w:id="1021276364">
      <w:bodyDiv w:val="1"/>
      <w:marLeft w:val="0"/>
      <w:marRight w:val="0"/>
      <w:marTop w:val="0"/>
      <w:marBottom w:val="0"/>
      <w:divBdr>
        <w:top w:val="none" w:sz="0" w:space="0" w:color="auto"/>
        <w:left w:val="none" w:sz="0" w:space="0" w:color="auto"/>
        <w:bottom w:val="none" w:sz="0" w:space="0" w:color="auto"/>
        <w:right w:val="none" w:sz="0" w:space="0" w:color="auto"/>
      </w:divBdr>
    </w:div>
    <w:div w:id="14471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ared.Belay1@monas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80705962195472"/>
          <c:y val="9.9316868667867028E-2"/>
          <c:w val="0.84903369761399472"/>
          <c:h val="0.63830256873628499"/>
        </c:manualLayout>
      </c:layout>
      <c:barChart>
        <c:barDir val="col"/>
        <c:grouping val="clustered"/>
        <c:varyColors val="0"/>
        <c:ser>
          <c:idx val="0"/>
          <c:order val="0"/>
          <c:tx>
            <c:strRef>
              <c:f>'/Users/mac/Desktop/AD_Data/[ProbExcel.xlsx]Sheet1'!$B$1</c:f>
              <c:strCache>
                <c:ptCount val="1"/>
                <c:pt idx="0">
                  <c:v>Level 1</c:v>
                </c:pt>
              </c:strCache>
            </c:strRef>
          </c:tx>
          <c:spPr>
            <a:solidFill>
              <a:schemeClr val="accent1"/>
            </a:solidFill>
            <a:ln>
              <a:noFill/>
            </a:ln>
            <a:effectLst/>
          </c:spPr>
          <c:invertIfNegative val="0"/>
          <c:cat>
            <c:strRef>
              <c:f>'/Users/mac/Desktop/AD_Data/[ProbExcel.xlsx]Sheet1'!$A$2:$A$8</c:f>
              <c:strCache>
                <c:ptCount val="7"/>
                <c:pt idx="0">
                  <c:v>Mobility</c:v>
                </c:pt>
                <c:pt idx="1">
                  <c:v>Self-care </c:v>
                </c:pt>
                <c:pt idx="2">
                  <c:v>Usual activity </c:v>
                </c:pt>
                <c:pt idx="3">
                  <c:v>Pain discomfort </c:v>
                </c:pt>
                <c:pt idx="4">
                  <c:v>Anxiety/depression </c:v>
                </c:pt>
                <c:pt idx="5">
                  <c:v>Anxiety </c:v>
                </c:pt>
                <c:pt idx="6">
                  <c:v>Depression </c:v>
                </c:pt>
              </c:strCache>
            </c:strRef>
          </c:cat>
          <c:val>
            <c:numRef>
              <c:f>'/Users/mac/Desktop/AD_Data/[ProbExcel.xlsx]Sheet1'!$B$2:$B$8</c:f>
              <c:numCache>
                <c:formatCode>General</c:formatCode>
                <c:ptCount val="7"/>
                <c:pt idx="0">
                  <c:v>78.8</c:v>
                </c:pt>
                <c:pt idx="1">
                  <c:v>73.599999999999994</c:v>
                </c:pt>
                <c:pt idx="2">
                  <c:v>57.4</c:v>
                </c:pt>
                <c:pt idx="3">
                  <c:v>43.9</c:v>
                </c:pt>
                <c:pt idx="4">
                  <c:v>30.5</c:v>
                </c:pt>
                <c:pt idx="5">
                  <c:v>26</c:v>
                </c:pt>
                <c:pt idx="6">
                  <c:v>23.8</c:v>
                </c:pt>
              </c:numCache>
            </c:numRef>
          </c:val>
          <c:extLst>
            <c:ext xmlns:c16="http://schemas.microsoft.com/office/drawing/2014/chart" uri="{C3380CC4-5D6E-409C-BE32-E72D297353CC}">
              <c16:uniqueId val="{00000000-38F5-42C0-A874-01D3A609BB90}"/>
            </c:ext>
          </c:extLst>
        </c:ser>
        <c:ser>
          <c:idx val="1"/>
          <c:order val="1"/>
          <c:tx>
            <c:strRef>
              <c:f>'/Users/mac/Desktop/AD_Data/[ProbExcel.xlsx]Sheet1'!$C$1</c:f>
              <c:strCache>
                <c:ptCount val="1"/>
                <c:pt idx="0">
                  <c:v>Level 2</c:v>
                </c:pt>
              </c:strCache>
            </c:strRef>
          </c:tx>
          <c:spPr>
            <a:solidFill>
              <a:schemeClr val="accent2"/>
            </a:solidFill>
            <a:ln>
              <a:noFill/>
            </a:ln>
            <a:effectLst/>
          </c:spPr>
          <c:invertIfNegative val="0"/>
          <c:cat>
            <c:strRef>
              <c:f>'/Users/mac/Desktop/AD_Data/[ProbExcel.xlsx]Sheet1'!$A$2:$A$8</c:f>
              <c:strCache>
                <c:ptCount val="7"/>
                <c:pt idx="0">
                  <c:v>Mobility</c:v>
                </c:pt>
                <c:pt idx="1">
                  <c:v>Self-care </c:v>
                </c:pt>
                <c:pt idx="2">
                  <c:v>Usual activity </c:v>
                </c:pt>
                <c:pt idx="3">
                  <c:v>Pain discomfort </c:v>
                </c:pt>
                <c:pt idx="4">
                  <c:v>Anxiety/depression </c:v>
                </c:pt>
                <c:pt idx="5">
                  <c:v>Anxiety </c:v>
                </c:pt>
                <c:pt idx="6">
                  <c:v>Depression </c:v>
                </c:pt>
              </c:strCache>
            </c:strRef>
          </c:cat>
          <c:val>
            <c:numRef>
              <c:f>'/Users/mac/Desktop/AD_Data/[ProbExcel.xlsx]Sheet1'!$C$2:$C$8</c:f>
              <c:numCache>
                <c:formatCode>General</c:formatCode>
                <c:ptCount val="7"/>
                <c:pt idx="0">
                  <c:v>15.6</c:v>
                </c:pt>
                <c:pt idx="1">
                  <c:v>19.3</c:v>
                </c:pt>
                <c:pt idx="2">
                  <c:v>29.2</c:v>
                </c:pt>
                <c:pt idx="3">
                  <c:v>36.4</c:v>
                </c:pt>
                <c:pt idx="4">
                  <c:v>41.3</c:v>
                </c:pt>
                <c:pt idx="5">
                  <c:v>39.200000000000003</c:v>
                </c:pt>
                <c:pt idx="6">
                  <c:v>42.6</c:v>
                </c:pt>
              </c:numCache>
            </c:numRef>
          </c:val>
          <c:extLst>
            <c:ext xmlns:c16="http://schemas.microsoft.com/office/drawing/2014/chart" uri="{C3380CC4-5D6E-409C-BE32-E72D297353CC}">
              <c16:uniqueId val="{00000001-38F5-42C0-A874-01D3A609BB90}"/>
            </c:ext>
          </c:extLst>
        </c:ser>
        <c:ser>
          <c:idx val="2"/>
          <c:order val="2"/>
          <c:tx>
            <c:strRef>
              <c:f>'/Users/mac/Desktop/AD_Data/[ProbExcel.xlsx]Sheet1'!$D$1</c:f>
              <c:strCache>
                <c:ptCount val="1"/>
                <c:pt idx="0">
                  <c:v>Level 3</c:v>
                </c:pt>
              </c:strCache>
            </c:strRef>
          </c:tx>
          <c:spPr>
            <a:solidFill>
              <a:schemeClr val="accent3"/>
            </a:solidFill>
            <a:ln>
              <a:noFill/>
            </a:ln>
            <a:effectLst/>
          </c:spPr>
          <c:invertIfNegative val="0"/>
          <c:cat>
            <c:strRef>
              <c:f>'/Users/mac/Desktop/AD_Data/[ProbExcel.xlsx]Sheet1'!$A$2:$A$8</c:f>
              <c:strCache>
                <c:ptCount val="7"/>
                <c:pt idx="0">
                  <c:v>Mobility</c:v>
                </c:pt>
                <c:pt idx="1">
                  <c:v>Self-care </c:v>
                </c:pt>
                <c:pt idx="2">
                  <c:v>Usual activity </c:v>
                </c:pt>
                <c:pt idx="3">
                  <c:v>Pain discomfort </c:v>
                </c:pt>
                <c:pt idx="4">
                  <c:v>Anxiety/depression </c:v>
                </c:pt>
                <c:pt idx="5">
                  <c:v>Anxiety </c:v>
                </c:pt>
                <c:pt idx="6">
                  <c:v>Depression </c:v>
                </c:pt>
              </c:strCache>
            </c:strRef>
          </c:cat>
          <c:val>
            <c:numRef>
              <c:f>'/Users/mac/Desktop/AD_Data/[ProbExcel.xlsx]Sheet1'!$D$2:$D$8</c:f>
              <c:numCache>
                <c:formatCode>General</c:formatCode>
                <c:ptCount val="7"/>
                <c:pt idx="0">
                  <c:v>4.3</c:v>
                </c:pt>
                <c:pt idx="1">
                  <c:v>5.2</c:v>
                </c:pt>
                <c:pt idx="2">
                  <c:v>10</c:v>
                </c:pt>
                <c:pt idx="3">
                  <c:v>14.7</c:v>
                </c:pt>
                <c:pt idx="4">
                  <c:v>20.100000000000001</c:v>
                </c:pt>
                <c:pt idx="5">
                  <c:v>25.5</c:v>
                </c:pt>
                <c:pt idx="6">
                  <c:v>22.1</c:v>
                </c:pt>
              </c:numCache>
            </c:numRef>
          </c:val>
          <c:extLst>
            <c:ext xmlns:c16="http://schemas.microsoft.com/office/drawing/2014/chart" uri="{C3380CC4-5D6E-409C-BE32-E72D297353CC}">
              <c16:uniqueId val="{00000002-38F5-42C0-A874-01D3A609BB90}"/>
            </c:ext>
          </c:extLst>
        </c:ser>
        <c:ser>
          <c:idx val="3"/>
          <c:order val="3"/>
          <c:tx>
            <c:strRef>
              <c:f>'/Users/mac/Desktop/AD_Data/[ProbExcel.xlsx]Sheet1'!$E$1</c:f>
              <c:strCache>
                <c:ptCount val="1"/>
                <c:pt idx="0">
                  <c:v>Level 4</c:v>
                </c:pt>
              </c:strCache>
            </c:strRef>
          </c:tx>
          <c:spPr>
            <a:solidFill>
              <a:schemeClr val="accent4"/>
            </a:solidFill>
            <a:ln>
              <a:noFill/>
            </a:ln>
            <a:effectLst/>
          </c:spPr>
          <c:invertIfNegative val="0"/>
          <c:cat>
            <c:strRef>
              <c:f>'/Users/mac/Desktop/AD_Data/[ProbExcel.xlsx]Sheet1'!$A$2:$A$8</c:f>
              <c:strCache>
                <c:ptCount val="7"/>
                <c:pt idx="0">
                  <c:v>Mobility</c:v>
                </c:pt>
                <c:pt idx="1">
                  <c:v>Self-care </c:v>
                </c:pt>
                <c:pt idx="2">
                  <c:v>Usual activity </c:v>
                </c:pt>
                <c:pt idx="3">
                  <c:v>Pain discomfort </c:v>
                </c:pt>
                <c:pt idx="4">
                  <c:v>Anxiety/depression </c:v>
                </c:pt>
                <c:pt idx="5">
                  <c:v>Anxiety </c:v>
                </c:pt>
                <c:pt idx="6">
                  <c:v>Depression </c:v>
                </c:pt>
              </c:strCache>
            </c:strRef>
          </c:cat>
          <c:val>
            <c:numRef>
              <c:f>'/Users/mac/Desktop/AD_Data/[ProbExcel.xlsx]Sheet1'!$E$2:$E$8</c:f>
              <c:numCache>
                <c:formatCode>General</c:formatCode>
                <c:ptCount val="7"/>
                <c:pt idx="0">
                  <c:v>1.1000000000000001</c:v>
                </c:pt>
                <c:pt idx="1">
                  <c:v>2</c:v>
                </c:pt>
                <c:pt idx="2">
                  <c:v>3.3</c:v>
                </c:pt>
                <c:pt idx="3">
                  <c:v>4.3</c:v>
                </c:pt>
                <c:pt idx="4">
                  <c:v>6.5</c:v>
                </c:pt>
                <c:pt idx="5">
                  <c:v>7.4</c:v>
                </c:pt>
                <c:pt idx="6">
                  <c:v>10.4</c:v>
                </c:pt>
              </c:numCache>
            </c:numRef>
          </c:val>
          <c:extLst>
            <c:ext xmlns:c16="http://schemas.microsoft.com/office/drawing/2014/chart" uri="{C3380CC4-5D6E-409C-BE32-E72D297353CC}">
              <c16:uniqueId val="{00000003-38F5-42C0-A874-01D3A609BB90}"/>
            </c:ext>
          </c:extLst>
        </c:ser>
        <c:ser>
          <c:idx val="4"/>
          <c:order val="4"/>
          <c:tx>
            <c:strRef>
              <c:f>'/Users/mac/Desktop/AD_Data/[ProbExcel.xlsx]Sheet1'!$F$1</c:f>
              <c:strCache>
                <c:ptCount val="1"/>
                <c:pt idx="0">
                  <c:v>Level 5</c:v>
                </c:pt>
              </c:strCache>
            </c:strRef>
          </c:tx>
          <c:spPr>
            <a:solidFill>
              <a:schemeClr val="accent5"/>
            </a:solidFill>
            <a:ln>
              <a:noFill/>
            </a:ln>
            <a:effectLst/>
          </c:spPr>
          <c:invertIfNegative val="0"/>
          <c:cat>
            <c:strRef>
              <c:f>'/Users/mac/Desktop/AD_Data/[ProbExcel.xlsx]Sheet1'!$A$2:$A$8</c:f>
              <c:strCache>
                <c:ptCount val="7"/>
                <c:pt idx="0">
                  <c:v>Mobility</c:v>
                </c:pt>
                <c:pt idx="1">
                  <c:v>Self-care </c:v>
                </c:pt>
                <c:pt idx="2">
                  <c:v>Usual activity </c:v>
                </c:pt>
                <c:pt idx="3">
                  <c:v>Pain discomfort </c:v>
                </c:pt>
                <c:pt idx="4">
                  <c:v>Anxiety/depression </c:v>
                </c:pt>
                <c:pt idx="5">
                  <c:v>Anxiety </c:v>
                </c:pt>
                <c:pt idx="6">
                  <c:v>Depression </c:v>
                </c:pt>
              </c:strCache>
            </c:strRef>
          </c:cat>
          <c:val>
            <c:numRef>
              <c:f>'/Users/mac/Desktop/AD_Data/[ProbExcel.xlsx]Sheet1'!$F$2:$F$8</c:f>
              <c:numCache>
                <c:formatCode>General</c:formatCode>
                <c:ptCount val="7"/>
                <c:pt idx="0">
                  <c:v>0.2</c:v>
                </c:pt>
                <c:pt idx="1">
                  <c:v>0</c:v>
                </c:pt>
                <c:pt idx="2">
                  <c:v>0.2</c:v>
                </c:pt>
                <c:pt idx="3">
                  <c:v>0.7</c:v>
                </c:pt>
                <c:pt idx="4">
                  <c:v>1.5</c:v>
                </c:pt>
                <c:pt idx="5">
                  <c:v>2</c:v>
                </c:pt>
                <c:pt idx="6">
                  <c:v>1.1000000000000001</c:v>
                </c:pt>
              </c:numCache>
            </c:numRef>
          </c:val>
          <c:extLst>
            <c:ext xmlns:c16="http://schemas.microsoft.com/office/drawing/2014/chart" uri="{C3380CC4-5D6E-409C-BE32-E72D297353CC}">
              <c16:uniqueId val="{00000004-38F5-42C0-A874-01D3A609BB90}"/>
            </c:ext>
          </c:extLst>
        </c:ser>
        <c:dLbls>
          <c:showLegendKey val="0"/>
          <c:showVal val="0"/>
          <c:showCatName val="0"/>
          <c:showSerName val="0"/>
          <c:showPercent val="0"/>
          <c:showBubbleSize val="0"/>
        </c:dLbls>
        <c:gapWidth val="219"/>
        <c:overlap val="-27"/>
        <c:axId val="989825471"/>
        <c:axId val="1020750351"/>
      </c:barChart>
      <c:catAx>
        <c:axId val="989825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20750351"/>
        <c:crosses val="autoZero"/>
        <c:auto val="1"/>
        <c:lblAlgn val="ctr"/>
        <c:lblOffset val="100"/>
        <c:noMultiLvlLbl val="0"/>
      </c:catAx>
      <c:valAx>
        <c:axId val="1020750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89825471"/>
        <c:crosses val="autoZero"/>
        <c:crossBetween val="between"/>
      </c:valAx>
      <c:spPr>
        <a:noFill/>
        <a:ln>
          <a:noFill/>
        </a:ln>
        <a:effectLst/>
      </c:spPr>
    </c:plotArea>
    <c:legend>
      <c:legendPos val="b"/>
      <c:layout>
        <c:manualLayout>
          <c:xMode val="edge"/>
          <c:yMode val="edge"/>
          <c:x val="0.40770421088668263"/>
          <c:y val="0.94274769088978383"/>
          <c:w val="0.40024375213967817"/>
          <c:h val="5.72523091102161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186</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Yared Belay</dc:creator>
  <cp:keywords/>
  <dc:description/>
  <cp:lastModifiedBy>Yared Belay</cp:lastModifiedBy>
  <cp:revision>60</cp:revision>
  <dcterms:created xsi:type="dcterms:W3CDTF">2022-11-06T22:12:00Z</dcterms:created>
  <dcterms:modified xsi:type="dcterms:W3CDTF">2023-01-28T23:48:00Z</dcterms:modified>
</cp:coreProperties>
</file>