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71" w:rsidRDefault="00160D95" w:rsidP="00E65471">
      <w:pPr>
        <w:ind w:left="-284" w:right="-217"/>
        <w:jc w:val="both"/>
        <w:rPr>
          <w:rFonts w:ascii="Times New Roman" w:hAnsi="Times New Roman" w:cs="Times New Roman"/>
          <w:b/>
          <w:szCs w:val="16"/>
        </w:rPr>
      </w:pPr>
      <w:r w:rsidRPr="00160D95">
        <w:rPr>
          <w:rFonts w:ascii="Times New Roman" w:hAnsi="Times New Roman" w:cs="Times New Roman"/>
          <w:b/>
          <w:szCs w:val="16"/>
        </w:rPr>
        <w:t>Supplementary Information</w:t>
      </w:r>
    </w:p>
    <w:p w:rsidR="00160D95" w:rsidRDefault="00160D95" w:rsidP="00E65471">
      <w:pPr>
        <w:ind w:left="-284" w:right="-217"/>
        <w:jc w:val="both"/>
        <w:rPr>
          <w:rFonts w:ascii="Times New Roman" w:hAnsi="Times New Roman" w:cs="Times New Roman"/>
          <w:b/>
          <w:szCs w:val="16"/>
        </w:rPr>
      </w:pPr>
    </w:p>
    <w:p w:rsidR="00E65471" w:rsidRDefault="00E65471" w:rsidP="00E65471">
      <w:pPr>
        <w:ind w:left="-284" w:right="-217"/>
        <w:jc w:val="both"/>
        <w:rPr>
          <w:rFonts w:ascii="Times New Roman" w:hAnsi="Times New Roman" w:cs="Times New Roman"/>
          <w:b/>
          <w:szCs w:val="16"/>
        </w:rPr>
      </w:pPr>
      <w:r w:rsidRPr="00E65471">
        <w:rPr>
          <w:rFonts w:ascii="Times New Roman" w:hAnsi="Times New Roman" w:cs="Times New Roman"/>
          <w:b/>
          <w:szCs w:val="16"/>
        </w:rPr>
        <w:t>A qualitative investigation of the relevance of skin irritation and self-confidence bolt-</w:t>
      </w:r>
      <w:proofErr w:type="spellStart"/>
      <w:r w:rsidRPr="00E65471">
        <w:rPr>
          <w:rFonts w:ascii="Times New Roman" w:hAnsi="Times New Roman" w:cs="Times New Roman"/>
          <w:b/>
          <w:szCs w:val="16"/>
        </w:rPr>
        <w:t>ons</w:t>
      </w:r>
      <w:proofErr w:type="spellEnd"/>
      <w:r w:rsidRPr="00E65471">
        <w:rPr>
          <w:rFonts w:ascii="Times New Roman" w:hAnsi="Times New Roman" w:cs="Times New Roman"/>
          <w:b/>
          <w:szCs w:val="16"/>
        </w:rPr>
        <w:t xml:space="preserve"> and their conceptual overlap with the EQ-5D in patients with psoriasis</w:t>
      </w:r>
    </w:p>
    <w:p w:rsidR="00E65471" w:rsidRPr="00E65471" w:rsidRDefault="00E65471" w:rsidP="00E65471">
      <w:pPr>
        <w:ind w:left="-284" w:right="-217"/>
        <w:jc w:val="both"/>
        <w:rPr>
          <w:rFonts w:ascii="Times New Roman" w:hAnsi="Times New Roman" w:cs="Times New Roman"/>
          <w:b/>
          <w:szCs w:val="16"/>
        </w:rPr>
      </w:pPr>
    </w:p>
    <w:p w:rsidR="00E65471" w:rsidRPr="00E65471" w:rsidRDefault="00E65471" w:rsidP="00E65471">
      <w:pPr>
        <w:ind w:left="-284" w:right="-217"/>
        <w:jc w:val="both"/>
        <w:rPr>
          <w:rFonts w:ascii="Times New Roman" w:hAnsi="Times New Roman" w:cs="Times New Roman"/>
          <w:szCs w:val="16"/>
        </w:rPr>
      </w:pPr>
      <w:r w:rsidRPr="00E65471">
        <w:rPr>
          <w:rFonts w:ascii="Times New Roman" w:hAnsi="Times New Roman" w:cs="Times New Roman"/>
          <w:szCs w:val="16"/>
        </w:rPr>
        <w:t xml:space="preserve">Fanni Rencz, Clara </w:t>
      </w:r>
      <w:proofErr w:type="spellStart"/>
      <w:r w:rsidRPr="00E65471">
        <w:rPr>
          <w:rFonts w:ascii="Times New Roman" w:hAnsi="Times New Roman" w:cs="Times New Roman"/>
          <w:szCs w:val="16"/>
        </w:rPr>
        <w:t>Mukuria</w:t>
      </w:r>
      <w:proofErr w:type="spellEnd"/>
      <w:r w:rsidRPr="00E65471">
        <w:rPr>
          <w:rFonts w:ascii="Times New Roman" w:hAnsi="Times New Roman" w:cs="Times New Roman"/>
          <w:szCs w:val="16"/>
        </w:rPr>
        <w:t xml:space="preserve">, Alex </w:t>
      </w:r>
      <w:proofErr w:type="spellStart"/>
      <w:r w:rsidRPr="00E65471">
        <w:rPr>
          <w:rFonts w:ascii="Times New Roman" w:hAnsi="Times New Roman" w:cs="Times New Roman"/>
          <w:szCs w:val="16"/>
        </w:rPr>
        <w:t>Bató</w:t>
      </w:r>
      <w:proofErr w:type="spellEnd"/>
      <w:r w:rsidRPr="00E65471">
        <w:rPr>
          <w:rFonts w:ascii="Times New Roman" w:hAnsi="Times New Roman" w:cs="Times New Roman"/>
          <w:szCs w:val="16"/>
        </w:rPr>
        <w:t xml:space="preserve">, </w:t>
      </w:r>
      <w:proofErr w:type="spellStart"/>
      <w:r w:rsidRPr="00E65471">
        <w:rPr>
          <w:rFonts w:ascii="Times New Roman" w:hAnsi="Times New Roman" w:cs="Times New Roman"/>
          <w:szCs w:val="16"/>
        </w:rPr>
        <w:t>Adrienn</w:t>
      </w:r>
      <w:proofErr w:type="spellEnd"/>
      <w:r w:rsidRPr="00E65471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E65471">
        <w:rPr>
          <w:rFonts w:ascii="Times New Roman" w:hAnsi="Times New Roman" w:cs="Times New Roman"/>
          <w:szCs w:val="16"/>
        </w:rPr>
        <w:t>Katalin</w:t>
      </w:r>
      <w:proofErr w:type="spellEnd"/>
      <w:r w:rsidRPr="00E65471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E65471">
        <w:rPr>
          <w:rFonts w:ascii="Times New Roman" w:hAnsi="Times New Roman" w:cs="Times New Roman"/>
          <w:szCs w:val="16"/>
        </w:rPr>
        <w:t>Poór</w:t>
      </w:r>
      <w:proofErr w:type="spellEnd"/>
      <w:r w:rsidRPr="00E65471">
        <w:rPr>
          <w:rFonts w:ascii="Times New Roman" w:hAnsi="Times New Roman" w:cs="Times New Roman"/>
          <w:szCs w:val="16"/>
        </w:rPr>
        <w:t xml:space="preserve">, </w:t>
      </w:r>
      <w:proofErr w:type="spellStart"/>
      <w:r w:rsidRPr="00E65471">
        <w:rPr>
          <w:rFonts w:ascii="Times New Roman" w:hAnsi="Times New Roman" w:cs="Times New Roman"/>
          <w:szCs w:val="16"/>
        </w:rPr>
        <w:t>Aureliano</w:t>
      </w:r>
      <w:proofErr w:type="spellEnd"/>
      <w:r w:rsidRPr="00E65471">
        <w:rPr>
          <w:rFonts w:ascii="Times New Roman" w:hAnsi="Times New Roman" w:cs="Times New Roman"/>
          <w:szCs w:val="16"/>
        </w:rPr>
        <w:t xml:space="preserve"> Paolo Finch</w:t>
      </w:r>
    </w:p>
    <w:p w:rsidR="00E65471" w:rsidRPr="00E65471" w:rsidRDefault="00E65471" w:rsidP="00E65471">
      <w:pPr>
        <w:ind w:left="-284" w:right="-217"/>
        <w:rPr>
          <w:rFonts w:ascii="Times New Roman" w:hAnsi="Times New Roman" w:cs="Times New Roman"/>
          <w:bCs/>
          <w:szCs w:val="16"/>
        </w:rPr>
      </w:pPr>
    </w:p>
    <w:p w:rsidR="00E65471" w:rsidRPr="00E65471" w:rsidRDefault="00E65471" w:rsidP="00E65471">
      <w:pPr>
        <w:ind w:left="-284" w:right="-217"/>
        <w:rPr>
          <w:rFonts w:ascii="Times New Roman" w:hAnsi="Times New Roman" w:cs="Times New Roman"/>
          <w:bCs/>
          <w:szCs w:val="16"/>
        </w:rPr>
      </w:pPr>
      <w:r w:rsidRPr="00E65471">
        <w:rPr>
          <w:rFonts w:ascii="Times New Roman" w:hAnsi="Times New Roman" w:cs="Times New Roman"/>
          <w:b/>
          <w:szCs w:val="16"/>
        </w:rPr>
        <w:t>Correspondence</w:t>
      </w:r>
      <w:r w:rsidRPr="00E65471">
        <w:rPr>
          <w:rFonts w:ascii="Times New Roman" w:hAnsi="Times New Roman" w:cs="Times New Roman"/>
          <w:bCs/>
          <w:szCs w:val="16"/>
        </w:rPr>
        <w:t>:</w:t>
      </w:r>
    </w:p>
    <w:p w:rsidR="00E65471" w:rsidRPr="00E65471" w:rsidRDefault="00E65471" w:rsidP="00E65471">
      <w:pPr>
        <w:ind w:left="-284" w:right="-217"/>
        <w:rPr>
          <w:rFonts w:ascii="Times New Roman" w:hAnsi="Times New Roman" w:cs="Times New Roman"/>
          <w:bCs/>
          <w:szCs w:val="16"/>
        </w:rPr>
      </w:pPr>
      <w:r w:rsidRPr="00E65471">
        <w:rPr>
          <w:rFonts w:ascii="Times New Roman" w:hAnsi="Times New Roman" w:cs="Times New Roman"/>
          <w:bCs/>
          <w:szCs w:val="16"/>
        </w:rPr>
        <w:t>Dr Fanni Rencz</w:t>
      </w:r>
    </w:p>
    <w:p w:rsidR="00E65471" w:rsidRDefault="00E65471" w:rsidP="00E65471">
      <w:pPr>
        <w:ind w:left="-284" w:right="-217"/>
        <w:rPr>
          <w:rStyle w:val="Hyperlink"/>
          <w:rFonts w:ascii="Times New Roman" w:hAnsi="Times New Roman" w:cs="Times New Roman"/>
          <w:bCs/>
          <w:szCs w:val="16"/>
        </w:rPr>
      </w:pPr>
      <w:r w:rsidRPr="00E65471">
        <w:rPr>
          <w:rFonts w:ascii="Times New Roman" w:hAnsi="Times New Roman" w:cs="Times New Roman"/>
          <w:bCs/>
          <w:szCs w:val="16"/>
        </w:rPr>
        <w:t>Department of Health Economics</w:t>
      </w:r>
      <w:r w:rsidRPr="00E65471">
        <w:rPr>
          <w:rFonts w:ascii="Times New Roman" w:hAnsi="Times New Roman" w:cs="Times New Roman"/>
          <w:bCs/>
          <w:szCs w:val="16"/>
        </w:rPr>
        <w:br/>
        <w:t>Corvinus University of Budapest</w:t>
      </w:r>
      <w:r w:rsidRPr="00E65471">
        <w:rPr>
          <w:rFonts w:ascii="Times New Roman" w:hAnsi="Times New Roman" w:cs="Times New Roman"/>
          <w:bCs/>
          <w:szCs w:val="16"/>
        </w:rPr>
        <w:br/>
        <w:t xml:space="preserve">Address: 8 </w:t>
      </w:r>
      <w:proofErr w:type="spellStart"/>
      <w:r w:rsidRPr="00E65471">
        <w:rPr>
          <w:rFonts w:ascii="Times New Roman" w:hAnsi="Times New Roman" w:cs="Times New Roman"/>
          <w:bCs/>
          <w:szCs w:val="16"/>
        </w:rPr>
        <w:t>Fővám</w:t>
      </w:r>
      <w:proofErr w:type="spellEnd"/>
      <w:r w:rsidRPr="00E65471">
        <w:rPr>
          <w:rFonts w:ascii="Times New Roman" w:hAnsi="Times New Roman" w:cs="Times New Roman"/>
          <w:bCs/>
          <w:szCs w:val="16"/>
        </w:rPr>
        <w:t xml:space="preserve"> </w:t>
      </w:r>
      <w:proofErr w:type="spellStart"/>
      <w:r w:rsidRPr="00E65471">
        <w:rPr>
          <w:rFonts w:ascii="Times New Roman" w:hAnsi="Times New Roman" w:cs="Times New Roman"/>
          <w:bCs/>
          <w:szCs w:val="16"/>
        </w:rPr>
        <w:t>tér</w:t>
      </w:r>
      <w:proofErr w:type="spellEnd"/>
      <w:r w:rsidRPr="00E65471">
        <w:rPr>
          <w:rFonts w:ascii="Times New Roman" w:hAnsi="Times New Roman" w:cs="Times New Roman"/>
          <w:bCs/>
          <w:szCs w:val="16"/>
        </w:rPr>
        <w:t>, H-1093 Budapest, Hungary</w:t>
      </w:r>
      <w:r w:rsidRPr="00E65471">
        <w:rPr>
          <w:rFonts w:ascii="Times New Roman" w:hAnsi="Times New Roman" w:cs="Times New Roman"/>
          <w:bCs/>
          <w:szCs w:val="16"/>
        </w:rPr>
        <w:br/>
        <w:t>E-mail: fanni.rencz@uni-corvinus.hu</w:t>
      </w:r>
    </w:p>
    <w:p w:rsidR="00E65471" w:rsidRDefault="00E65471" w:rsidP="00E65471">
      <w:pPr>
        <w:ind w:left="-284" w:right="-217"/>
        <w:rPr>
          <w:rStyle w:val="Hyperlink"/>
          <w:rFonts w:ascii="Times New Roman" w:hAnsi="Times New Roman" w:cs="Times New Roman"/>
          <w:bCs/>
          <w:szCs w:val="16"/>
        </w:rPr>
      </w:pPr>
    </w:p>
    <w:p w:rsidR="00E65471" w:rsidRDefault="00E65471" w:rsidP="00E65471">
      <w:pPr>
        <w:ind w:left="-284" w:right="-217"/>
        <w:rPr>
          <w:rFonts w:ascii="Times New Roman" w:hAnsi="Times New Roman" w:cs="Times New Roman"/>
          <w:bCs/>
          <w:szCs w:val="16"/>
        </w:rPr>
      </w:pPr>
      <w:r w:rsidRPr="00E65471">
        <w:rPr>
          <w:rFonts w:ascii="Times New Roman" w:hAnsi="Times New Roman" w:cs="Times New Roman"/>
          <w:b/>
          <w:bCs/>
          <w:szCs w:val="16"/>
        </w:rPr>
        <w:t>Online Resource 1</w:t>
      </w:r>
      <w:r w:rsidRPr="00E65471">
        <w:rPr>
          <w:rFonts w:ascii="Times New Roman" w:hAnsi="Times New Roman" w:cs="Times New Roman"/>
          <w:bCs/>
          <w:szCs w:val="16"/>
        </w:rPr>
        <w:t xml:space="preserve"> Comments on response levels</w:t>
      </w:r>
    </w:p>
    <w:p w:rsidR="00511BE2" w:rsidRDefault="00E65471" w:rsidP="00511BE2">
      <w:pPr>
        <w:ind w:left="-284" w:right="-217"/>
        <w:rPr>
          <w:rFonts w:ascii="Times New Roman" w:hAnsi="Times New Roman" w:cs="Times New Roman"/>
          <w:bCs/>
          <w:szCs w:val="16"/>
        </w:rPr>
      </w:pPr>
      <w:r w:rsidRPr="00E65471">
        <w:rPr>
          <w:rFonts w:ascii="Times New Roman" w:hAnsi="Times New Roman" w:cs="Times New Roman"/>
          <w:b/>
          <w:bCs/>
          <w:szCs w:val="16"/>
        </w:rPr>
        <w:t>Online Resource 2</w:t>
      </w:r>
      <w:r w:rsidRPr="00E65471">
        <w:rPr>
          <w:rFonts w:ascii="Times New Roman" w:hAnsi="Times New Roman" w:cs="Times New Roman"/>
          <w:bCs/>
          <w:szCs w:val="16"/>
        </w:rPr>
        <w:t xml:space="preserve"> Content of the EQ VAS</w:t>
      </w:r>
    </w:p>
    <w:p w:rsidR="00E65471" w:rsidRPr="00511BE2" w:rsidRDefault="00E65471" w:rsidP="00511BE2">
      <w:pPr>
        <w:ind w:left="-284" w:right="-217"/>
        <w:rPr>
          <w:rFonts w:ascii="Times New Roman" w:hAnsi="Times New Roman" w:cs="Times New Roman"/>
          <w:bCs/>
          <w:szCs w:val="16"/>
        </w:rPr>
      </w:pPr>
      <w:r>
        <w:rPr>
          <w:rFonts w:ascii="Times New Roman" w:hAnsi="Times New Roman" w:cs="Times New Roman"/>
          <w:b/>
        </w:rPr>
        <w:br w:type="page"/>
      </w:r>
    </w:p>
    <w:p w:rsidR="00E65471" w:rsidRPr="00E46E58" w:rsidRDefault="00E65471" w:rsidP="00E65471">
      <w:pPr>
        <w:spacing w:after="0" w:line="240" w:lineRule="auto"/>
        <w:rPr>
          <w:rFonts w:ascii="Times New Roman" w:hAnsi="Times New Roman" w:cs="Times New Roman"/>
        </w:rPr>
      </w:pPr>
      <w:r w:rsidRPr="00E46E58">
        <w:rPr>
          <w:rFonts w:ascii="Times New Roman" w:hAnsi="Times New Roman" w:cs="Times New Roman"/>
          <w:b/>
        </w:rPr>
        <w:lastRenderedPageBreak/>
        <w:t>Online Resource 1 Comments on response levels</w:t>
      </w:r>
    </w:p>
    <w:tbl>
      <w:tblPr>
        <w:tblW w:w="1076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0"/>
        <w:gridCol w:w="958"/>
        <w:gridCol w:w="393"/>
        <w:gridCol w:w="503"/>
        <w:gridCol w:w="7185"/>
      </w:tblGrid>
      <w:tr w:rsidR="00E65471" w:rsidRPr="00E46E58" w:rsidTr="002221BE">
        <w:trPr>
          <w:trHeight w:hRule="exact" w:val="454"/>
        </w:trPr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Themes</w:t>
            </w:r>
          </w:p>
        </w:tc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Dimension</w:t>
            </w:r>
          </w:p>
        </w:tc>
        <w:tc>
          <w:tcPr>
            <w:tcW w:w="39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0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8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Example quote</w:t>
            </w:r>
          </w:p>
        </w:tc>
      </w:tr>
      <w:tr w:rsidR="00E65471" w:rsidRPr="00E46E58" w:rsidTr="002221BE">
        <w:trPr>
          <w:trHeight w:hRule="exact" w:val="340"/>
        </w:trPr>
        <w:tc>
          <w:tcPr>
            <w:tcW w:w="10769" w:type="dxa"/>
            <w:gridSpan w:val="5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REFRAMED THE RESPONSE LEVELS</w:t>
            </w:r>
          </w:p>
        </w:tc>
      </w:tr>
      <w:tr w:rsidR="00E65471" w:rsidRPr="00E46E58" w:rsidTr="002221BE">
        <w:trPr>
          <w:trHeight w:hRule="exact" w:val="454"/>
        </w:trPr>
        <w:tc>
          <w:tcPr>
            <w:tcW w:w="0" w:type="auto"/>
            <w:vMerge w:val="restart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Reframed as a frequency scale</w:t>
            </w:r>
          </w:p>
        </w:tc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39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718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 xml:space="preserve">010: Mostly I marked 'slight problems' because this replaces rare for me. </w:t>
            </w:r>
          </w:p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014: I think 'severe problems' means daily, nearly permanent.</w:t>
            </w:r>
          </w:p>
        </w:tc>
      </w:tr>
      <w:tr w:rsidR="00E65471" w:rsidRPr="00E46E58" w:rsidTr="002221BE">
        <w:trPr>
          <w:trHeight w:hRule="exact" w:val="45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PD</w:t>
            </w:r>
          </w:p>
        </w:tc>
        <w:tc>
          <w:tcPr>
            <w:tcW w:w="39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718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010: Because it is very rare and that is rather mild.</w:t>
            </w:r>
          </w:p>
        </w:tc>
      </w:tr>
      <w:tr w:rsidR="00E65471" w:rsidRPr="00E46E58" w:rsidTr="002221BE">
        <w:trPr>
          <w:trHeight w:hRule="exact" w:val="52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39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718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006: I know the phases, when it is moderate and when severe. I take it as 'severe' when it itches more often.</w:t>
            </w:r>
          </w:p>
        </w:tc>
      </w:tr>
      <w:tr w:rsidR="00E65471" w:rsidRPr="00E46E58" w:rsidTr="002221BE">
        <w:trPr>
          <w:trHeight w:hRule="exact" w:val="1133"/>
        </w:trPr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 xml:space="preserve">Reframed as 'level of bother' </w:t>
            </w:r>
          </w:p>
        </w:tc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MO, SC, UA</w:t>
            </w:r>
          </w:p>
        </w:tc>
        <w:tc>
          <w:tcPr>
            <w:tcW w:w="39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18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011: I felt from the questionnaire that the first part is about [activities] that you can or cannot do, you can or cannot get dressed ... but obviously we [psoriasis patients] can do it, so am I, but if it bothers me in any activity there is a lot more here, it bothers me very-very much in a lot, lot of activities.</w:t>
            </w:r>
          </w:p>
        </w:tc>
      </w:tr>
      <w:tr w:rsidR="00E65471" w:rsidRPr="00E46E58" w:rsidTr="002221BE">
        <w:trPr>
          <w:trHeight w:hRule="exact" w:val="284"/>
        </w:trPr>
        <w:tc>
          <w:tcPr>
            <w:tcW w:w="10769" w:type="dxa"/>
            <w:gridSpan w:val="5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REPORTED PROBLEMS WITH LEVEL MODIFIERS</w:t>
            </w:r>
          </w:p>
        </w:tc>
      </w:tr>
      <w:tr w:rsidR="00E65471" w:rsidRPr="00E46E58" w:rsidTr="002221BE">
        <w:trPr>
          <w:trHeight w:hRule="exact" w:val="1089"/>
        </w:trPr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Too difficult to differentiate between levels 1 and 2</w:t>
            </w:r>
          </w:p>
        </w:tc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39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718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P002: Here I can mark more than one, because it does not limit so much to say 'slight'.</w:t>
            </w:r>
          </w:p>
        </w:tc>
      </w:tr>
      <w:tr w:rsidR="00E65471" w:rsidRPr="00E46E58" w:rsidTr="002221BE">
        <w:trPr>
          <w:trHeight w:hRule="exact" w:val="819"/>
        </w:trPr>
        <w:tc>
          <w:tcPr>
            <w:tcW w:w="0" w:type="auto"/>
            <w:vMerge w:val="restart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Too difficult to differentiate between levels 4 and 5</w:t>
            </w:r>
          </w:p>
        </w:tc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PD</w:t>
            </w:r>
          </w:p>
        </w:tc>
        <w:tc>
          <w:tcPr>
            <w:tcW w:w="39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18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001: Concerning such subjective topics as discomfort… it is hard for me to make a difference [between levels 4 and 5] ... for me both answers are equal so they would have the same weight.</w:t>
            </w:r>
          </w:p>
        </w:tc>
      </w:tr>
      <w:tr w:rsidR="00E65471" w:rsidRPr="00E46E58" w:rsidTr="002221BE">
        <w:trPr>
          <w:trHeight w:hRule="exact" w:val="84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39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18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001: I am very anxious, I am extremely anxious, so where are the differences between the levels? I am severely depressed or extremely depressed, it would be hard for me to make any difference.</w:t>
            </w:r>
          </w:p>
        </w:tc>
      </w:tr>
      <w:tr w:rsidR="00E65471" w:rsidRPr="00E46E58" w:rsidTr="002221BE">
        <w:trPr>
          <w:trHeight w:hRule="exact" w:val="57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39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718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011: For me, between extreme and severe, it is really interesting, but severe comes last [instead of extreme].</w:t>
            </w:r>
          </w:p>
        </w:tc>
      </w:tr>
      <w:tr w:rsidR="00E65471" w:rsidRPr="00E46E58" w:rsidTr="002221BE">
        <w:trPr>
          <w:trHeight w:hRule="exact" w:val="581"/>
        </w:trPr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Mild depression is a clinical diagnosis</w:t>
            </w:r>
          </w:p>
        </w:tc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39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18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002: According to my clinical condition, I have a mild depressive episode and mixed anxiety-depressive disorder.</w:t>
            </w:r>
          </w:p>
        </w:tc>
      </w:tr>
      <w:tr w:rsidR="00E65471" w:rsidRPr="00E46E58" w:rsidTr="002221BE">
        <w:trPr>
          <w:trHeight w:hRule="exact" w:val="986"/>
        </w:trPr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'Moderate' or 'medium' [Hungarian-specific]</w:t>
            </w:r>
          </w:p>
        </w:tc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PD, AD</w:t>
            </w:r>
          </w:p>
        </w:tc>
        <w:tc>
          <w:tcPr>
            <w:tcW w:w="39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18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001: It [the questionnaire] uses similar words everywhere and here earlier I wondered a little for a moment why it did not put it that way that 'I am medium-anxious' or 'I am medium-depressed' there is no such thing as being 'moderately depressed'?</w:t>
            </w:r>
          </w:p>
        </w:tc>
      </w:tr>
      <w:tr w:rsidR="00E65471" w:rsidRPr="00E46E58" w:rsidTr="002221BE">
        <w:trPr>
          <w:trHeight w:hRule="exact" w:val="292"/>
        </w:trPr>
        <w:tc>
          <w:tcPr>
            <w:tcW w:w="10769" w:type="dxa"/>
            <w:gridSpan w:val="5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SUGGESTED A CHANGE</w:t>
            </w:r>
          </w:p>
        </w:tc>
      </w:tr>
      <w:tr w:rsidR="00E65471" w:rsidRPr="00E46E58" w:rsidTr="002221BE">
        <w:trPr>
          <w:trHeight w:hRule="exact" w:val="559"/>
        </w:trPr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Increase the number of response levels</w:t>
            </w:r>
          </w:p>
        </w:tc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39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18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010: It suddenly came to my mind that sometimes a sort of 10-point scale is used in certain situations, perhaps that might be better.</w:t>
            </w:r>
          </w:p>
        </w:tc>
      </w:tr>
      <w:tr w:rsidR="00E65471" w:rsidRPr="00E46E58" w:rsidTr="002221BE">
        <w:trPr>
          <w:trHeight w:hRule="exact" w:val="855"/>
        </w:trPr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More information next to the response levels</w:t>
            </w:r>
          </w:p>
        </w:tc>
        <w:tc>
          <w:tcPr>
            <w:tcW w:w="0" w:type="auto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PD</w:t>
            </w:r>
          </w:p>
        </w:tc>
        <w:tc>
          <w:tcPr>
            <w:tcW w:w="39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18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5471" w:rsidRPr="00E46E58" w:rsidRDefault="00E65471" w:rsidP="00222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004: I would explain it a bit in parentheses what slight, moderate and severe mean.</w:t>
            </w:r>
          </w:p>
        </w:tc>
      </w:tr>
    </w:tbl>
    <w:p w:rsidR="00E65471" w:rsidRPr="00E46E58" w:rsidRDefault="00E65471" w:rsidP="00E65471">
      <w:pPr>
        <w:tabs>
          <w:tab w:val="left" w:pos="-709"/>
        </w:tabs>
        <w:ind w:left="-567"/>
        <w:rPr>
          <w:rFonts w:ascii="Times New Roman" w:hAnsi="Times New Roman" w:cs="Times New Roman"/>
          <w:sz w:val="20"/>
        </w:rPr>
      </w:pPr>
      <w:r w:rsidRPr="00E46E58">
        <w:rPr>
          <w:rFonts w:ascii="Times New Roman" w:hAnsi="Times New Roman" w:cs="Times New Roman"/>
          <w:sz w:val="20"/>
        </w:rPr>
        <w:t xml:space="preserve">AD = anxiety/depression, CO = self-confidence, MO = mobility, PD = pain/discomfort, SC = self-care, SI = skin irritation, UA = usual activities. </w:t>
      </w:r>
    </w:p>
    <w:p w:rsidR="00E65471" w:rsidRPr="00E46E58" w:rsidRDefault="00E65471" w:rsidP="00E65471">
      <w:pPr>
        <w:spacing w:after="0" w:line="240" w:lineRule="auto"/>
        <w:rPr>
          <w:rFonts w:ascii="Times New Roman" w:hAnsi="Times New Roman" w:cs="Times New Roman"/>
          <w:b/>
        </w:rPr>
      </w:pPr>
      <w:r w:rsidRPr="00E46E58">
        <w:rPr>
          <w:rFonts w:ascii="Times New Roman" w:hAnsi="Times New Roman" w:cs="Times New Roman"/>
          <w:b/>
        </w:rPr>
        <w:br w:type="page"/>
      </w:r>
    </w:p>
    <w:p w:rsidR="00E65471" w:rsidRPr="00E46E58" w:rsidRDefault="00E65471" w:rsidP="00E65471">
      <w:pPr>
        <w:tabs>
          <w:tab w:val="left" w:pos="0"/>
        </w:tabs>
        <w:ind w:hanging="709"/>
        <w:rPr>
          <w:rFonts w:ascii="Times New Roman" w:hAnsi="Times New Roman" w:cs="Times New Roman"/>
          <w:sz w:val="20"/>
          <w:szCs w:val="20"/>
        </w:rPr>
      </w:pPr>
      <w:r w:rsidRPr="00E46E58">
        <w:rPr>
          <w:rFonts w:ascii="Times New Roman" w:hAnsi="Times New Roman" w:cs="Times New Roman"/>
          <w:b/>
        </w:rPr>
        <w:lastRenderedPageBreak/>
        <w:t>Online Resource 2 Content of the EQ VAS</w:t>
      </w:r>
    </w:p>
    <w:tbl>
      <w:tblPr>
        <w:tblW w:w="104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4"/>
        <w:gridCol w:w="272"/>
        <w:gridCol w:w="411"/>
        <w:gridCol w:w="7130"/>
      </w:tblGrid>
      <w:tr w:rsidR="00E65471" w:rsidRPr="00E46E58" w:rsidTr="00E65471">
        <w:trPr>
          <w:trHeight w:val="138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65471" w:rsidRPr="00E46E58" w:rsidRDefault="00E65471" w:rsidP="002221BE">
            <w:pPr>
              <w:spacing w:after="0" w:line="240" w:lineRule="auto"/>
              <w:ind w:left="-29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>Theme</w:t>
            </w:r>
          </w:p>
        </w:tc>
        <w:tc>
          <w:tcPr>
            <w:tcW w:w="272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41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712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>Example quote</w:t>
            </w:r>
          </w:p>
        </w:tc>
      </w:tr>
      <w:tr w:rsidR="00E65471" w:rsidRPr="00E46E58" w:rsidTr="00E65471">
        <w:trPr>
          <w:trHeight w:val="138"/>
        </w:trPr>
        <w:tc>
          <w:tcPr>
            <w:tcW w:w="10417" w:type="dxa"/>
            <w:gridSpan w:val="4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46E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THE BEST HEALTH YOU CAN IMAGINE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hu-HU"/>
              </w:rPr>
              <w:t>In general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</w:pP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</w:pP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</w:pP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Lack of pain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25%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004: Yes, it would be 100 if I did not have any pain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Healthy lifestyle (e.g. sport, diet)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19%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P002: One does sport regularly, eats properly and is happy.</w:t>
            </w:r>
          </w:p>
        </w:tc>
      </w:tr>
      <w:tr w:rsidR="00E65471" w:rsidRPr="00E46E58" w:rsidTr="00E65471">
        <w:trPr>
          <w:trHeight w:val="412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Youth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19%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 xml:space="preserve">005: Well, the best imaginable health, you know, has many components, one of them is having a very good health, for that you have to be a bit younger 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Lack of illness (in general)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13%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007: I would not have any problem not even age-related diseases</w:t>
            </w:r>
          </w:p>
        </w:tc>
      </w:tr>
      <w:tr w:rsidR="00E65471" w:rsidRPr="00E46E58" w:rsidTr="00E65471">
        <w:trPr>
          <w:trHeight w:val="275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Free of symptoms/free of health complaints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13%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002: I am completely free of symptoms and I have already forgotten that I had an experience like that with a disease</w:t>
            </w:r>
          </w:p>
        </w:tc>
      </w:tr>
      <w:tr w:rsidR="00E65471" w:rsidRPr="00E46E58" w:rsidTr="00E65471">
        <w:trPr>
          <w:trHeight w:val="377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Unachievable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13%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012: There is no man on earth who is fit as a fiddle who was born lucky and 100% virus-free, disease-free, there is nothing wrong with him, has never been sick… 80-85 let's agree, I think that's the normal health of an average person</w:t>
            </w:r>
          </w:p>
        </w:tc>
      </w:tr>
      <w:tr w:rsidR="00E65471" w:rsidRPr="00E46E58" w:rsidTr="00E65471">
        <w:trPr>
          <w:trHeight w:val="275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Happiness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6%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P002: The best, who is obviously young, does sport regularly, eats properly and is happy.</w:t>
            </w:r>
          </w:p>
        </w:tc>
      </w:tr>
      <w:tr w:rsidR="00E65471" w:rsidRPr="00E46E58" w:rsidTr="00E65471">
        <w:trPr>
          <w:trHeight w:val="275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Health or well-being of my family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6%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009: My health today is 100…  Since everything was fine, my child is in a good place, I talked with the other two [children]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No need for using healthcare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6%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013: One does not need to visit the doctor or hospital</w:t>
            </w:r>
          </w:p>
        </w:tc>
      </w:tr>
      <w:tr w:rsidR="00E65471" w:rsidRPr="00E46E58" w:rsidTr="00E65471">
        <w:trPr>
          <w:trHeight w:val="275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No discomfort, harmony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6%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005: If someone feels good and is balanced that is a very good thing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Lack of anxiety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6%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006: I have nothing to be anxious about…</w:t>
            </w:r>
          </w:p>
        </w:tc>
      </w:tr>
      <w:tr w:rsidR="00E65471" w:rsidRPr="00E46E58" w:rsidTr="00E65471">
        <w:trPr>
          <w:trHeight w:val="275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Physical health, vitality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6%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001: When one feels so well in one's skin, and feels vital, that the word 'health' does not even go through their mind.</w:t>
            </w:r>
          </w:p>
        </w:tc>
      </w:tr>
      <w:tr w:rsidR="00E65471" w:rsidRPr="00E46E58" w:rsidTr="00E65471">
        <w:trPr>
          <w:trHeight w:val="549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Physical and mental health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6%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014: As long as someone is young and does not even know how good it is because they do not feel what it is like to always have pain somewhere. I don't know if mental health belongs here, because that is the other side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>In relation to psoriasis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> </w:t>
            </w:r>
          </w:p>
        </w:tc>
      </w:tr>
      <w:tr w:rsidR="00E65471" w:rsidRPr="00E46E58" w:rsidTr="00E65471">
        <w:trPr>
          <w:trHeight w:val="346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I have no skin symptoms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19%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 xml:space="preserve">004: It would be 100 if, on the one hand,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I did not have</w:t>
            </w: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 xml:space="preserve"> any pain, I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were</w:t>
            </w: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 xml:space="preserve"> free of symptoms, so my scalp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were not</w:t>
            </w: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 xml:space="preserve"> flaking regardless of having it [psoriasis], it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did</w:t>
            </w: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 xml:space="preserve"> itch in every hour and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were not</w:t>
            </w: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 xml:space="preserve"> painful or cracking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I do not have psoriasis</w:t>
            </w:r>
          </w:p>
        </w:tc>
        <w:tc>
          <w:tcPr>
            <w:tcW w:w="27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13%</w:t>
            </w:r>
          </w:p>
        </w:tc>
        <w:tc>
          <w:tcPr>
            <w:tcW w:w="712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6E5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u-HU"/>
              </w:rPr>
              <w:t>003: Not to have psoriasis, so to get rid of this problem</w:t>
            </w:r>
          </w:p>
        </w:tc>
      </w:tr>
      <w:tr w:rsidR="00E65471" w:rsidRPr="00E46E58" w:rsidTr="00E65471">
        <w:trPr>
          <w:trHeight w:val="97"/>
        </w:trPr>
        <w:tc>
          <w:tcPr>
            <w:tcW w:w="10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65471" w:rsidRPr="00E46E58" w:rsidRDefault="00E65471" w:rsidP="0022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46E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THE WORST HEALTH YOU CAN IMAGINE</w:t>
            </w:r>
          </w:p>
        </w:tc>
      </w:tr>
      <w:tr w:rsidR="00E65471" w:rsidRPr="00E46E58" w:rsidTr="00E65471">
        <w:trPr>
          <w:trHeight w:val="6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b/>
                <w:sz w:val="20"/>
                <w:szCs w:val="20"/>
              </w:rPr>
              <w:t>In general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Unable to take care oneself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013: Complete dependency on others, when one is unconscious, they have to wear a diaper, have to be fed and washed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Paralyzed/disabled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 xml:space="preserve">004: Well, when I am not even able to stand up… 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Extreme pain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001: When someone thinks 'shoot me in the head', because even existence means a problem, there is that level of pain…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Severe/deadly disease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P001: If someone has a deadly disease e.g. cancer or after having a stroke or heart attack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Dying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003: Shall I say now if someone is dying?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Poor mental health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009: It is an anxiety because of something ... I would rather say it for a mental state, there I could mark a 0.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Depression, panic disorder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010: If I had a bad depression because of this, that would be the worst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Grief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009: on the day of my fa</w:t>
            </w:r>
            <w:bookmarkStart w:id="0" w:name="_GoBack"/>
            <w:bookmarkEnd w:id="0"/>
            <w:r w:rsidRPr="00E46E58">
              <w:rPr>
                <w:rFonts w:ascii="Times New Roman" w:hAnsi="Times New Roman" w:cs="Times New Roman"/>
                <w:sz w:val="20"/>
                <w:szCs w:val="20"/>
              </w:rPr>
              <w:t xml:space="preserve">ther's funeral... that morning, yes, if I had to answer to something like this then </w:t>
            </w:r>
            <w:r w:rsidR="0013082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or sure [would have marked 0]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Dead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007: When someone is already in the coffin.</w:t>
            </w:r>
          </w:p>
        </w:tc>
      </w:tr>
      <w:tr w:rsidR="00E65471" w:rsidRPr="00E46E58" w:rsidTr="00E65471">
        <w:trPr>
          <w:trHeight w:val="13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Worse than dead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P001: For example, to be physically paralyzed, not able to walk or anything, this is worse than dead, in my opinion.</w:t>
            </w:r>
          </w:p>
        </w:tc>
      </w:tr>
      <w:tr w:rsidR="00E65471" w:rsidRPr="00E46E58" w:rsidTr="00E65471">
        <w:trPr>
          <w:trHeight w:val="138"/>
        </w:trPr>
        <w:tc>
          <w:tcPr>
            <w:tcW w:w="10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b/>
                <w:sz w:val="20"/>
                <w:szCs w:val="20"/>
              </w:rPr>
              <w:t>In relation to psoriasis</w:t>
            </w:r>
          </w:p>
        </w:tc>
      </w:tr>
      <w:tr w:rsidR="00E65471" w:rsidRPr="00E46E58" w:rsidTr="00E65471">
        <w:trPr>
          <w:trHeight w:val="6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My whole body would be covered with psoriasis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65471" w:rsidRPr="00E46E58" w:rsidRDefault="00E65471" w:rsidP="00222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8">
              <w:rPr>
                <w:rFonts w:ascii="Times New Roman" w:hAnsi="Times New Roman" w:cs="Times New Roman"/>
                <w:sz w:val="20"/>
                <w:szCs w:val="20"/>
              </w:rPr>
              <w:t>011: If one's whole body was covered [with psoriasis]</w:t>
            </w:r>
          </w:p>
        </w:tc>
      </w:tr>
    </w:tbl>
    <w:p w:rsidR="00E24A80" w:rsidRDefault="00E24A80"/>
    <w:sectPr w:rsidR="00E2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71"/>
    <w:rsid w:val="0013082B"/>
    <w:rsid w:val="00160D95"/>
    <w:rsid w:val="00511BE2"/>
    <w:rsid w:val="00E24A80"/>
    <w:rsid w:val="00E6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0C373"/>
  <w15:chartTrackingRefBased/>
  <w15:docId w15:val="{1DFB80B2-8F68-4EA4-97C9-7308DC6C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7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RenczF</dc:creator>
  <cp:keywords/>
  <dc:description/>
  <cp:lastModifiedBy>RenczF</cp:lastModifiedBy>
  <cp:revision>2</cp:revision>
  <dcterms:created xsi:type="dcterms:W3CDTF">2022-04-24T16:52:00Z</dcterms:created>
  <dcterms:modified xsi:type="dcterms:W3CDTF">2022-04-24T16:52:00Z</dcterms:modified>
</cp:coreProperties>
</file>