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033F" w14:textId="77777777" w:rsidR="009D2B7F" w:rsidRDefault="009D2B7F" w:rsidP="009D2B7F">
      <w:pPr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Table S1:  Overview of Survey Version Order</w:t>
      </w:r>
    </w:p>
    <w:tbl>
      <w:tblPr>
        <w:tblW w:w="105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4"/>
        <w:gridCol w:w="1710"/>
        <w:gridCol w:w="1710"/>
        <w:gridCol w:w="1710"/>
        <w:gridCol w:w="1350"/>
        <w:gridCol w:w="1350"/>
      </w:tblGrid>
      <w:tr w:rsidR="00227D3D" w:rsidRPr="00227D3D" w14:paraId="567B4ABC" w14:textId="77777777" w:rsidTr="00227D3D">
        <w:trPr>
          <w:trHeight w:val="1087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2BE7C" w14:textId="77777777" w:rsidR="00227D3D" w:rsidRPr="00227D3D" w:rsidRDefault="00227D3D" w:rsidP="00227D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</w:p>
        </w:tc>
        <w:tc>
          <w:tcPr>
            <w:tcW w:w="513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D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26561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40"/>
                <w:lang w:val="en-US" w:eastAsia="en-CA"/>
              </w:rPr>
              <w:t>Line Graphs of Average Scores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7F4E9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40"/>
                <w:lang w:val="en-US" w:eastAsia="en-CA"/>
              </w:rPr>
              <w:t>Proportions Changed</w:t>
            </w:r>
          </w:p>
        </w:tc>
      </w:tr>
      <w:tr w:rsidR="00227D3D" w:rsidRPr="00227D3D" w14:paraId="39FED91B" w14:textId="77777777" w:rsidTr="00227D3D">
        <w:trPr>
          <w:trHeight w:val="1087"/>
        </w:trPr>
        <w:tc>
          <w:tcPr>
            <w:tcW w:w="2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F020F" w14:textId="77777777" w:rsidR="00227D3D" w:rsidRPr="00227D3D" w:rsidRDefault="00227D3D" w:rsidP="00227D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D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EEBA4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en-US" w:eastAsia="en-CA"/>
              </w:rPr>
              <w:t>Format 1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D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2C586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en-US" w:eastAsia="en-CA"/>
              </w:rPr>
              <w:t>Format 2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D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08272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en-US" w:eastAsia="en-CA"/>
              </w:rPr>
              <w:t>Format 3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8FDF2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en-US" w:eastAsia="en-CA"/>
              </w:rPr>
              <w:t>Format 4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2FF0A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en-US" w:eastAsia="en-CA"/>
              </w:rPr>
              <w:t>Format 5</w:t>
            </w:r>
          </w:p>
        </w:tc>
      </w:tr>
      <w:tr w:rsidR="00227D3D" w:rsidRPr="00227D3D" w14:paraId="494E3F30" w14:textId="77777777" w:rsidTr="00EF4867">
        <w:trPr>
          <w:trHeight w:val="929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BBCAD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 xml:space="preserve">Version 1: </w:t>
            </w:r>
          </w:p>
          <w:p w14:paraId="08E1E07D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32"/>
                <w:lang w:val="en-US" w:eastAsia="en-CA"/>
              </w:rPr>
              <w:t xml:space="preserve">“More” Format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DD242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Confidence Limits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811D1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Clinical Significance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06D5F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Plain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0A54F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2B2B2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</w:tr>
      <w:tr w:rsidR="00227D3D" w:rsidRPr="00227D3D" w14:paraId="5D7324BD" w14:textId="77777777" w:rsidTr="00EF4867">
        <w:trPr>
          <w:trHeight w:val="96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AFD43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>Version 2</w:t>
            </w:r>
          </w:p>
          <w:p w14:paraId="4132D19A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32"/>
                <w:lang w:val="en-US" w:eastAsia="en-CA"/>
              </w:rPr>
              <w:t>“More”  Format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FC7C0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Plain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F038A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Confidence Limits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7A976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Clinical Significance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CF619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9FBF1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</w:tr>
      <w:tr w:rsidR="00227D3D" w:rsidRPr="00227D3D" w14:paraId="38A289C3" w14:textId="77777777" w:rsidTr="00EF4867">
        <w:trPr>
          <w:trHeight w:val="96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55ED9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>Version 3</w:t>
            </w:r>
          </w:p>
          <w:p w14:paraId="57246BCB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32"/>
                <w:lang w:val="en-US" w:eastAsia="en-CA"/>
              </w:rPr>
              <w:t>“More” Format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83718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Clinical Significance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66039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Plain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62FA4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Confidence Limits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E849C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2534D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</w:tr>
      <w:tr w:rsidR="00227D3D" w:rsidRPr="00227D3D" w14:paraId="67691465" w14:textId="77777777" w:rsidTr="00EF4867">
        <w:trPr>
          <w:trHeight w:val="1087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BE10B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>Ver. 4-6</w:t>
            </w:r>
          </w:p>
          <w:p w14:paraId="67454FB7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32"/>
                <w:lang w:val="en-US" w:eastAsia="en-CA"/>
              </w:rPr>
              <w:t>“Normed” Format</w:t>
            </w:r>
          </w:p>
        </w:tc>
        <w:tc>
          <w:tcPr>
            <w:tcW w:w="51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00ED2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As per 1-3, lines normed to 50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58B59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F8EE0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</w:tr>
      <w:tr w:rsidR="00227D3D" w:rsidRPr="00227D3D" w14:paraId="2063FE29" w14:textId="77777777" w:rsidTr="00EF4867">
        <w:trPr>
          <w:trHeight w:val="1087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04B8B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 xml:space="preserve">Ver. 6-9 </w:t>
            </w:r>
          </w:p>
          <w:p w14:paraId="4E9F0011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32"/>
                <w:lang w:val="en-US" w:eastAsia="en-CA"/>
              </w:rPr>
              <w:t>“Better” Format</w:t>
            </w:r>
          </w:p>
        </w:tc>
        <w:tc>
          <w:tcPr>
            <w:tcW w:w="51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26D95" w14:textId="2AE31476" w:rsidR="00227D3D" w:rsidRPr="00227D3D" w:rsidRDefault="00EF4867" w:rsidP="00EF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 xml:space="preserve">As per 1-3, Higher scores always indicated </w:t>
            </w:r>
            <w:r w:rsidR="00227D3D"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better” outcome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2CC10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B60F8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</w:tr>
      <w:tr w:rsidR="00227D3D" w:rsidRPr="00227D3D" w14:paraId="4C7B0D86" w14:textId="77777777" w:rsidTr="00EF4867">
        <w:trPr>
          <w:trHeight w:val="1189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A2C3C" w14:textId="77777777" w:rsidR="00227D3D" w:rsidRPr="00227D3D" w:rsidRDefault="00227D3D" w:rsidP="00EF4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2060"/>
                <w:kern w:val="24"/>
                <w:sz w:val="28"/>
                <w:szCs w:val="32"/>
                <w:lang w:val="en-US" w:eastAsia="en-CA"/>
              </w:rPr>
              <w:t>Ver. 10-18</w:t>
            </w:r>
          </w:p>
        </w:tc>
        <w:tc>
          <w:tcPr>
            <w:tcW w:w="51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FBC43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As per 1-9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60E3D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Bars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1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D00F9" w14:textId="77777777" w:rsidR="00227D3D" w:rsidRPr="00227D3D" w:rsidRDefault="00227D3D" w:rsidP="0022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CA"/>
              </w:rPr>
            </w:pPr>
            <w:r w:rsidRPr="00227D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2"/>
                <w:lang w:val="en-US" w:eastAsia="en-CA"/>
              </w:rPr>
              <w:t>Pies</w:t>
            </w:r>
          </w:p>
        </w:tc>
      </w:tr>
    </w:tbl>
    <w:p w14:paraId="53D0F9DB" w14:textId="61976FF8" w:rsidR="00B260C9" w:rsidRPr="00051F99" w:rsidRDefault="00B260C9" w:rsidP="000D7EBD">
      <w:pPr>
        <w:ind w:firstLine="180"/>
        <w:rPr>
          <w:b/>
        </w:rPr>
      </w:pPr>
      <w:bookmarkStart w:id="0" w:name="_GoBack"/>
      <w:bookmarkEnd w:id="0"/>
    </w:p>
    <w:sectPr w:rsidR="00B260C9" w:rsidRPr="00051F99" w:rsidSect="00750FF8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06468F" w15:done="0"/>
  <w15:commentEx w15:paraId="6B0DB9A6" w15:done="0"/>
  <w15:commentEx w15:paraId="591501F6" w15:done="0"/>
  <w15:commentEx w15:paraId="26F42AD6" w15:done="0"/>
  <w15:commentEx w15:paraId="03246678" w15:done="0"/>
  <w15:commentEx w15:paraId="4F74DB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7BC"/>
    <w:multiLevelType w:val="hybridMultilevel"/>
    <w:tmpl w:val="3496B850"/>
    <w:lvl w:ilvl="0" w:tplc="0D2A860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66D1"/>
    <w:multiLevelType w:val="hybridMultilevel"/>
    <w:tmpl w:val="D4043514"/>
    <w:lvl w:ilvl="0" w:tplc="29585F48">
      <w:start w:val="5"/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Snyder">
    <w15:presenceInfo w15:providerId="Windows Live" w15:userId="98f104e3d3802b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1"/>
    <w:rsid w:val="00006F71"/>
    <w:rsid w:val="00016D68"/>
    <w:rsid w:val="000750BF"/>
    <w:rsid w:val="000D7EBD"/>
    <w:rsid w:val="00156312"/>
    <w:rsid w:val="001C294A"/>
    <w:rsid w:val="001D65AD"/>
    <w:rsid w:val="001F2320"/>
    <w:rsid w:val="00227D3D"/>
    <w:rsid w:val="0024189D"/>
    <w:rsid w:val="00264AA4"/>
    <w:rsid w:val="00277409"/>
    <w:rsid w:val="00285472"/>
    <w:rsid w:val="002A37E4"/>
    <w:rsid w:val="002B5A47"/>
    <w:rsid w:val="002C2DB9"/>
    <w:rsid w:val="00316BC8"/>
    <w:rsid w:val="003755BD"/>
    <w:rsid w:val="003B1369"/>
    <w:rsid w:val="003D55CC"/>
    <w:rsid w:val="003E193E"/>
    <w:rsid w:val="003F195A"/>
    <w:rsid w:val="00424136"/>
    <w:rsid w:val="00433F6D"/>
    <w:rsid w:val="00441D62"/>
    <w:rsid w:val="00447316"/>
    <w:rsid w:val="004478C8"/>
    <w:rsid w:val="00465021"/>
    <w:rsid w:val="00494C8D"/>
    <w:rsid w:val="004D15FD"/>
    <w:rsid w:val="004F4ABC"/>
    <w:rsid w:val="005035CB"/>
    <w:rsid w:val="00524981"/>
    <w:rsid w:val="0055699E"/>
    <w:rsid w:val="0059784C"/>
    <w:rsid w:val="005B59A6"/>
    <w:rsid w:val="005B6D8A"/>
    <w:rsid w:val="005E3531"/>
    <w:rsid w:val="006465CC"/>
    <w:rsid w:val="006602A1"/>
    <w:rsid w:val="006A1E20"/>
    <w:rsid w:val="006C194D"/>
    <w:rsid w:val="006D07C3"/>
    <w:rsid w:val="00750FF8"/>
    <w:rsid w:val="007901A1"/>
    <w:rsid w:val="007C65A1"/>
    <w:rsid w:val="00801AF3"/>
    <w:rsid w:val="0081502B"/>
    <w:rsid w:val="008246F8"/>
    <w:rsid w:val="008669EB"/>
    <w:rsid w:val="00897BE1"/>
    <w:rsid w:val="008A262E"/>
    <w:rsid w:val="008A512A"/>
    <w:rsid w:val="008B7881"/>
    <w:rsid w:val="008C2583"/>
    <w:rsid w:val="008E068C"/>
    <w:rsid w:val="00923B6A"/>
    <w:rsid w:val="00924E94"/>
    <w:rsid w:val="009500E9"/>
    <w:rsid w:val="009910D8"/>
    <w:rsid w:val="009D2B7F"/>
    <w:rsid w:val="00A41E9C"/>
    <w:rsid w:val="00AA4F01"/>
    <w:rsid w:val="00AB22F0"/>
    <w:rsid w:val="00AD2FD3"/>
    <w:rsid w:val="00AF6D44"/>
    <w:rsid w:val="00B13BA0"/>
    <w:rsid w:val="00B260C9"/>
    <w:rsid w:val="00BB0183"/>
    <w:rsid w:val="00BB0FA5"/>
    <w:rsid w:val="00BD024F"/>
    <w:rsid w:val="00BE3400"/>
    <w:rsid w:val="00BE44D7"/>
    <w:rsid w:val="00BF2BC6"/>
    <w:rsid w:val="00C12322"/>
    <w:rsid w:val="00C1378A"/>
    <w:rsid w:val="00C740E4"/>
    <w:rsid w:val="00C93A7E"/>
    <w:rsid w:val="00CB2CAB"/>
    <w:rsid w:val="00CB59AB"/>
    <w:rsid w:val="00CC28B1"/>
    <w:rsid w:val="00CF50A2"/>
    <w:rsid w:val="00D21319"/>
    <w:rsid w:val="00D36A26"/>
    <w:rsid w:val="00D4135E"/>
    <w:rsid w:val="00D4138E"/>
    <w:rsid w:val="00D500EE"/>
    <w:rsid w:val="00D61474"/>
    <w:rsid w:val="00D65069"/>
    <w:rsid w:val="00D75583"/>
    <w:rsid w:val="00DD11F4"/>
    <w:rsid w:val="00DD2ED4"/>
    <w:rsid w:val="00DE1E8B"/>
    <w:rsid w:val="00E31DA1"/>
    <w:rsid w:val="00EB5915"/>
    <w:rsid w:val="00EF4867"/>
    <w:rsid w:val="00F24C5F"/>
    <w:rsid w:val="00F46231"/>
    <w:rsid w:val="00F9205B"/>
    <w:rsid w:val="00FB161E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0C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2B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2B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Brundage, Michael</dc:creator>
  <cp:lastModifiedBy>Brundage, Michael</cp:lastModifiedBy>
  <cp:revision>2</cp:revision>
  <cp:lastPrinted>2017-01-10T14:57:00Z</cp:lastPrinted>
  <dcterms:created xsi:type="dcterms:W3CDTF">2017-04-25T12:14:00Z</dcterms:created>
  <dcterms:modified xsi:type="dcterms:W3CDTF">2017-04-25T12:14:00Z</dcterms:modified>
</cp:coreProperties>
</file>