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1" w:rsidRPr="00D52871" w:rsidRDefault="00A37E28" w:rsidP="00D52871">
      <w:pPr>
        <w:spacing w:before="240" w:line="480" w:lineRule="auto"/>
        <w:rPr>
          <w:rFonts w:ascii="Times New Roman" w:eastAsiaTheme="minorEastAsia" w:hAnsi="Times New Roman" w:cs="Times New Roman"/>
          <w:color w:val="000000" w:themeColor="text1"/>
          <w:lang w:val="en-GB"/>
        </w:rPr>
      </w:pPr>
      <w:r w:rsidRPr="00D5287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Artic</w:t>
      </w:r>
      <w:bookmarkStart w:id="0" w:name="_GoBack"/>
      <w:bookmarkEnd w:id="0"/>
      <w:r w:rsidRPr="00D5287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le Title</w:t>
      </w:r>
      <w:r w:rsidR="00D52871" w:rsidRPr="00D52871">
        <w:rPr>
          <w:rFonts w:ascii="Times New Roman" w:eastAsiaTheme="minorEastAsia" w:hAnsi="Times New Roman" w:cs="Times New Roman" w:hint="eastAsia"/>
          <w:b/>
          <w:color w:val="000000" w:themeColor="text1"/>
          <w:shd w:val="clear" w:color="auto" w:fill="FFFFFF"/>
        </w:rPr>
        <w:t>:</w:t>
      </w:r>
      <w:r w:rsidR="00D52871" w:rsidRPr="00D52871">
        <w:rPr>
          <w:rFonts w:ascii="Times New Roman" w:eastAsiaTheme="minorEastAsia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013931" w:rsidRPr="00013931">
        <w:rPr>
          <w:rFonts w:ascii="Times New Roman" w:eastAsiaTheme="minorEastAsia" w:hAnsi="Times New Roman" w:cs="Times New Roman"/>
          <w:lang w:val="en-GB"/>
        </w:rPr>
        <w:t>Quality of life and comorbidity among older home care clients: role of positive attitudes toward aging</w:t>
      </w:r>
    </w:p>
    <w:p w:rsidR="00D52871" w:rsidRPr="00D52871" w:rsidRDefault="00A37E28" w:rsidP="00A37E28">
      <w:pPr>
        <w:suppressAutoHyphens w:val="0"/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D5287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Journal Name</w:t>
      </w:r>
      <w:r w:rsidR="00D52871" w:rsidRPr="00D52871">
        <w:rPr>
          <w:rFonts w:ascii="Times New Roman" w:eastAsiaTheme="minorEastAsia" w:hAnsi="Times New Roman" w:cs="Times New Roman" w:hint="eastAsia"/>
          <w:b/>
          <w:color w:val="000000" w:themeColor="text1"/>
          <w:shd w:val="clear" w:color="auto" w:fill="FFFFFF"/>
        </w:rPr>
        <w:t>:</w:t>
      </w:r>
      <w:r w:rsidR="00D52871" w:rsidRPr="00D52871">
        <w:rPr>
          <w:rFonts w:ascii="Times New Roman" w:eastAsiaTheme="minorEastAsia" w:hAnsi="Times New Roman" w:cs="Times New Roman" w:hint="eastAsia"/>
          <w:color w:val="000000" w:themeColor="text1"/>
          <w:shd w:val="clear" w:color="auto" w:fill="FFFFFF"/>
        </w:rPr>
        <w:t xml:space="preserve"> Quality of Life Research</w:t>
      </w:r>
    </w:p>
    <w:p w:rsidR="00D52871" w:rsidRPr="00013931" w:rsidRDefault="00A37E28" w:rsidP="00A37E28">
      <w:pPr>
        <w:suppressAutoHyphens w:val="0"/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D5287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Author Names</w:t>
      </w:r>
      <w:r w:rsidR="00D52871" w:rsidRPr="00D52871">
        <w:rPr>
          <w:rFonts w:ascii="Times New Roman" w:eastAsiaTheme="minorEastAsia" w:hAnsi="Times New Roman" w:cs="Times New Roman" w:hint="eastAsia"/>
          <w:b/>
          <w:color w:val="000000" w:themeColor="text1"/>
          <w:shd w:val="clear" w:color="auto" w:fill="FFFFFF"/>
        </w:rPr>
        <w:t>:</w:t>
      </w:r>
      <w:r w:rsidR="00D52871" w:rsidRPr="00D52871">
        <w:rPr>
          <w:rFonts w:ascii="Times New Roman" w:eastAsiaTheme="minorEastAsia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013931" w:rsidRPr="003E4E2B">
        <w:rPr>
          <w:rFonts w:ascii="Times New Roman" w:eastAsia="Times New Roman" w:hAnsi="Times New Roman" w:cs="Times New Roman"/>
          <w:lang w:val="en-GB"/>
        </w:rPr>
        <w:t xml:space="preserve">Yukari Yamada, </w:t>
      </w:r>
      <w:r w:rsidR="00013931">
        <w:rPr>
          <w:rFonts w:ascii="Times New Roman" w:eastAsia="Times New Roman" w:hAnsi="Times New Roman" w:cs="Times New Roman"/>
          <w:lang w:val="en-GB"/>
        </w:rPr>
        <w:t xml:space="preserve">Lukas </w:t>
      </w:r>
      <w:proofErr w:type="spellStart"/>
      <w:r w:rsidR="00013931">
        <w:rPr>
          <w:rFonts w:ascii="Times New Roman" w:eastAsia="Times New Roman" w:hAnsi="Times New Roman" w:cs="Times New Roman"/>
          <w:lang w:val="en-GB"/>
        </w:rPr>
        <w:t>Merz</w:t>
      </w:r>
      <w:proofErr w:type="spellEnd"/>
      <w:r w:rsidR="00013931">
        <w:rPr>
          <w:rFonts w:ascii="Times New Roman" w:eastAsia="Times New Roman" w:hAnsi="Times New Roman" w:cs="Times New Roman"/>
          <w:lang w:val="en-GB"/>
        </w:rPr>
        <w:t xml:space="preserve">, </w:t>
      </w:r>
      <w:r w:rsidR="00013931" w:rsidRPr="003E4E2B">
        <w:rPr>
          <w:rFonts w:ascii="Times New Roman" w:eastAsia="Times New Roman" w:hAnsi="Times New Roman" w:cs="Times New Roman"/>
          <w:lang w:val="en-GB"/>
        </w:rPr>
        <w:t xml:space="preserve">Helena </w:t>
      </w:r>
      <w:proofErr w:type="spellStart"/>
      <w:r w:rsidR="00013931" w:rsidRPr="003E4E2B">
        <w:rPr>
          <w:rFonts w:ascii="Times New Roman" w:eastAsia="Times New Roman" w:hAnsi="Times New Roman" w:cs="Times New Roman"/>
          <w:lang w:val="en-GB"/>
        </w:rPr>
        <w:t>Kisvetrova</w:t>
      </w:r>
      <w:proofErr w:type="spellEnd"/>
    </w:p>
    <w:p w:rsidR="00D52871" w:rsidRDefault="00D52871" w:rsidP="00D52871">
      <w:pPr>
        <w:suppressAutoHyphens w:val="0"/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Theme="minorEastAsia" w:hAnsi="Times New Roman" w:cs="Times New Roman" w:hint="eastAsia"/>
          <w:b/>
          <w:color w:val="000000" w:themeColor="text1"/>
          <w:shd w:val="clear" w:color="auto" w:fill="FFFFFF"/>
        </w:rPr>
        <w:t>A</w:t>
      </w:r>
      <w:r w:rsidRPr="00D52871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</w:rPr>
        <w:t>ffiliation and e-mail address of the corresponding author</w:t>
      </w:r>
      <w:r w:rsidRPr="00D52871">
        <w:rPr>
          <w:rFonts w:ascii="Times New Roman" w:eastAsiaTheme="minorEastAsia" w:hAnsi="Times New Roman" w:cs="Times New Roman" w:hint="eastAsia"/>
          <w:b/>
          <w:color w:val="000000" w:themeColor="text1"/>
          <w:shd w:val="clear" w:color="auto" w:fill="FFFFFF"/>
        </w:rPr>
        <w:t>:</w:t>
      </w:r>
      <w:r w:rsidRPr="00D52871">
        <w:rPr>
          <w:rFonts w:ascii="Times New Roman" w:eastAsiaTheme="minorEastAsia" w:hAnsi="Times New Roman" w:cs="Times New Roman" w:hint="eastAsia"/>
          <w:color w:val="000000" w:themeColor="text1"/>
          <w:shd w:val="clear" w:color="auto" w:fill="FFFFFF"/>
        </w:rPr>
        <w:t xml:space="preserve"> </w:t>
      </w:r>
    </w:p>
    <w:p w:rsidR="00D52871" w:rsidRPr="00D52871" w:rsidRDefault="00D52871" w:rsidP="00D52871">
      <w:pPr>
        <w:suppressAutoHyphens w:val="0"/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D52871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>Yukari Yamada</w:t>
      </w:r>
    </w:p>
    <w:p w:rsidR="00D52871" w:rsidRPr="00D52871" w:rsidRDefault="00D52871" w:rsidP="00D52871">
      <w:pPr>
        <w:suppressAutoHyphens w:val="0"/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D52871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>Faculty of Health Sciences</w:t>
      </w:r>
      <w:r w:rsidRPr="00D52871">
        <w:rPr>
          <w:rFonts w:ascii="Times New Roman" w:eastAsiaTheme="minorEastAsia" w:hAnsi="Times New Roman" w:cs="Times New Roman" w:hint="eastAsia"/>
          <w:color w:val="000000" w:themeColor="text1"/>
          <w:shd w:val="clear" w:color="auto" w:fill="FFFFFF"/>
        </w:rPr>
        <w:t xml:space="preserve">, </w:t>
      </w:r>
      <w:proofErr w:type="spellStart"/>
      <w:r w:rsidRPr="00D52871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>Palacky</w:t>
      </w:r>
      <w:proofErr w:type="spellEnd"/>
      <w:r w:rsidRPr="00D52871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 xml:space="preserve"> University in Olomouc</w:t>
      </w:r>
    </w:p>
    <w:p w:rsidR="00D52871" w:rsidRPr="00D52871" w:rsidRDefault="00D52871" w:rsidP="00D52871">
      <w:pPr>
        <w:suppressAutoHyphens w:val="0"/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D52871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 xml:space="preserve">yukari.yamada@upol.cz  </w:t>
      </w:r>
    </w:p>
    <w:p w:rsidR="00D52871" w:rsidRDefault="00D52871">
      <w:pPr>
        <w:suppressAutoHyphens w:val="0"/>
        <w:spacing w:after="200" w:line="276" w:lineRule="auto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br w:type="page"/>
      </w:r>
    </w:p>
    <w:p w:rsidR="00A37E28" w:rsidRPr="00A37E28" w:rsidRDefault="00590DE8" w:rsidP="00A37E28">
      <w:pPr>
        <w:suppressAutoHyphens w:val="0"/>
        <w:spacing w:after="200" w:line="276" w:lineRule="auto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 w:hint="eastAsia"/>
          <w:lang w:val="en-GB"/>
        </w:rPr>
        <w:lastRenderedPageBreak/>
        <w:t>C</w:t>
      </w:r>
      <w:r w:rsidRPr="00590DE8">
        <w:rPr>
          <w:rFonts w:ascii="Times New Roman" w:eastAsiaTheme="minorEastAsia" w:hAnsi="Times New Roman" w:cs="Times New Roman"/>
          <w:lang w:val="en-GB"/>
        </w:rPr>
        <w:t>omorbidities distribution</w:t>
      </w:r>
      <w:r w:rsidR="002709AE">
        <w:rPr>
          <w:rFonts w:ascii="Times New Roman" w:eastAsiaTheme="minorEastAsia" w:hAnsi="Times New Roman" w:cs="Times New Roman" w:hint="eastAsia"/>
          <w:lang w:val="en-GB"/>
        </w:rPr>
        <w:t>s</w:t>
      </w:r>
      <w:r w:rsidRPr="00590DE8">
        <w:rPr>
          <w:rFonts w:ascii="Times New Roman" w:eastAsiaTheme="minorEastAsia" w:hAnsi="Times New Roman" w:cs="Times New Roman"/>
          <w:lang w:val="en-GB"/>
        </w:rPr>
        <w:t xml:space="preserve"> </w:t>
      </w:r>
      <w:r w:rsidR="002709AE">
        <w:rPr>
          <w:rFonts w:ascii="Times New Roman" w:eastAsiaTheme="minorEastAsia" w:hAnsi="Times New Roman" w:cs="Times New Roman" w:hint="eastAsia"/>
          <w:lang w:val="en-GB"/>
        </w:rPr>
        <w:t>according to a</w:t>
      </w:r>
      <w:r w:rsidR="00A37E28" w:rsidRPr="00A37E28">
        <w:rPr>
          <w:rFonts w:ascii="Times New Roman" w:eastAsiaTheme="minorEastAsia" w:hAnsi="Times New Roman" w:cs="Times New Roman"/>
          <w:lang w:val="en-GB"/>
        </w:rPr>
        <w:t xml:space="preserve">ttitudes </w:t>
      </w:r>
      <w:r w:rsidR="00A37E28">
        <w:rPr>
          <w:rFonts w:ascii="Times New Roman" w:eastAsiaTheme="minorEastAsia" w:hAnsi="Times New Roman" w:cs="Times New Roman" w:hint="eastAsia"/>
          <w:lang w:val="en-GB"/>
        </w:rPr>
        <w:t>t</w:t>
      </w:r>
      <w:r w:rsidR="002709AE">
        <w:rPr>
          <w:rFonts w:ascii="Times New Roman" w:eastAsiaTheme="minorEastAsia" w:hAnsi="Times New Roman" w:cs="Times New Roman"/>
          <w:lang w:val="en-GB"/>
        </w:rPr>
        <w:t xml:space="preserve">o </w:t>
      </w:r>
      <w:r w:rsidR="002709AE">
        <w:rPr>
          <w:rFonts w:ascii="Times New Roman" w:eastAsiaTheme="minorEastAsia" w:hAnsi="Times New Roman" w:cs="Times New Roman" w:hint="eastAsia"/>
          <w:lang w:val="en-GB"/>
        </w:rPr>
        <w:t>a</w:t>
      </w:r>
      <w:r w:rsidR="00A37E28" w:rsidRPr="00A37E28">
        <w:rPr>
          <w:rFonts w:ascii="Times New Roman" w:eastAsiaTheme="minorEastAsia" w:hAnsi="Times New Roman" w:cs="Times New Roman"/>
          <w:lang w:val="en-GB"/>
        </w:rPr>
        <w:t xml:space="preserve">geing </w:t>
      </w:r>
      <w:r w:rsidR="00A37E28">
        <w:rPr>
          <w:rFonts w:ascii="Times New Roman" w:eastAsiaTheme="minorEastAsia" w:hAnsi="Times New Roman" w:cs="Times New Roman" w:hint="eastAsia"/>
          <w:lang w:val="en-GB"/>
        </w:rPr>
        <w:t>a</w:t>
      </w:r>
      <w:r w:rsidR="002709AE">
        <w:rPr>
          <w:rFonts w:ascii="Times New Roman" w:eastAsiaTheme="minorEastAsia" w:hAnsi="Times New Roman" w:cs="Times New Roman"/>
          <w:lang w:val="en-GB"/>
        </w:rPr>
        <w:t xml:space="preserve">mong </w:t>
      </w:r>
      <w:r w:rsidR="002709AE">
        <w:rPr>
          <w:rFonts w:ascii="Times New Roman" w:eastAsiaTheme="minorEastAsia" w:hAnsi="Times New Roman" w:cs="Times New Roman" w:hint="eastAsia"/>
          <w:lang w:val="en-GB"/>
        </w:rPr>
        <w:t>p</w:t>
      </w:r>
      <w:r w:rsidR="00A37E28" w:rsidRPr="00A37E28">
        <w:rPr>
          <w:rFonts w:ascii="Times New Roman" w:eastAsiaTheme="minorEastAsia" w:hAnsi="Times New Roman" w:cs="Times New Roman"/>
          <w:lang w:val="en-GB"/>
        </w:rPr>
        <w:t xml:space="preserve">eople </w:t>
      </w:r>
      <w:r w:rsidR="00A37E28">
        <w:rPr>
          <w:rFonts w:ascii="Times New Roman" w:eastAsiaTheme="minorEastAsia" w:hAnsi="Times New Roman" w:cs="Times New Roman" w:hint="eastAsia"/>
          <w:lang w:val="en-GB"/>
        </w:rPr>
        <w:t>w</w:t>
      </w:r>
      <w:r w:rsidR="00A37E28" w:rsidRPr="00A37E28">
        <w:rPr>
          <w:rFonts w:ascii="Times New Roman" w:eastAsiaTheme="minorEastAsia" w:hAnsi="Times New Roman" w:cs="Times New Roman"/>
          <w:lang w:val="en-GB"/>
        </w:rPr>
        <w:t xml:space="preserve">ith </w:t>
      </w:r>
      <w:r w:rsidR="002709AE">
        <w:rPr>
          <w:rFonts w:ascii="Times New Roman" w:eastAsiaTheme="minorEastAsia" w:hAnsi="Times New Roman" w:cs="Times New Roman" w:hint="eastAsia"/>
          <w:lang w:val="en-GB"/>
        </w:rPr>
        <w:t>c</w:t>
      </w:r>
      <w:r w:rsidR="00A37E28" w:rsidRPr="00A37E28">
        <w:rPr>
          <w:rFonts w:ascii="Times New Roman" w:eastAsiaTheme="minorEastAsia" w:hAnsi="Times New Roman" w:cs="Times New Roman"/>
          <w:lang w:val="en-GB"/>
        </w:rPr>
        <w:t>omorbidity (</w:t>
      </w:r>
      <w:r w:rsidR="00A37E28">
        <w:rPr>
          <w:rFonts w:ascii="Times New Roman" w:eastAsiaTheme="minorEastAsia" w:hAnsi="Times New Roman" w:cs="Times New Roman" w:hint="eastAsia"/>
          <w:lang w:val="en-GB"/>
        </w:rPr>
        <w:t>n=185)</w:t>
      </w:r>
    </w:p>
    <w:tbl>
      <w:tblPr>
        <w:tblW w:w="96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739"/>
        <w:gridCol w:w="2410"/>
        <w:gridCol w:w="1232"/>
      </w:tblGrid>
      <w:tr w:rsidR="00A37E28" w:rsidRPr="00A37E28" w:rsidTr="00A37E28">
        <w:trPr>
          <w:trHeight w:val="315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7E28" w:rsidRPr="002709AE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Positive Attitude</w:t>
            </w:r>
            <w:r w:rsidRPr="00A37E28">
              <w:rPr>
                <w:rFonts w:ascii="Times New Roman" w:eastAsiaTheme="minorEastAsia" w:hAnsi="Times New Roman" w:cs="Times New Roman"/>
                <w:color w:val="000000"/>
              </w:rPr>
              <w:t xml:space="preserve"> (N=45)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Not Positive Attitude</w:t>
            </w:r>
            <w:r w:rsidRPr="00A37E28">
              <w:rPr>
                <w:rFonts w:ascii="Times New Roman" w:eastAsiaTheme="minorEastAsia" w:hAnsi="Times New Roman" w:cs="Times New Roman"/>
                <w:color w:val="000000"/>
              </w:rPr>
              <w:t>(N=140)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7E28" w:rsidRPr="00A37E28" w:rsidRDefault="00A37E28" w:rsidP="00A37E28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P value</w:t>
            </w:r>
          </w:p>
        </w:tc>
      </w:tr>
      <w:tr w:rsidR="00A37E28" w:rsidRPr="00A37E28" w:rsidTr="00A37E28">
        <w:trPr>
          <w:trHeight w:val="315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7E28" w:rsidRPr="00A37E28" w:rsidRDefault="00A37E28" w:rsidP="00F16E88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Myocardial Infarction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0.690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Congestive Heart Failure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0.690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Peripheral Vascular Disease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Cerebrovascular Disease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33.6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Dementia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37E28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OPD,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Connective Tissue Disease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Peptic Ulcer Disease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590DE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  <w:r w:rsidR="00A37E28" w:rsidRPr="00A37E28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Mild Liver Disease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-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Diabetes Without Complications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0.858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Diabetes With Chronic Complications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0.070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Hemiplegia Or Paraplegia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0.678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Renal Disease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37E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Any Malignancy, 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i</w:t>
            </w:r>
            <w:r w:rsidRPr="00A37E28">
              <w:rPr>
                <w:rFonts w:ascii="Times New Roman" w:hAnsi="Times New Roman" w:cs="Times New Roman"/>
                <w:color w:val="000000"/>
              </w:rPr>
              <w:t xml:space="preserve">ncluding Leukemia 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a</w:t>
            </w:r>
            <w:r w:rsidRPr="00A37E28">
              <w:rPr>
                <w:rFonts w:ascii="Times New Roman" w:hAnsi="Times New Roman" w:cs="Times New Roman"/>
                <w:color w:val="000000"/>
              </w:rPr>
              <w:t>nd Lymphoma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0.690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Moderate Or Severe Liver Disease.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 xml:space="preserve"> 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 w:rsidR="00A37E28" w:rsidRPr="00A37E28" w:rsidTr="00A37E28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Metastatic Solid Tumor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23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 w:rsidR="00A37E28" w:rsidRPr="00A37E28" w:rsidTr="00D52871">
        <w:trPr>
          <w:trHeight w:val="300"/>
        </w:trPr>
        <w:tc>
          <w:tcPr>
            <w:tcW w:w="4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60BB2">
            <w:pPr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IDS</w:t>
            </w:r>
            <w:r>
              <w:rPr>
                <w:rFonts w:ascii="Times New Roman" w:hAnsi="Times New Roman" w:cs="Times New Roman"/>
                <w:color w:val="000000"/>
              </w:rPr>
              <w:t>/H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IV , %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E28" w:rsidRPr="00A37E28" w:rsidRDefault="00A37E28" w:rsidP="00A37E28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-</w:t>
            </w:r>
          </w:p>
        </w:tc>
      </w:tr>
      <w:tr w:rsidR="00D52871" w:rsidRPr="00A37E28" w:rsidTr="00A37E28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871" w:rsidRPr="00D52871" w:rsidRDefault="00D52871" w:rsidP="00D52871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CCI, mean(SD)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871" w:rsidRPr="00A37E28" w:rsidRDefault="00D52871" w:rsidP="00D5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28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val="en-GB"/>
              </w:rPr>
              <w:t xml:space="preserve"> 1.44 (0.76)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871" w:rsidRPr="00A37E28" w:rsidRDefault="00D52871" w:rsidP="00D5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lang w:val="en-GB"/>
              </w:rPr>
              <w:t>1.69 (1.08)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871" w:rsidRDefault="00D52871" w:rsidP="00D52871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lang w:val="en-GB"/>
              </w:rPr>
              <w:t>0.153</w:t>
            </w:r>
          </w:p>
        </w:tc>
      </w:tr>
    </w:tbl>
    <w:p w:rsidR="00861190" w:rsidRPr="00D52871" w:rsidRDefault="00732057" w:rsidP="00D52871">
      <w:pPr>
        <w:suppressAutoHyphens w:val="0"/>
        <w:spacing w:after="200" w:line="480" w:lineRule="auto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t>P</w:t>
      </w:r>
      <w:r>
        <w:rPr>
          <w:rFonts w:ascii="Times New Roman" w:eastAsiaTheme="minorEastAsia" w:hAnsi="Times New Roman" w:cs="Times New Roman" w:hint="eastAsia"/>
          <w:lang w:val="en-GB"/>
        </w:rPr>
        <w:t xml:space="preserve"> values are </w:t>
      </w:r>
      <w:r w:rsidR="002709AE">
        <w:rPr>
          <w:rFonts w:ascii="Times New Roman" w:eastAsiaTheme="minorEastAsia" w:hAnsi="Times New Roman" w:cs="Times New Roman" w:hint="eastAsia"/>
          <w:lang w:val="en-GB"/>
        </w:rPr>
        <w:t xml:space="preserve">obtained from </w:t>
      </w:r>
      <w:r>
        <w:rPr>
          <w:rFonts w:ascii="Times New Roman" w:eastAsiaTheme="minorEastAsia" w:hAnsi="Times New Roman" w:cs="Times New Roman" w:hint="eastAsia"/>
          <w:lang w:val="en-GB"/>
        </w:rPr>
        <w:t xml:space="preserve">chi square </w:t>
      </w:r>
      <w:r w:rsidR="002709AE">
        <w:rPr>
          <w:rFonts w:ascii="Times New Roman" w:eastAsiaTheme="minorEastAsia" w:hAnsi="Times New Roman" w:cs="Times New Roman" w:hint="eastAsia"/>
          <w:lang w:val="en-GB"/>
        </w:rPr>
        <w:t xml:space="preserve">tests </w:t>
      </w:r>
      <w:r>
        <w:rPr>
          <w:rFonts w:ascii="Times New Roman" w:eastAsiaTheme="minorEastAsia" w:hAnsi="Times New Roman" w:cs="Times New Roman" w:hint="eastAsia"/>
          <w:lang w:val="en-GB"/>
        </w:rPr>
        <w:t xml:space="preserve">for </w:t>
      </w:r>
      <w:r w:rsidR="002709AE">
        <w:rPr>
          <w:rFonts w:ascii="Times New Roman" w:eastAsiaTheme="minorEastAsia" w:hAnsi="Times New Roman" w:cs="Times New Roman" w:hint="eastAsia"/>
          <w:lang w:val="en-GB"/>
        </w:rPr>
        <w:t>the type of comorbidities</w:t>
      </w:r>
      <w:r>
        <w:rPr>
          <w:rFonts w:ascii="Times New Roman" w:eastAsiaTheme="minorEastAsia" w:hAnsi="Times New Roman" w:cs="Times New Roman" w:hint="eastAsia"/>
          <w:lang w:val="en-GB"/>
        </w:rPr>
        <w:t xml:space="preserve"> and t</w:t>
      </w:r>
      <w:r w:rsidR="002709AE">
        <w:rPr>
          <w:rFonts w:ascii="Times New Roman" w:eastAsiaTheme="minorEastAsia" w:hAnsi="Times New Roman" w:cs="Times New Roman" w:hint="eastAsia"/>
          <w:lang w:val="en-GB"/>
        </w:rPr>
        <w:t>-</w:t>
      </w:r>
      <w:r>
        <w:rPr>
          <w:rFonts w:ascii="Times New Roman" w:eastAsiaTheme="minorEastAsia" w:hAnsi="Times New Roman" w:cs="Times New Roman" w:hint="eastAsia"/>
          <w:lang w:val="en-GB"/>
        </w:rPr>
        <w:t>test</w:t>
      </w:r>
      <w:r w:rsidR="002709AE">
        <w:rPr>
          <w:rFonts w:ascii="Times New Roman" w:eastAsiaTheme="minorEastAsia" w:hAnsi="Times New Roman" w:cs="Times New Roman" w:hint="eastAsia"/>
          <w:lang w:val="en-GB"/>
        </w:rPr>
        <w:t>s</w:t>
      </w:r>
      <w:r>
        <w:rPr>
          <w:rFonts w:ascii="Times New Roman" w:eastAsiaTheme="minorEastAsia" w:hAnsi="Times New Roman" w:cs="Times New Roman" w:hint="eastAsia"/>
          <w:lang w:val="en-GB"/>
        </w:rPr>
        <w:t xml:space="preserve"> for CCI.</w:t>
      </w:r>
    </w:p>
    <w:sectPr w:rsidR="00861190" w:rsidRPr="00D52871" w:rsidSect="00D86C54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60" w:rsidRDefault="00C13860" w:rsidP="00013931">
      <w:pPr>
        <w:spacing w:after="0" w:line="240" w:lineRule="auto"/>
      </w:pPr>
      <w:r>
        <w:separator/>
      </w:r>
    </w:p>
  </w:endnote>
  <w:endnote w:type="continuationSeparator" w:id="0">
    <w:p w:rsidR="00C13860" w:rsidRDefault="00C13860" w:rsidP="0001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60" w:rsidRDefault="00C13860" w:rsidP="00013931">
      <w:pPr>
        <w:spacing w:after="0" w:line="240" w:lineRule="auto"/>
      </w:pPr>
      <w:r>
        <w:separator/>
      </w:r>
    </w:p>
  </w:footnote>
  <w:footnote w:type="continuationSeparator" w:id="0">
    <w:p w:rsidR="00C13860" w:rsidRDefault="00C13860" w:rsidP="0001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7E28"/>
    <w:rsid w:val="00013931"/>
    <w:rsid w:val="002709AE"/>
    <w:rsid w:val="00590DE8"/>
    <w:rsid w:val="00732057"/>
    <w:rsid w:val="00861190"/>
    <w:rsid w:val="00A37E28"/>
    <w:rsid w:val="00C13860"/>
    <w:rsid w:val="00CB499E"/>
    <w:rsid w:val="00D52871"/>
    <w:rsid w:val="00D8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28"/>
    <w:pPr>
      <w:suppressAutoHyphens/>
      <w:spacing w:after="160" w:line="256" w:lineRule="auto"/>
    </w:pPr>
    <w:rPr>
      <w:rFonts w:ascii="Calibri" w:eastAsia="DejaVu Sans" w:hAnsi="Calibri" w:cs="font299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31"/>
    <w:rPr>
      <w:rFonts w:ascii="Calibri" w:eastAsia="DejaVu Sans" w:hAnsi="Calibri" w:cs="font299"/>
      <w:kern w:val="1"/>
    </w:rPr>
  </w:style>
  <w:style w:type="paragraph" w:styleId="Footer">
    <w:name w:val="footer"/>
    <w:basedOn w:val="Normal"/>
    <w:link w:val="FooterChar"/>
    <w:uiPriority w:val="99"/>
    <w:unhideWhenUsed/>
    <w:rsid w:val="00013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31"/>
    <w:rPr>
      <w:rFonts w:ascii="Calibri" w:eastAsia="DejaVu Sans" w:hAnsi="Calibri" w:cs="font29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28"/>
    <w:pPr>
      <w:suppressAutoHyphens/>
      <w:spacing w:after="160" w:line="256" w:lineRule="auto"/>
    </w:pPr>
    <w:rPr>
      <w:rFonts w:ascii="Calibri" w:eastAsia="DejaVu Sans" w:hAnsi="Calibri" w:cs="font29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13931"/>
    <w:rPr>
      <w:rFonts w:ascii="Calibri" w:eastAsia="DejaVu Sans" w:hAnsi="Calibri" w:cs="font299"/>
      <w:kern w:val="1"/>
    </w:rPr>
  </w:style>
  <w:style w:type="paragraph" w:styleId="a5">
    <w:name w:val="footer"/>
    <w:basedOn w:val="a"/>
    <w:link w:val="a6"/>
    <w:uiPriority w:val="99"/>
    <w:unhideWhenUsed/>
    <w:rsid w:val="00013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13931"/>
    <w:rPr>
      <w:rFonts w:ascii="Calibri" w:eastAsia="DejaVu Sans" w:hAnsi="Calibri" w:cs="font299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</dc:creator>
  <cp:lastModifiedBy>0005891</cp:lastModifiedBy>
  <cp:revision>5</cp:revision>
  <dcterms:created xsi:type="dcterms:W3CDTF">2014-10-24T13:04:00Z</dcterms:created>
  <dcterms:modified xsi:type="dcterms:W3CDTF">2014-12-15T09:57:00Z</dcterms:modified>
</cp:coreProperties>
</file>