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51E4" w14:textId="09758941" w:rsidR="00FC3C85" w:rsidRDefault="001B36B6" w:rsidP="001205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6064255"/>
      <w:r w:rsidRPr="001B36B6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National-Level Schoolwork Pressure, Family Structure, Internet Use, and Obesity as Drivers of Time Trends in Adolescent Psychological Complaints Between 2002 and 2018</w:t>
      </w:r>
    </w:p>
    <w:p w14:paraId="5240C07B" w14:textId="77777777" w:rsidR="001B36B6" w:rsidRDefault="001B36B6" w:rsidP="0012055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2B2EF2A" w14:textId="31C0F341" w:rsidR="009D772F" w:rsidRPr="009D772F" w:rsidRDefault="009D772F" w:rsidP="0012055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Youth and Adolescence</w:t>
      </w:r>
    </w:p>
    <w:bookmarkEnd w:id="0"/>
    <w:p w14:paraId="6CED2761" w14:textId="610CA83A" w:rsidR="00120554" w:rsidRPr="009D772F" w:rsidRDefault="00120554" w:rsidP="0012055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9E99CE" w14:textId="77777777" w:rsidR="00120554" w:rsidRPr="009D772F" w:rsidRDefault="00120554" w:rsidP="0012055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33E4EB" w14:textId="13FADC1A" w:rsidR="00120554" w:rsidRPr="00120554" w:rsidRDefault="00120554" w:rsidP="0012055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Supplementary Material</w:t>
      </w:r>
    </w:p>
    <w:p w14:paraId="7D5D8037" w14:textId="3A7C900E" w:rsidR="00120554" w:rsidRDefault="00120554" w:rsidP="00120554">
      <w:pPr>
        <w:rPr>
          <w:lang w:val="en-US"/>
        </w:rPr>
      </w:pPr>
    </w:p>
    <w:p w14:paraId="3A0A8BB2" w14:textId="77777777" w:rsidR="00FC3C85" w:rsidRPr="003249B6" w:rsidRDefault="00FC3C85" w:rsidP="00FC3C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68CD00" w14:textId="77777777" w:rsidR="00FC3C85" w:rsidRPr="003249B6" w:rsidRDefault="00FC3C85" w:rsidP="00FC3C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671D77" w14:textId="77777777" w:rsidR="00FC3C85" w:rsidRPr="003249B6" w:rsidRDefault="00FC3C85" w:rsidP="00FC3C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1066F6" w14:textId="77777777" w:rsidR="00FC3C85" w:rsidRPr="003249B6" w:rsidRDefault="00FC3C85" w:rsidP="00FC3C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EF65C2" w14:textId="77777777" w:rsidR="00FC3C85" w:rsidRPr="003249B6" w:rsidRDefault="00FC3C85" w:rsidP="00FC3C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C1022F" w14:textId="77777777" w:rsidR="00FC3C85" w:rsidRPr="003249B6" w:rsidRDefault="00FC3C85" w:rsidP="00FC3C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4A2D9C" w14:textId="77777777" w:rsidR="00FC3C85" w:rsidRPr="00FC3C85" w:rsidRDefault="00FC3C85" w:rsidP="00FC3C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C32A1A" w14:textId="77777777" w:rsidR="00FC3C85" w:rsidRPr="00FC3C85" w:rsidRDefault="00FC3C85" w:rsidP="00FC3C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ACBB58" w14:textId="6769A7C1" w:rsidR="00A45F0C" w:rsidRPr="000A21FA" w:rsidRDefault="00A45F0C">
      <w:pPr>
        <w:rPr>
          <w:lang w:val="en-US"/>
        </w:rPr>
      </w:pPr>
      <w:r w:rsidRPr="000A21FA">
        <w:rPr>
          <w:lang w:val="en-US"/>
        </w:rPr>
        <w:br w:type="page"/>
      </w:r>
    </w:p>
    <w:p w14:paraId="3D198EF9" w14:textId="77777777" w:rsidR="00CB5D42" w:rsidRDefault="00A45F0C" w:rsidP="00A45F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  <w:lang w:val="en-US"/>
        </w:rPr>
      </w:pPr>
      <w:r w:rsidRPr="00622C3C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  <w:lang w:val="en-US"/>
        </w:rPr>
        <w:lastRenderedPageBreak/>
        <w:t xml:space="preserve">Figure </w:t>
      </w:r>
      <w:r w:rsidR="00D86D64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  <w:lang w:val="en-US"/>
        </w:rPr>
        <w:t>S</w:t>
      </w:r>
      <w:r w:rsidRPr="00622C3C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  <w:lang w:val="en-US"/>
        </w:rPr>
        <w:t xml:space="preserve">1 </w:t>
      </w:r>
    </w:p>
    <w:p w14:paraId="2BF090EA" w14:textId="1D02A544" w:rsidR="00A45F0C" w:rsidRDefault="00A45F0C" w:rsidP="00A45F0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</w:pPr>
      <w:r w:rsidRPr="00CB5D42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>Analytical model</w:t>
      </w:r>
    </w:p>
    <w:p w14:paraId="098AE810" w14:textId="77777777" w:rsidR="00CB5D42" w:rsidRDefault="00CB5D42" w:rsidP="00A45F0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</w:pPr>
    </w:p>
    <w:p w14:paraId="1D7C4410" w14:textId="6EFDD31B" w:rsidR="00CB5D42" w:rsidRPr="00CB5D42" w:rsidRDefault="008D1769" w:rsidP="00A45F0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kern w:val="24"/>
          <w:sz w:val="20"/>
          <w:szCs w:val="20"/>
          <w:lang w:val="en-US"/>
        </w:rPr>
        <w:drawing>
          <wp:inline distT="0" distB="0" distL="0" distR="0" wp14:anchorId="1A98A441" wp14:editId="4256E8BC">
            <wp:extent cx="5331281" cy="2516010"/>
            <wp:effectExtent l="0" t="0" r="3175" b="0"/>
            <wp:docPr id="185" name="Picture 18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281" cy="251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B2070" w14:textId="77777777" w:rsidR="00CB5D42" w:rsidRDefault="00CB5D42" w:rsidP="00A45F0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</w:pPr>
    </w:p>
    <w:p w14:paraId="46F43A3F" w14:textId="2CACEF6F" w:rsidR="00A45F0C" w:rsidRPr="00837950" w:rsidRDefault="00CB5D42" w:rsidP="00A45F0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 xml:space="preserve">Note. 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White squares denote observed variables; </w:t>
      </w:r>
      <w:r w:rsidR="008D1769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Black circles </w:t>
      </w:r>
      <w:r w:rsidR="00F71147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indicate</w:t>
      </w:r>
      <w:r w:rsidR="008D1769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random intercepts that </w:t>
      </w:r>
      <w:r w:rsidR="00F71147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is referred to as </w:t>
      </w:r>
      <w:r w:rsidR="008D1769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the psychological complaints outcome at the second and third level, denoted by white circles;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; Variables with subscript </w:t>
      </w:r>
      <w:proofErr w:type="spellStart"/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>itc</w:t>
      </w:r>
      <w:proofErr w:type="spellEnd"/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denote the values of the respective variable for individual </w:t>
      </w:r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 xml:space="preserve">i 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within country-year </w:t>
      </w:r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 xml:space="preserve">t 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within country </w:t>
      </w:r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>c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; Variables with subscript </w:t>
      </w:r>
      <w:proofErr w:type="spellStart"/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>tc</w:t>
      </w:r>
      <w:proofErr w:type="spellEnd"/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denote the values of the respective variable for country-year </w:t>
      </w:r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 xml:space="preserve">t 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within country </w:t>
      </w:r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 xml:space="preserve">c, 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centered by the respective country level mean; Variables with subscript </w:t>
      </w:r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>c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denote the values of the respective variable for country </w:t>
      </w:r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 xml:space="preserve">c, 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centered by the respective grand mean;</w:t>
      </w:r>
      <w:r w:rsidR="00A45F0C" w:rsidRPr="00837950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0"/>
          <w:lang w:val="en-US"/>
        </w:rPr>
        <w:t xml:space="preserve"> 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Predictor = proportion with schoolwork pressure</w:t>
      </w:r>
      <w:r w:rsidR="00A45F0C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(M1A,B)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, proportion living with both parents</w:t>
      </w:r>
      <w:r w:rsidR="00A45F0C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(M2A,B)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, average internet hours per day</w:t>
      </w:r>
      <w:r w:rsidR="00A45F0C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(M3A,B)</w:t>
      </w:r>
      <w:r w:rsidR="00A45F0C" w:rsidRPr="00837950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, or proportion with obesity</w:t>
      </w:r>
      <w:r w:rsidR="00A45F0C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(M4A,B)</w:t>
      </w:r>
      <w:r w:rsidR="005D51D6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val="en-US"/>
        </w:rPr>
        <w:t>.</w:t>
      </w:r>
    </w:p>
    <w:p w14:paraId="5B5589D4" w14:textId="77777777" w:rsidR="00A45F0C" w:rsidRPr="00B745EE" w:rsidRDefault="00A45F0C" w:rsidP="00A45F0C">
      <w:pPr>
        <w:spacing w:after="0"/>
        <w:rPr>
          <w:lang w:val="en-US"/>
        </w:rPr>
      </w:pPr>
    </w:p>
    <w:p w14:paraId="5E9C07DE" w14:textId="77777777" w:rsidR="00A45F0C" w:rsidRPr="00B745EE" w:rsidRDefault="00A45F0C" w:rsidP="00A45F0C">
      <w:pPr>
        <w:spacing w:after="0"/>
        <w:rPr>
          <w:lang w:val="en-US"/>
        </w:rPr>
      </w:pPr>
    </w:p>
    <w:p w14:paraId="22E6B4E1" w14:textId="77777777" w:rsidR="00A45F0C" w:rsidRPr="00B745EE" w:rsidRDefault="00A45F0C" w:rsidP="00A45F0C">
      <w:pPr>
        <w:spacing w:after="0"/>
        <w:rPr>
          <w:lang w:val="en-US"/>
        </w:rPr>
      </w:pPr>
    </w:p>
    <w:p w14:paraId="41249561" w14:textId="77777777" w:rsidR="00A45F0C" w:rsidRDefault="00A45F0C" w:rsidP="00A45F0C">
      <w:pPr>
        <w:spacing w:after="0"/>
        <w:rPr>
          <w:lang w:val="en-US"/>
        </w:rPr>
        <w:sectPr w:rsidR="00A45F0C" w:rsidSect="00247B1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8E1642" w14:textId="66DC14E5" w:rsidR="00E60CC6" w:rsidRPr="00E60CC6" w:rsidRDefault="00A45F0C" w:rsidP="00A45F0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C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Figure </w:t>
      </w:r>
      <w:r w:rsidR="00D86D64" w:rsidRPr="00E60CC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FB337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6620B15C" w14:textId="15F9569F" w:rsidR="00E60CC6" w:rsidRDefault="00E60CC6" w:rsidP="00A45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Proportion of boys and girls with high psychological complaints 2002-2018, by country</w:t>
      </w:r>
    </w:p>
    <w:p w14:paraId="3C6ED1DD" w14:textId="1B3A4F52" w:rsidR="00A45F0C" w:rsidRPr="00B745EE" w:rsidRDefault="00684D9F" w:rsidP="00A45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4D9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863EBA" wp14:editId="69260788">
            <wp:extent cx="7239000" cy="5264726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850" cy="529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D9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06F6C" w:rsidRPr="00D06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0C" w:rsidRPr="00B745E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D4A0C5E" w14:textId="2A04BF53" w:rsidR="00C13CDE" w:rsidRPr="00E60CC6" w:rsidRDefault="00C13CDE" w:rsidP="00C13C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C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</w:t>
      </w:r>
      <w:r w:rsidR="00FB337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6CC937D4" w14:textId="19E5775F" w:rsidR="00C13CDE" w:rsidRDefault="00C13CDE" w:rsidP="00C13CD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Proportion of boys and girls with high schoolwork pressure 2002-2018, by country</w:t>
      </w:r>
    </w:p>
    <w:p w14:paraId="262B0F6C" w14:textId="63D6DEC8" w:rsidR="00194965" w:rsidRDefault="00684D9F" w:rsidP="001949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4D9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3BBAC28" wp14:editId="1AEB5DB8">
            <wp:extent cx="7334249" cy="5334000"/>
            <wp:effectExtent l="0" t="0" r="63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65" cy="53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6C" w:rsidRPr="00D06F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94965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24C30730" w14:textId="2FB3EEF6" w:rsidR="00E60CC6" w:rsidRPr="00E60CC6" w:rsidRDefault="00E60CC6" w:rsidP="00E60C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C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</w:t>
      </w:r>
      <w:r w:rsidR="00FB3371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68F79407" w14:textId="014AE047" w:rsidR="00E60CC6" w:rsidRDefault="00E60CC6" w:rsidP="00E60CC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Proportion of boys and girls </w:t>
      </w:r>
      <w:r w:rsidR="00C13CDE">
        <w:rPr>
          <w:rFonts w:ascii="Times New Roman" w:hAnsi="Times New Roman" w:cs="Times New Roman"/>
          <w:i/>
          <w:iCs/>
          <w:sz w:val="24"/>
          <w:szCs w:val="24"/>
          <w:lang w:val="en-US"/>
        </w:rPr>
        <w:t>living with both parents in one house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2002-2018, by country</w:t>
      </w:r>
    </w:p>
    <w:p w14:paraId="352A49B7" w14:textId="7D9AAA8E" w:rsidR="00194965" w:rsidRDefault="00B612F6" w:rsidP="001949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12F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7C9C5CA" wp14:editId="2A53568C">
            <wp:extent cx="7248525" cy="5271655"/>
            <wp:effectExtent l="0" t="0" r="0" b="571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169" cy="527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6C" w:rsidRPr="00D06F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94965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FC7C5D8" w14:textId="38924FB7" w:rsidR="00C13CDE" w:rsidRPr="00E60CC6" w:rsidRDefault="00C13CDE" w:rsidP="00C13C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C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</w:t>
      </w:r>
      <w:r w:rsidR="00FB3371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14:paraId="0DFDE542" w14:textId="49744C07" w:rsidR="00C13CDE" w:rsidRDefault="00C13CDE" w:rsidP="00C13CD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Boys’ and girls’ average </w:t>
      </w:r>
      <w:r w:rsidR="008A0C85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 (hours)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spent on internet per day 2012-2018, by country</w:t>
      </w:r>
    </w:p>
    <w:p w14:paraId="1669B133" w14:textId="126C5D7C" w:rsidR="008A0C85" w:rsidRDefault="00684D9F" w:rsidP="001949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4D9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AC031C0" wp14:editId="3D414CC6">
            <wp:extent cx="7277100" cy="5292436"/>
            <wp:effectExtent l="0" t="0" r="0" b="381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724" cy="5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6C" w:rsidRPr="00D06F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A0C85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2A767594" w14:textId="5001969D" w:rsidR="00C13CDE" w:rsidRPr="00E60CC6" w:rsidRDefault="00C13CDE" w:rsidP="00C13C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C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</w:t>
      </w:r>
      <w:r w:rsidR="00FB3371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14:paraId="1D898888" w14:textId="6FBFAAC5" w:rsidR="00C13CDE" w:rsidRDefault="00C13CDE" w:rsidP="00C13CD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Proportion of boys and girls with obesity 2002-201</w:t>
      </w:r>
      <w:r w:rsidR="00570FF0">
        <w:rPr>
          <w:rFonts w:ascii="Times New Roman" w:hAnsi="Times New Roman" w:cs="Times New Roman"/>
          <w:i/>
          <w:i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 by country</w:t>
      </w:r>
    </w:p>
    <w:p w14:paraId="5F9021F6" w14:textId="31B9475A" w:rsidR="00194965" w:rsidRDefault="00684D9F" w:rsidP="001949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4D9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75891F2" wp14:editId="4697D4D9">
            <wp:extent cx="7324725" cy="5327073"/>
            <wp:effectExtent l="0" t="0" r="0" b="698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247" cy="53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6C" w:rsidRPr="00D06F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94965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66E43F0E" w14:textId="42C7BE63" w:rsidR="00D7314B" w:rsidRPr="00E60CC6" w:rsidRDefault="00D7314B" w:rsidP="00D731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C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</w:t>
      </w:r>
      <w:r w:rsidR="00FB337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7E0C6381" w14:textId="6534246F" w:rsidR="00A45F0C" w:rsidRDefault="00D7314B" w:rsidP="00A45F0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Income inequality </w:t>
      </w:r>
      <w:r w:rsidR="000C019F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EC28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Gini index, </w:t>
      </w:r>
      <w:r w:rsidR="000C01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0 = equal, 100 = unequal)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2002-2018, by country</w:t>
      </w:r>
    </w:p>
    <w:p w14:paraId="7C2857EC" w14:textId="3A724B53" w:rsidR="00A45F0C" w:rsidRPr="00B745EE" w:rsidRDefault="00B612F6" w:rsidP="00A45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12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9C6A235" wp14:editId="15B566F1">
            <wp:extent cx="7258050" cy="5278582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471" cy="52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6C" w:rsidRPr="00D06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0C" w:rsidRPr="00B745E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2C5C506" w14:textId="36A7E485" w:rsidR="000C019F" w:rsidRPr="00E60CC6" w:rsidRDefault="000C019F" w:rsidP="000C019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C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</w:t>
      </w:r>
      <w:r w:rsidR="00FB3371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14:paraId="68243A8A" w14:textId="32DFE3BF" w:rsidR="000C019F" w:rsidRDefault="000C019F" w:rsidP="000C019F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Economic performance (Gross Domestic Product</w:t>
      </w:r>
      <w:r w:rsidR="00EC28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divided by midyear population in US dollars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 2002-2018, by country</w:t>
      </w:r>
    </w:p>
    <w:p w14:paraId="6277A0A8" w14:textId="1528A4F4" w:rsidR="00A45F0C" w:rsidRPr="0005778C" w:rsidRDefault="00B612F6" w:rsidP="00A45F0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612F6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226A24F4" wp14:editId="573515A4">
            <wp:extent cx="7219950" cy="5250873"/>
            <wp:effectExtent l="0" t="0" r="0" b="698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682" cy="526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6C" w:rsidRPr="00D06F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5F0C" w:rsidRPr="0005778C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05"/>
        <w:gridCol w:w="1179"/>
        <w:gridCol w:w="580"/>
        <w:gridCol w:w="697"/>
        <w:gridCol w:w="1179"/>
        <w:gridCol w:w="846"/>
        <w:gridCol w:w="846"/>
        <w:gridCol w:w="1132"/>
        <w:gridCol w:w="846"/>
        <w:gridCol w:w="846"/>
        <w:gridCol w:w="1165"/>
        <w:gridCol w:w="846"/>
        <w:gridCol w:w="837"/>
      </w:tblGrid>
      <w:tr w:rsidR="0005778C" w:rsidRPr="00A84CF0" w14:paraId="687E939A" w14:textId="77777777" w:rsidTr="0005778C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84B8" w14:textId="08314B5A" w:rsidR="00CB5D42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lastRenderedPageBreak/>
              <w:t xml:space="preserve">Table </w:t>
            </w:r>
            <w:r w:rsidR="00FA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</w:t>
            </w: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1</w:t>
            </w:r>
          </w:p>
          <w:p w14:paraId="12873811" w14:textId="38FEE5C5" w:rsidR="0005778C" w:rsidRPr="00CB5D42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nl-NL"/>
              </w:rPr>
            </w:pPr>
            <w:r w:rsidRPr="00CB5D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Three level logistic regression, high psychological complaints</w:t>
            </w:r>
          </w:p>
        </w:tc>
      </w:tr>
      <w:tr w:rsidR="0005778C" w:rsidRPr="0005778C" w14:paraId="5387BDB6" w14:textId="77777777" w:rsidTr="0005778C">
        <w:trPr>
          <w:trHeight w:val="20"/>
        </w:trPr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7A5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CEE93E5" w14:textId="6FE471BE" w:rsidR="0005778C" w:rsidRPr="0005778C" w:rsidRDefault="004151DE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1</w:t>
            </w:r>
            <w:r w:rsidR="0005778C"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7ACBEE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924E14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A16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D2F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4DA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155421B" w14:textId="268629FB" w:rsidR="0005778C" w:rsidRPr="0005778C" w:rsidRDefault="004151DE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1</w:t>
            </w:r>
            <w:r w:rsidR="0005778C"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ED5ED5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FFFBD4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663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9EF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A3C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05778C" w:rsidRPr="0005778C" w14:paraId="747DEFE3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5DB7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F4130B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2F7613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759F27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BDD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79B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1E5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E8D1C8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68B969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41C35B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26D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F32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F77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376A397F" w14:textId="77777777" w:rsidTr="0005778C">
        <w:trPr>
          <w:trHeight w:val="20"/>
        </w:trPr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8DF3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848DFB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EBBE81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9C3AE6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7269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5F97D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1D78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8C6DCA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00C588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4ADD73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52E9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9551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2EF7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</w:tr>
      <w:tr w:rsidR="0005778C" w:rsidRPr="0005778C" w14:paraId="512E64A3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81A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3758B5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F6FC65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E18403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9EE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3A42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B0C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A258E0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DC6083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13715B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96D4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9F4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2AA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05778C" w:rsidRPr="0005778C" w14:paraId="571B8EFE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AE9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Age 15 (ref. = age 13)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C52780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0.139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2D2966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3E0D7AC" w14:textId="1A7740B2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845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0.326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4FC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4C4C" w14:textId="65ABF247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FDAC76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0.139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720219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6B67F85" w14:textId="46E5D57C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D1F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0.326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25AA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CBC2A" w14:textId="622D59F3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05778C" w:rsidRPr="0005778C" w14:paraId="6EA653B6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8A2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Family affluence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B45D8E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-0.053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19DF9F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48C5F57" w14:textId="4319E8AD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4CD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ECD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EBE4" w14:textId="1EC22FC9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E6C34E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-0.053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836B97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676F15C" w14:textId="6C9EC14B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476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840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B8B2" w14:textId="05458053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05778C" w:rsidRPr="0005778C" w14:paraId="75F055CE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5F2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9DD6D0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EAD7EB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0E3EB8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963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FB8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BD53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8908BE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C53273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D13E86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C00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CBC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54D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7FA7FBB3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A54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C89DF9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054CB8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00FC75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0.278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264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599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FF7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99978B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FB98B7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C28B69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0.264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8E9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A7C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036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0.028</w:t>
            </w:r>
          </w:p>
        </w:tc>
      </w:tr>
      <w:tr w:rsidR="0005778C" w:rsidRPr="0005778C" w14:paraId="5E61CF35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0033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637C16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0.308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4043CC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19C7164" w14:textId="1ED56854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CDA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BF6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0.061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F203" w14:textId="1499B4E2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61C594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0.296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8989EF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0.051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217B589" w14:textId="55C19079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250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0.437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883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0.059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21DD" w14:textId="3CBECE59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05778C" w:rsidRPr="0005778C" w14:paraId="11E7340F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71FBC" w14:textId="02DE8984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 w:rsidR="0041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s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choolwork pressure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E69565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A217EA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2039D1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24F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2A3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25DF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0FAB7D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0.794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D6BDCB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E0047D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667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1.515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B46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7611" w14:textId="18B396A0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05778C" w:rsidRPr="0005778C" w14:paraId="72AD2DB1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4DAA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405CD4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DA1F47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92D405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31A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0BB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1D1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DF8B81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9BAA93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8FB580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1B8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E3D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86D1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31EB48A0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DD8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D466CF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-0.020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1CF64F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C60859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2888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F77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0421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0.264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5F4C50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A3842E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B6ADD0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0.087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11D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073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21E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0.166</w:t>
            </w:r>
          </w:p>
        </w:tc>
      </w:tr>
      <w:tr w:rsidR="0005778C" w:rsidRPr="0005778C" w14:paraId="03D9F81F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F45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BA2D19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-0.046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04F8BF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6B92AB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0.073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94B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-0.030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B029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F4EC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0.205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C5EC94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B5D0C4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BACC4F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0.088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913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DD4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93C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0.148</w:t>
            </w:r>
          </w:p>
        </w:tc>
      </w:tr>
      <w:tr w:rsidR="0005778C" w:rsidRPr="0005778C" w14:paraId="4B4EB3FA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5CCE" w14:textId="3C2AEA23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 w:rsidR="0041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s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choolwork pressure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AC536B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AD1935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50EC16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7BC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E49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ABB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9373A0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1.091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6B9573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0.295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F538F74" w14:textId="4EA6FBD3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310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1.247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C15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E9FE" w14:textId="5FAFB365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05778C" w:rsidRPr="0005778C" w14:paraId="4237880E" w14:textId="77777777" w:rsidTr="0005778C">
        <w:trPr>
          <w:trHeight w:val="20"/>
        </w:trPr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B5DA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Random parameters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D24B5B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45C3CD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1960A2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F2C3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F20F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0F41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4E18F1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C3C4D8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077604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65A8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B4D0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7BBA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05778C" w:rsidRPr="0005778C" w14:paraId="35C082E7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615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2 (country-year)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D833CA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0.035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EBA7C8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3491BA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3EE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A85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06A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991DD3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BE11E3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651E30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475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0.046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1304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9CF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77CD7F81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A33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3 (country)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7048A3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0.134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438196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7337D0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1467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49C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C663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9AA953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02C1AA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7075C2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E63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0.087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AAD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1D24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1796F8E4" w14:textId="77777777" w:rsidTr="0005778C">
        <w:trPr>
          <w:trHeight w:val="20"/>
        </w:trPr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1662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Fit statistics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7D8F4C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932835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1E5FB7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D1A6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A221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9B2D1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E1CB50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E5A7F5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Difference A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3778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E6BB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Difference A</w:t>
            </w:r>
          </w:p>
        </w:tc>
      </w:tr>
      <w:tr w:rsidR="0005778C" w:rsidRPr="0005778C" w14:paraId="25711751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7049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Free parameters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4D8E74E" w14:textId="7DC11D9C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02E873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406D1D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75D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2E5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1D35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046781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A7AEED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92A779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C30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C23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DBC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62EBAAB4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56E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AIC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54B3CB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244236.038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2649C3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8CA714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959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363281.518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E7A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641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E923E5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244229.464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B6F7ED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F616D6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A87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363249.737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935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02F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10690F35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B2D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BIC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3D9370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244331.373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F20AA0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326FDD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2F9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363377.486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ACA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080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7B970D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244345.985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02BF8A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1EFBA4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D67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363367.031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4E3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5D27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2B56E5A5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192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Deviance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5C6D02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244218.038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72C199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1DFBE1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CE76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363263.518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5385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8C7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1DBAA4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244207.464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320873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1EF200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39A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363227.737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B3C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B9B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1FC98143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4B31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χ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difference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2479CD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05917B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4EF63A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E2E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543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9B7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6105FB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10.574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D3441B4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8C94A8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7A2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35.782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2B3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EEC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12614466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B9B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 xml:space="preserve">p 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χ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difference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F90605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0CBD2E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6679D3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665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71F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364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1ADABD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EA74E9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37E189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6C16" w14:textId="030D3038" w:rsidR="0005778C" w:rsidRPr="0005778C" w:rsidRDefault="00D80BA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854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9CE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31D24218" w14:textId="77777777" w:rsidTr="0005778C">
        <w:trPr>
          <w:trHeight w:val="20"/>
        </w:trPr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9BCD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Sample size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71D8DD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3D865B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FC34F8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E1E4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B1FA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9BEB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B06E8D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31F894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BE3245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67CE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38BB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2E39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05778C" w:rsidRPr="0005778C" w14:paraId="0487974D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609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Adolescents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60B904F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294426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4AC2DA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C5FF20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BD4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315881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124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09B3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FE3F9D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294426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7F3559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D28329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9A6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315881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440E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9B9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3DE7D58E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207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Country-years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F1E579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188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A13E87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8CA138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8E1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188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30276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2C0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19EF29C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188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9CE391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77203B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AEA9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188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71E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2D2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05778C" w14:paraId="2CFB251C" w14:textId="77777777" w:rsidTr="0005778C">
        <w:trPr>
          <w:trHeight w:val="2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738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Countries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3745B0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43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1D41D38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171AE62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B28D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B9F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2467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8C55E01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6B43D5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BA2A29B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BFEA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6945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6040" w14:textId="77777777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05778C" w:rsidRPr="00A84CF0" w14:paraId="7A1B2C73" w14:textId="77777777" w:rsidTr="0005778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C6DBF" w14:textId="58428DBE" w:rsidR="0005778C" w:rsidRPr="0005778C" w:rsidRDefault="0005778C" w:rsidP="000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 xml:space="preserve">*** </w:t>
            </w:r>
            <w:r w:rsidRPr="00F722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 w:eastAsia="nl-NL"/>
              </w:rPr>
              <w:t>p</w:t>
            </w:r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 xml:space="preserve"> &lt; 0.001; ** </w:t>
            </w:r>
            <w:r w:rsidRPr="00F722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 w:eastAsia="nl-NL"/>
              </w:rPr>
              <w:t>p</w:t>
            </w:r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 xml:space="preserve"> &lt; 0.01; * </w:t>
            </w:r>
            <w:r w:rsidRPr="00F722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 w:eastAsia="nl-NL"/>
              </w:rPr>
              <w:t>p</w:t>
            </w:r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 xml:space="preserve"> &lt; 0.05; </w:t>
            </w:r>
            <w:r w:rsidRPr="00F722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 w:eastAsia="nl-NL"/>
              </w:rPr>
              <w:t>B</w:t>
            </w:r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 xml:space="preserve"> = </w:t>
            </w:r>
            <w:proofErr w:type="spellStart"/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>logit</w:t>
            </w:r>
            <w:proofErr w:type="spellEnd"/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 xml:space="preserve"> coefficient; </w:t>
            </w:r>
            <w:r w:rsidRPr="00F722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FR" w:eastAsia="nl-NL"/>
              </w:rPr>
              <w:t>SE</w:t>
            </w:r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 xml:space="preserve"> = standard </w:t>
            </w:r>
            <w:proofErr w:type="spellStart"/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>error</w:t>
            </w:r>
            <w:proofErr w:type="spellEnd"/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nl-NL"/>
              </w:rPr>
              <w:t xml:space="preserve">; Est. </w:t>
            </w:r>
            <w:r w:rsidRPr="00F722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= estimate; </w:t>
            </w:r>
            <w:r w:rsidRPr="00F722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AIC = Akaike Information Criterion; BIC = Bayesian Information Criterion; χ</w:t>
            </w:r>
            <w:r w:rsidRPr="00F722E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l-NL"/>
              </w:rPr>
              <w:t>2</w:t>
            </w:r>
            <w:r w:rsidRPr="00F722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 = Chi-square.</w:t>
            </w:r>
          </w:p>
        </w:tc>
      </w:tr>
    </w:tbl>
    <w:p w14:paraId="4855EB0E" w14:textId="2327433E" w:rsidR="0005778C" w:rsidRPr="004151DE" w:rsidRDefault="0005778C" w:rsidP="00057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l-NL"/>
        </w:rPr>
      </w:pPr>
    </w:p>
    <w:p w14:paraId="344B5C1E" w14:textId="15CE9D7F" w:rsidR="004151DE" w:rsidRPr="004151DE" w:rsidRDefault="004151DE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l-NL"/>
        </w:rPr>
      </w:pPr>
      <w:r w:rsidRPr="004151D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l-NL"/>
        </w:rPr>
        <w:br w:type="page"/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7"/>
        <w:gridCol w:w="1174"/>
        <w:gridCol w:w="619"/>
        <w:gridCol w:w="728"/>
        <w:gridCol w:w="1174"/>
        <w:gridCol w:w="823"/>
        <w:gridCol w:w="832"/>
        <w:gridCol w:w="1174"/>
        <w:gridCol w:w="832"/>
        <w:gridCol w:w="832"/>
        <w:gridCol w:w="1174"/>
        <w:gridCol w:w="832"/>
        <w:gridCol w:w="823"/>
      </w:tblGrid>
      <w:tr w:rsidR="004151DE" w:rsidRPr="00A84CF0" w14:paraId="023AA4EA" w14:textId="77777777" w:rsidTr="003634D5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D38D" w14:textId="1E4B4259" w:rsidR="00CB5D42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lastRenderedPageBreak/>
              <w:t xml:space="preserve">Table </w:t>
            </w:r>
            <w:r w:rsidR="00FA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</w:t>
            </w: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2</w:t>
            </w:r>
          </w:p>
          <w:p w14:paraId="63CB1D94" w14:textId="18E537F8" w:rsidR="004151DE" w:rsidRPr="00CB5D42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nl-NL"/>
              </w:rPr>
            </w:pPr>
            <w:r w:rsidRPr="00CB5D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Three level logistic regression, high psychological complaints</w:t>
            </w:r>
          </w:p>
        </w:tc>
      </w:tr>
      <w:tr w:rsidR="004151DE" w:rsidRPr="00D80BAC" w14:paraId="7A067B93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58E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9C19DF1" w14:textId="0F0A4515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M2</w:t>
            </w: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3D5249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2E92FA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385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836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93C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0905FC8" w14:textId="743B2D6D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M2</w:t>
            </w: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DB76CB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0D2D2B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AAB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3DE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C00C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4151DE" w:rsidRPr="00D80BAC" w14:paraId="4B1C7B4F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B9D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748C49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DA9E49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9B4312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8D8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C23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99D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E4F892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C4C572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7B78A4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478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4739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40DA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2883749A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3760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5C35C0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2AD896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67DE62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2370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727B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AAB0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E813EA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F4D959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E6F89A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1C64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08B7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3A08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</w:tr>
      <w:tr w:rsidR="004151DE" w:rsidRPr="00D80BAC" w14:paraId="792C0228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0BF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35FE7C8" w14:textId="7CA1CCF3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14BA539" w14:textId="7EA0DF41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E0E2CB6" w14:textId="42C79B62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61405" w14:textId="63BF73BA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AB0D8" w14:textId="071FA311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F550B" w14:textId="1941A9E6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19E432B" w14:textId="22EDD644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F8376A1" w14:textId="41E25544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16AC632" w14:textId="77A9A315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24AFC" w14:textId="627683C2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38D67" w14:textId="4EAD1E76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45273" w14:textId="3242FB3D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0BAFA321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BD8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Age 15 (ref. = age 13)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282CDC4" w14:textId="5EDEE33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F1CBD5B" w14:textId="27C029C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C992E24" w14:textId="0235F58F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BEC00" w14:textId="712A1FA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99C70" w14:textId="780CF90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31F65" w14:textId="62B077E7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0785410" w14:textId="1565E00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33DC9A6" w14:textId="004FBA0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46DA4FE" w14:textId="16B3B48B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F8D40" w14:textId="74C36C9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A9616" w14:textId="082A6E1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C888F" w14:textId="3F88518A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4151DE" w:rsidRPr="00D80BAC" w14:paraId="377EB2F3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DFE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Family affluence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4C7CCF5" w14:textId="39081A7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00E8848" w14:textId="06EC53E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88EEB40" w14:textId="621FAA14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3DFD4" w14:textId="2E8F3FE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E8682" w14:textId="48925A6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AEF6F" w14:textId="104C7419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7D056BB" w14:textId="7950FD3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E9C22DE" w14:textId="330FCBB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6F27DD0" w14:textId="2B98B347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13BE7" w14:textId="37C03B8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3CE42" w14:textId="64B91EA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C7C6F" w14:textId="6FCBF49D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4151DE" w:rsidRPr="00D80BAC" w14:paraId="0D1F2E6A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DB3D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31E6729" w14:textId="69FDADE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0686BFC" w14:textId="4404EA0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1035F17" w14:textId="0B93057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3C63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7925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6824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16FBF3E" w14:textId="2245171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708A03D" w14:textId="4F93D96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0F82198" w14:textId="7607E42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DB17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DF5A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4DB5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66311908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4685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651FDA9" w14:textId="27C9DFE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27D0FB8" w14:textId="069E778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2D0C71C" w14:textId="085B759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38AB" w14:textId="37BBFB8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1B423" w14:textId="41AC33D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88F82" w14:textId="064CBC5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E266489" w14:textId="48E2CA5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1EBD4B5" w14:textId="3F788EC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F4BDDAC" w14:textId="0F09F36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3F8FD" w14:textId="0BCACBF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3C2CC" w14:textId="7DFED87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4F17C" w14:textId="34C3D12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</w:tr>
      <w:tr w:rsidR="004151DE" w:rsidRPr="00D80BAC" w14:paraId="3F6917DD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32D5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A9CD093" w14:textId="573BC9B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CFA5DE9" w14:textId="2BB657A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BF18A91" w14:textId="459543FB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84C3" w14:textId="1D217A3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B0D7F" w14:textId="285A75A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1A71D" w14:textId="4D47FBBF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B74E58B" w14:textId="6215077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E96CF73" w14:textId="5BCCDCB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AA15355" w14:textId="37A4CE1B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6B4BB" w14:textId="0C9F6FA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01D09" w14:textId="5B8A962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6B777" w14:textId="7F80AF75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4151DE" w:rsidRPr="00D80BAC" w14:paraId="006C810F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45A3" w14:textId="049D2A3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living with both parents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40D5B93" w14:textId="5988558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F7EFCAF" w14:textId="5E46E36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5B076BA" w14:textId="608ED6C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79D6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E5E7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0A92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8C148DF" w14:textId="62D3AEB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A1577F0" w14:textId="6DE2BBC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4A725BA" w14:textId="2BC87F35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F2DDC" w14:textId="08970CB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F09DD" w14:textId="25CFF4D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A654A" w14:textId="2F7BBA0E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4151DE" w:rsidRPr="00D80BAC" w14:paraId="490EEB66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C04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49FC3CD" w14:textId="4AB4F2E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0275F46" w14:textId="1AD6667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17EC510" w14:textId="2E2512E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ADF5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6CEF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FBD92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2082E9B" w14:textId="5F5332E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EF0BC5C" w14:textId="15D4EC5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476FD47" w14:textId="247A807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F36D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7390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3D5D4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2BF4A53D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9898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7CE32AC" w14:textId="0A9F596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C7ACB86" w14:textId="1E35AE2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DDEA1C2" w14:textId="0C66803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04D4B" w14:textId="5352398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20A78" w14:textId="14754DE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8575C" w14:textId="73396AC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56C665A" w14:textId="7CC3584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A9F3CF9" w14:textId="6D1E3D9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9F2F1BA" w14:textId="3C2D7A5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03B2C" w14:textId="37BAFCC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ACF37" w14:textId="1B8109D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C4EB8" w14:textId="4063F80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0.268</w:t>
            </w:r>
          </w:p>
        </w:tc>
      </w:tr>
      <w:tr w:rsidR="004151DE" w:rsidRPr="00D80BAC" w14:paraId="6774E1B9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D812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E350C3E" w14:textId="562F7D8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423A156" w14:textId="76EFCBC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5F108A0" w14:textId="686A924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4DEA7" w14:textId="5B7A6BC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EA886" w14:textId="0284D3A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40043" w14:textId="3CB7C5B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71ACD2E" w14:textId="7129E65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A3E1215" w14:textId="6F7659B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A48AE8F" w14:textId="2A5BBD3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D7267" w14:textId="1C7769D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A93B6" w14:textId="2C24E63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19318" w14:textId="1EA0251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</w:tr>
      <w:tr w:rsidR="004151DE" w:rsidRPr="00D80BAC" w14:paraId="4677170C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46687" w14:textId="196073B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living with both parents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5DE073B" w14:textId="00BBD92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1C8597F" w14:textId="4186289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E1E28AA" w14:textId="52D04C5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ADF3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1480D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5C7E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962D70F" w14:textId="1C0DE4A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FE15B1B" w14:textId="5C0A7B5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370C990" w14:textId="192B99A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18057" w14:textId="38B30AC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55A14" w14:textId="47B0CC4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D8E41" w14:textId="6499C02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0.097</w:t>
            </w:r>
          </w:p>
        </w:tc>
      </w:tr>
      <w:tr w:rsidR="004151DE" w:rsidRPr="00D80BAC" w14:paraId="166A542B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C137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Random parameters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74433A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E7E123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58E8B1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A145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C4A6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EBBE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22BD4D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690942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391169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C074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F1A2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A7C2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4151DE" w:rsidRPr="00D80BAC" w14:paraId="35AEFB69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A13C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2 (country-year)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CD52356" w14:textId="5C54E1B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7B957FB" w14:textId="3F653ED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C712BCC" w14:textId="2A28B1D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A155D" w14:textId="763C83D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26BF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50B7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2C5D688" w14:textId="0A9AA20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AC3F460" w14:textId="6947A98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A82DFF8" w14:textId="7D40AEC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6DF72" w14:textId="357F2F9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6F4A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47525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036F620A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C57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3 (country)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D760871" w14:textId="6B50849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42EBE14" w14:textId="0AFBC0E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03ED5BD" w14:textId="7723C67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A90A6" w14:textId="3281A2B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BF3BD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285C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BC3279E" w14:textId="324B23A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8D3A9B1" w14:textId="07A3EF8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B21EE93" w14:textId="3729AFF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A603C" w14:textId="554F817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AA7C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554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0CBCEF69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0BEC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Fit statistics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474758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2CE42B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DE3466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1571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67CC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E727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2EAA08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E1DAF6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Difference 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E605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237A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Difference A</w:t>
            </w:r>
          </w:p>
        </w:tc>
      </w:tr>
      <w:tr w:rsidR="004151DE" w:rsidRPr="00D80BAC" w14:paraId="0DF97FE8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536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Free parameters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D41827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536E63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62AEE3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FE0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5B2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2C9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809DB9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D3A280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B1EEEF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195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5E3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8F7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7FFE6FD7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993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AIC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37D8FDD" w14:textId="044AEA8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240796.743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30511CA" w14:textId="491398A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48839A3" w14:textId="0FD327B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81873" w14:textId="32A6648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359314.255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EE5B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08E6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A14D4BA" w14:textId="346C585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240794.068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C3190FA" w14:textId="3B865A7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493A383" w14:textId="2C48BAE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48027" w14:textId="7D36200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359312.580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52E6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4E9C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1281A90A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7BA5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BIC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635628D" w14:textId="20789C8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240891.983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9128D7E" w14:textId="4E194F4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7CB058C" w14:textId="3C03B3D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09F7C" w14:textId="7516C61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359410.131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3006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787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98F6645" w14:textId="05B99CA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240910.472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D533F82" w14:textId="3CBA51C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DB81AEC" w14:textId="52E1481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D8828" w14:textId="2796942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359429.762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D37C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BD0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34DC837B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EAE24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Deviance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6AB55D2" w14:textId="56BEB68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240778.743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60842B6" w14:textId="6D6CED0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5F42FC3" w14:textId="06CED24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9180B" w14:textId="4766D85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359296.255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C2D6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75065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D03E317" w14:textId="4F878CC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240772.068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92BF699" w14:textId="1E30871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6A00E31" w14:textId="46BB13D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D5A00" w14:textId="11F4BF1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359290.580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27092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37D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15CC8F12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CE4F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χ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difference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5D9BFEA" w14:textId="7554116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DA42D1B" w14:textId="352D594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E632806" w14:textId="27C74BD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31F0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A603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A879C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3912CC9" w14:textId="23B6514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6.675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36FEEF0" w14:textId="2458CB2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82E57CF" w14:textId="7D76D0D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B8C40" w14:textId="5236A5F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023E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442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18E0E9C7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659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 xml:space="preserve">p 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χ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difference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EDBAA67" w14:textId="158ACBA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C24E2A6" w14:textId="08B493D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E17BABE" w14:textId="1298CA2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3ECF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635F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213BC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04BF18F" w14:textId="0A90A16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C7EC1C2" w14:textId="698C8E5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5DBFBE7" w14:textId="503E442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BB13F" w14:textId="7FC85E4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BA00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9DE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46EA93FB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548B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Sample size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974658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16706D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87D4A8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2002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BC3F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9834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6BDABC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574F17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25FAD0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DE71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75FB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064D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4151DE" w:rsidRPr="00D80BAC" w14:paraId="3E5DA7E9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DD4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Adolescents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3A49F26" w14:textId="3FDB140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291338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D7A2AAD" w14:textId="529C6C2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2C41FB1" w14:textId="55EE91B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091E8" w14:textId="3C5959D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A4B7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F154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2C07CAB" w14:textId="4AD7B18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291338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D7B7C38" w14:textId="4FC2FCA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55950DA" w14:textId="0664A19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F933D" w14:textId="5D97D36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4F0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489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5AA4CC19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693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Country-years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6734495" w14:textId="2496F7E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F1AE26B" w14:textId="4EB23E8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56CF7FD" w14:textId="27167FF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28BF0" w14:textId="2536F66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F46A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69E62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826D90A" w14:textId="48987E1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5611A65" w14:textId="1D298DE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93E4C4A" w14:textId="5E347E3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1842F" w14:textId="1EDB453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B5A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779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3FCC08D3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CFA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Countries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4C9C53C" w14:textId="5CFB607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BA08136" w14:textId="32B191D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789DC8B" w14:textId="6135F88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E97F0" w14:textId="6E8BDE5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7AB0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FBE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C7168CA" w14:textId="06DE335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5CDFD1A" w14:textId="1563270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A73A1B0" w14:textId="17DE174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ED593" w14:textId="3E2F0A4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2CD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FB2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A84CF0" w14:paraId="44A799A7" w14:textId="77777777" w:rsidTr="003634D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B5CE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***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0.001; **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0.01; 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0.05;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B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= </w:t>
            </w:r>
            <w:proofErr w:type="spellStart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>logit</w:t>
            </w:r>
            <w:proofErr w:type="spellEnd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coefficient;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SE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= standard </w:t>
            </w:r>
            <w:proofErr w:type="spellStart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>error</w:t>
            </w:r>
            <w:proofErr w:type="spellEnd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; Est.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= estimate; 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AIC = Akaike Information Criterion; BIC = Bayesian Information Criterion; χ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= Chi-square.</w:t>
            </w:r>
          </w:p>
        </w:tc>
      </w:tr>
    </w:tbl>
    <w:p w14:paraId="327CC5AA" w14:textId="6CBE7B0D" w:rsidR="0005778C" w:rsidRPr="00D80BAC" w:rsidRDefault="0005778C" w:rsidP="00057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</w:pPr>
    </w:p>
    <w:p w14:paraId="62838454" w14:textId="6A7865DA" w:rsidR="004151DE" w:rsidRPr="00D80BAC" w:rsidRDefault="004151DE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</w:pPr>
      <w:r w:rsidRPr="00D80BA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  <w:br w:type="page"/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7"/>
        <w:gridCol w:w="1174"/>
        <w:gridCol w:w="619"/>
        <w:gridCol w:w="728"/>
        <w:gridCol w:w="1174"/>
        <w:gridCol w:w="823"/>
        <w:gridCol w:w="832"/>
        <w:gridCol w:w="1174"/>
        <w:gridCol w:w="832"/>
        <w:gridCol w:w="832"/>
        <w:gridCol w:w="1174"/>
        <w:gridCol w:w="832"/>
        <w:gridCol w:w="823"/>
      </w:tblGrid>
      <w:tr w:rsidR="004151DE" w:rsidRPr="00A84CF0" w14:paraId="35E58D6F" w14:textId="77777777" w:rsidTr="003634D5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7E2C" w14:textId="6BE3FE89" w:rsidR="00CB5D42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lastRenderedPageBreak/>
              <w:t xml:space="preserve">Table </w:t>
            </w:r>
            <w:r w:rsidR="00FA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</w:t>
            </w: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3</w:t>
            </w:r>
          </w:p>
          <w:p w14:paraId="14D7CD24" w14:textId="59E088DD" w:rsidR="004151DE" w:rsidRPr="00CB5D42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nl-NL"/>
              </w:rPr>
            </w:pPr>
            <w:r w:rsidRPr="00CB5D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Three level logistic regression, high psychological complaints</w:t>
            </w:r>
          </w:p>
        </w:tc>
      </w:tr>
      <w:tr w:rsidR="004151DE" w:rsidRPr="00D80BAC" w14:paraId="7233EE89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AD5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15AEB61" w14:textId="3E964095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M3</w:t>
            </w: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804C83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A82005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9D9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569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C94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6A3BFDA" w14:textId="37F535BE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M3</w:t>
            </w: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303C8D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33DBFB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C6B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73D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91C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4151DE" w:rsidRPr="00D80BAC" w14:paraId="4DA2BB49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FD2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3C66C8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E3F3D9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B2A473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94F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F06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4DC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53EBBE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2BA8D9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9D7A90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9DE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62A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FE6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68A419F1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7B68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821950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B5E4A4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B53D2B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6AEC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C30B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65C5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4221AE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B6DDAF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0761C8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16F5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91F9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DD7F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</w:tr>
      <w:tr w:rsidR="004151DE" w:rsidRPr="00D80BAC" w14:paraId="0837BC0E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4175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87FD71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B6C7F6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C61572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7C3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05E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3149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B88AC6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549FDC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29A5EE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0EC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AA3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472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4151DE" w:rsidRPr="00D80BAC" w14:paraId="3AB90A5D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20B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Age 15 (ref. = age 13)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0926FE4" w14:textId="741D852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CDB3C06" w14:textId="2B8A03A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19A5C84" w14:textId="0C6BFC02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C0AFC" w14:textId="12611C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2B3A" w14:textId="328DAC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D4D6D" w14:textId="5B68CFA3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1C02418" w14:textId="1F4A900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33569DC" w14:textId="0A83B4D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32AFF27" w14:textId="1A91369C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B7108" w14:textId="697E540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C0F1B" w14:textId="2E6A97F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C586C" w14:textId="2EBEF9B1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4151DE" w:rsidRPr="00D80BAC" w14:paraId="7DAC1D9A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778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Family affluence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D29B63D" w14:textId="0845EB5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440F21D" w14:textId="7D625AC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A9525F7" w14:textId="46D4555E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E4FFE" w14:textId="1F7B50E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FA642" w14:textId="58DC499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9E36E" w14:textId="3B91A6BE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EE6C84D" w14:textId="22BA715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69F2DE8" w14:textId="659AEEF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3B0E18B" w14:textId="3FAB2DF6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9572D" w14:textId="018D3A9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256B5" w14:textId="220CB9C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50CE2" w14:textId="4D6958E0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4151DE" w:rsidRPr="00D80BAC" w14:paraId="67C48C1A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A58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3F37E11" w14:textId="6DDF17E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F383156" w14:textId="22A55C6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9C97DF1" w14:textId="3CD6A09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16E4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F761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1952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7C43312" w14:textId="10DB1A5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CE7DFAE" w14:textId="408E6DD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67CDB25" w14:textId="3319DDE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FF87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C389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3AB6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422E6CD6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A5EC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6CD3ED3" w14:textId="0263A5B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AF01AAA" w14:textId="43DA18E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83BC8E5" w14:textId="20FB311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CA91" w14:textId="5F96120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5DA31" w14:textId="1B3F2B0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06882" w14:textId="61628F1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0E633D9" w14:textId="1D1981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A5FBF9C" w14:textId="7688669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6468ADA" w14:textId="69D520D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9C7F7" w14:textId="305AFFD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92D25" w14:textId="2E15225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92D2" w14:textId="7BD216A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0.912</w:t>
            </w:r>
          </w:p>
        </w:tc>
      </w:tr>
      <w:tr w:rsidR="004151DE" w:rsidRPr="00D80BAC" w14:paraId="5939D8CF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32D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7347D66" w14:textId="45BCCCD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3BBAD76" w14:textId="770BB78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1FA6800" w14:textId="178C012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A390" w14:textId="7114B94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3A3CE" w14:textId="4315255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FDD2B" w14:textId="1D469CA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0F49176" w14:textId="38F56E6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17D49B6" w14:textId="3A99C2F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E81B00B" w14:textId="37D9F54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B899D" w14:textId="3FA41D7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B0A00" w14:textId="160BCC5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B8429" w14:textId="5DAB7C4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0.989</w:t>
            </w:r>
          </w:p>
        </w:tc>
      </w:tr>
      <w:tr w:rsidR="004151DE" w:rsidRPr="00D80BAC" w14:paraId="6CE1C262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54B8" w14:textId="3DFD81B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Average time spent on internet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7A1D050" w14:textId="16CB72A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5C1731D" w14:textId="15F9653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96A0883" w14:textId="1BAD3AA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54F6C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4C72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9637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A18769D" w14:textId="5FAF4D8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78B1DFC" w14:textId="633D93A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F0A01D1" w14:textId="141A8B50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4B4C0" w14:textId="44CEA9A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6ED1C" w14:textId="474F164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33053" w14:textId="32DADC60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4151DE" w:rsidRPr="00D80BAC" w14:paraId="2173E256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087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2B06F34" w14:textId="5E1882D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5A72402" w14:textId="6D5FC76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81D6653" w14:textId="0E71595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B52E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05B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108BC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79915C5" w14:textId="2D7E1F6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6E52D83" w14:textId="5A86708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10FD9AC" w14:textId="7296DB6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E8895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A819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A3FF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13E89682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B24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FCAB1CD" w14:textId="206BF6C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E13D520" w14:textId="68E6192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9E3E353" w14:textId="5E602BE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4B18F" w14:textId="2A825B3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C7C96" w14:textId="65F1722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464D4" w14:textId="7AB5AFC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FCCE6CB" w14:textId="2724CB5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2BEC20E" w14:textId="499AB4F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B27516D" w14:textId="4F1DE73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BA13B" w14:textId="493CD1C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53E15" w14:textId="3D485EC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B89F6" w14:textId="1C6843C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</w:tr>
      <w:tr w:rsidR="004151DE" w:rsidRPr="00D80BAC" w14:paraId="2E7C86FE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C1A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22D22DB" w14:textId="66FCA9B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89EDB97" w14:textId="0608BB5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15AF3E5" w14:textId="1806A50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B5FF9" w14:textId="51F5195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DADC0" w14:textId="42DAE43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F4D81" w14:textId="6273081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77D34E4" w14:textId="720A7E4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962DF61" w14:textId="179C13E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12049D5" w14:textId="59B5881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D2FB2" w14:textId="243208F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B85CB" w14:textId="2E8F7B5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8BD8C" w14:textId="517BC9F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0.151</w:t>
            </w:r>
          </w:p>
        </w:tc>
      </w:tr>
      <w:tr w:rsidR="004151DE" w:rsidRPr="00D80BAC" w14:paraId="60C895BE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7DA9" w14:textId="014A955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Average time spent on internet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008AFDB" w14:textId="14FFF14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84F6151" w14:textId="39D7335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8552489" w14:textId="0FDA4E1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79E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B8BF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5A41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0A64335" w14:textId="44F22032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56D0B29" w14:textId="17C9EA3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3522BF6" w14:textId="382B27D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D772D" w14:textId="6AA3E6C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1C819" w14:textId="2CD9365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63D41" w14:textId="2405629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0.718</w:t>
            </w:r>
          </w:p>
        </w:tc>
      </w:tr>
      <w:tr w:rsidR="004151DE" w:rsidRPr="00D80BAC" w14:paraId="2DB7A051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57D8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Random parameters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B4D864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8250A4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008911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257B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C3B8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4BCD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42CE47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946506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98638D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01C6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F468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1AD7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4151DE" w:rsidRPr="00D80BAC" w14:paraId="61750921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1C3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2 (country-year)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EDD4D2F" w14:textId="6BDD62F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AE6F0CC" w14:textId="272A567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8B08B2A" w14:textId="1E4366F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7A7EC" w14:textId="1AD144B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1BE2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8F1E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A65F26F" w14:textId="694591B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4123DEE" w14:textId="2CF4220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ADE9061" w14:textId="2CC931E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5A690" w14:textId="3D8BD42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CD8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D7D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7A203883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0F6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3 (country)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817C925" w14:textId="38563A8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38C6B69" w14:textId="5F10118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D013BE4" w14:textId="067D42A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35BC3" w14:textId="0E720B7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4420C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6AA1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7580522" w14:textId="482F443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6C9957C" w14:textId="5859370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E788F5D" w14:textId="71A16FE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0AA0B" w14:textId="594E884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837D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319D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3AF79A77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24E9C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Fit statistics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0288E2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EE2E78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1D9131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D31B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A133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F68C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2D4D2D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9AA90A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Difference 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C0FC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5959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Difference A</w:t>
            </w:r>
          </w:p>
        </w:tc>
      </w:tr>
      <w:tr w:rsidR="004151DE" w:rsidRPr="00D80BAC" w14:paraId="66571558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A97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Free parameters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38AF2B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48EA1C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EE087A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45B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904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542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545032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3971A4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6D8F71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A4D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EA4A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02B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1FBA589E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B10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AIC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1C62E24" w14:textId="55B01D6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114884.521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AE4D153" w14:textId="6064B3F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73F4A79" w14:textId="1259B3E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8DE52" w14:textId="165740D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166781.768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5CBE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B334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42B2202" w14:textId="2C6054F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114874.552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5C459D4" w14:textId="06A8A38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8B6EF35" w14:textId="0E957DE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3B240" w14:textId="180BF24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166749.170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0D9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AA4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5496275D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568D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BIC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1933F0F" w14:textId="1D5AE5E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114972.588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8E6E224" w14:textId="4332099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C7E41B1" w14:textId="71A77ED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F4A3" w14:textId="41B9B76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166870.354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7DE6D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CEF8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79EBE41" w14:textId="0CBEA8C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114982.189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FF588C5" w14:textId="095E1F35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98CE082" w14:textId="7ADFF53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DA747" w14:textId="7CCF2B53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166857.441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36A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287D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7C301340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1007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Deviance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D2B9B5D" w14:textId="32BE022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114866.521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CF4193A" w14:textId="3E65FE9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B7882C3" w14:textId="69E3DD6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D51A0" w14:textId="65B2E69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166763.768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1385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B844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D5E5863" w14:textId="1B44B441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114852.552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7717C9B" w14:textId="35C3D81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7C63610" w14:textId="35459FD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4EDAF" w14:textId="4B12628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166727.170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45A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649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460FE079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7E0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χ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difference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971BAA9" w14:textId="1B5BE52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B12DE7B" w14:textId="2F732E3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DEDDC8A" w14:textId="70C1938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27B6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47C5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2638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7820B89" w14:textId="4D468DA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3017584" w14:textId="26B5C64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A060E43" w14:textId="2684F7A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DFADB" w14:textId="561E65D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36.599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673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AA03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5C1DD68B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6250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 xml:space="preserve">p 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χ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difference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A7F8787" w14:textId="6734BEB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97F3889" w14:textId="6D8570B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0A8A839" w14:textId="3342B89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A855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A7DB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60C9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C7E6D74" w14:textId="21B10A1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939B821" w14:textId="1FDE0BC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659C4A5" w14:textId="247578F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9D50C" w14:textId="24DBCA4B" w:rsidR="004151DE" w:rsidRPr="0005778C" w:rsidRDefault="00D80BAC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DE6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478D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1AF7CD65" w14:textId="77777777" w:rsidTr="004151D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C891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Sample size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EE4BF4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889F09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EDE96F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21C4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2CEF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BB6E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9C45A1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CC1EC1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68B1B3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056F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5F65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9081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4151DE" w:rsidRPr="00D80BAC" w14:paraId="676BEDA2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654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Adolescents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B2CF025" w14:textId="61125C7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131287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6057A61" w14:textId="1872DB30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B34CB41" w14:textId="094F879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66BBB" w14:textId="4B12A7AB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139081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FCD15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B8AE6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4FC8573" w14:textId="25B71AD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131287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6987C33" w14:textId="7C8DB47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2E167E6" w14:textId="635258C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BC54F" w14:textId="6924D92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511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01E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4680E8D0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3D37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Country-years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FA126E5" w14:textId="45ACA27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45DF6B5" w14:textId="0AE1602A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3CE5D97" w14:textId="0332CFD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9298C" w14:textId="4F5B9DB4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BA279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4C1C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24B4751" w14:textId="08BDEA3F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CFB953E" w14:textId="78D033E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A992272" w14:textId="6664D80C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B65B9" w14:textId="45C1332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6338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1C3B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D80BAC" w14:paraId="20076096" w14:textId="77777777" w:rsidTr="004151DE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442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Countries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FF4AA00" w14:textId="1FD537F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82A7D32" w14:textId="51D1BB4D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111ADAB" w14:textId="760B635E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07666" w14:textId="2DF00AA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B1BDF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8F461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F041A30" w14:textId="6CD58C1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B6D5AF6" w14:textId="576C7658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D4759B3" w14:textId="7704F119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8E2B2" w14:textId="13A231D6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DA91E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D7AA" w14:textId="77777777" w:rsidR="004151DE" w:rsidRPr="0005778C" w:rsidRDefault="004151DE" w:rsidP="0041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A84CF0" w14:paraId="6C08FE72" w14:textId="77777777" w:rsidTr="003634D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12D7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***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0.001; **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0.01; 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0.05;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B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= </w:t>
            </w:r>
            <w:proofErr w:type="spellStart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>logit</w:t>
            </w:r>
            <w:proofErr w:type="spellEnd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coefficient;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SE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= standard </w:t>
            </w:r>
            <w:proofErr w:type="spellStart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>error</w:t>
            </w:r>
            <w:proofErr w:type="spellEnd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; Est.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= estimate; 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AIC = Akaike Information Criterion; BIC = Bayesian Information Criterion; χ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= Chi-square.</w:t>
            </w:r>
          </w:p>
        </w:tc>
      </w:tr>
    </w:tbl>
    <w:p w14:paraId="27E84625" w14:textId="301656AC" w:rsidR="004151DE" w:rsidRPr="00D80BAC" w:rsidRDefault="004151DE" w:rsidP="00057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</w:pPr>
    </w:p>
    <w:p w14:paraId="6407D6AE" w14:textId="1BC3B505" w:rsidR="004151DE" w:rsidRPr="00D80BAC" w:rsidRDefault="004151DE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</w:pPr>
      <w:r w:rsidRPr="00D80BA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  <w:br w:type="page"/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7"/>
        <w:gridCol w:w="1174"/>
        <w:gridCol w:w="619"/>
        <w:gridCol w:w="728"/>
        <w:gridCol w:w="1174"/>
        <w:gridCol w:w="823"/>
        <w:gridCol w:w="832"/>
        <w:gridCol w:w="1174"/>
        <w:gridCol w:w="832"/>
        <w:gridCol w:w="832"/>
        <w:gridCol w:w="1174"/>
        <w:gridCol w:w="832"/>
        <w:gridCol w:w="823"/>
      </w:tblGrid>
      <w:tr w:rsidR="004151DE" w:rsidRPr="00A84CF0" w14:paraId="0CFE65D3" w14:textId="77777777" w:rsidTr="003634D5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03CA" w14:textId="790FB0ED" w:rsidR="00CB5D42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lastRenderedPageBreak/>
              <w:t xml:space="preserve">Table </w:t>
            </w:r>
            <w:r w:rsidR="00FA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</w:t>
            </w: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4</w:t>
            </w:r>
          </w:p>
          <w:p w14:paraId="4206768A" w14:textId="2BDCBD89" w:rsidR="004151DE" w:rsidRPr="00CB5D42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nl-NL"/>
              </w:rPr>
            </w:pPr>
            <w:r w:rsidRPr="00CB5D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Three level logistic regression, high psychological complaints</w:t>
            </w:r>
          </w:p>
        </w:tc>
      </w:tr>
      <w:tr w:rsidR="00D80BAC" w:rsidRPr="00D80BAC" w14:paraId="1F33B0A0" w14:textId="77777777" w:rsidTr="00D80BAC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136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0159E98" w14:textId="75FAD23B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M4</w:t>
            </w: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872211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D6B0F6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A727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A10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A86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72BE12A" w14:textId="315C0545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M4</w:t>
            </w: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969E41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E61474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B28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A39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AB1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D80BAC" w:rsidRPr="00D80BAC" w14:paraId="36D96F1C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B0D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48CAD6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3E44AB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81223B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254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1F8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73F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3433A4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51F845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523FF0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779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4B2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B73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234814AF" w14:textId="77777777" w:rsidTr="00D80BAC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8635B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158804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B3D5AE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BD49A6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4E08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7475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9487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E7F134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C12FD7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F923E9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8969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75B8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031E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</w:tr>
      <w:tr w:rsidR="00D80BAC" w:rsidRPr="00D80BAC" w14:paraId="711D4D31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516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A96598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4F559D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384B07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204B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D1A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A53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271054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4E35E4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1A40D6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F2D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A4A4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D73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D80BAC" w:rsidRPr="00D80BAC" w14:paraId="0018508C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4671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Age 15 (ref. = age 13)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9C6176B" w14:textId="18B9F1C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1F7D50D2" w14:textId="307CA06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5923FD0" w14:textId="6DA0F8A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6D8E3" w14:textId="4123856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B83DB" w14:textId="0AC16C0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E7173" w14:textId="3AE2AD7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3334396" w14:textId="50422E2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0B4A03E" w14:textId="15F181C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C7440B1" w14:textId="52FDC9C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29BCC" w14:textId="1C44FAD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F9E40" w14:textId="1D57997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6DF7B" w14:textId="4054263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80BAC" w:rsidRPr="00D80BAC" w14:paraId="17AA2DB2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BCB0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Family affluence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C117DC3" w14:textId="6147089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6127071" w14:textId="7D2055C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C706747" w14:textId="669750A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712E3" w14:textId="568BEB1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C97A8" w14:textId="50C7B13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2F859" w14:textId="2799A7F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FEE52F6" w14:textId="025F5CC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4F17F1C" w14:textId="1F7738A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FA6238C" w14:textId="30F854A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E8B8D" w14:textId="15E5351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C63F6" w14:textId="1533B49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38FA4" w14:textId="6D6802B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80BAC" w:rsidRPr="00D80BAC" w14:paraId="26A8574B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B218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A6837E9" w14:textId="2F53E02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B359C6B" w14:textId="3FCA0CF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2BE863E" w14:textId="455FEAF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0DC68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43A21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6CE3E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E12FA97" w14:textId="0BC60F6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9243311" w14:textId="4848A33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CC80690" w14:textId="25A9C6C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0B807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0A5BC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2D1D3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6F187F69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ACEB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0DB7097" w14:textId="7D3A8AD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D7B13B1" w14:textId="49EC505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5AF480B" w14:textId="09D1E58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B8033" w14:textId="54603FE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1F2D4" w14:textId="0B80F13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D81BC" w14:textId="6CB2927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016F784" w14:textId="19A99DA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C226436" w14:textId="1B11A89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E6B3CC5" w14:textId="0F7EA1E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6FA2D" w14:textId="0815A8A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87B6B" w14:textId="41F30B8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3A75E" w14:textId="240EB24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D80BAC" w:rsidRPr="00D80BAC" w14:paraId="3FBA3D54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DD2D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91DCEE7" w14:textId="62DA456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17975FAB" w14:textId="6AA4702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53DDE3E" w14:textId="3D65977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3B010" w14:textId="1344F24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630DA" w14:textId="570ED57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CE945" w14:textId="4483D33A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4DDE040" w14:textId="21AC846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EF0A51B" w14:textId="725F965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0FADCF2" w14:textId="58167EC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AE51D" w14:textId="720ACB7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46206" w14:textId="232BB9D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17961" w14:textId="2D7C23B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80BAC" w:rsidRPr="00D80BAC" w14:paraId="53AE9C8C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971B" w14:textId="015CBD4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obesity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4E4CD9C" w14:textId="3EED37B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8B0BB9B" w14:textId="2D7ECE1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F19EC4B" w14:textId="74B4BF5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AE1EC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9EB0E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B6D80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DF4932D" w14:textId="551E346A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ABF10B8" w14:textId="02CDBA6D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EF147D9" w14:textId="54DE53C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E23FB" w14:textId="1FC819B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706FC" w14:textId="5A8F02E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3D13A" w14:textId="0F80F4CD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80BAC" w:rsidRPr="00D80BAC" w14:paraId="31B01FBC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9813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0AEFC5B" w14:textId="366CB34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413CE74" w14:textId="032664F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6E4161B" w14:textId="72FB233A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0C035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A8626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931EE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DCD2DEF" w14:textId="2783525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36805B1" w14:textId="73F9F41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8AEFEF0" w14:textId="5715400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71A65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C9366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6987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5937EF3A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404B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9B564A6" w14:textId="65468FE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EE30141" w14:textId="5F0A992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65B4095B" w14:textId="34A36FE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7D3E1" w14:textId="7D07A90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84730" w14:textId="29EB9A4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FDE38" w14:textId="4E89721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7FCE5C1" w14:textId="09EA212A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C070E08" w14:textId="76070F1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5B2188D" w14:textId="07D9CB9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4DCA5" w14:textId="4964B74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196DB" w14:textId="37D7DA9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5457F" w14:textId="6EE9846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0.139</w:t>
            </w:r>
          </w:p>
        </w:tc>
      </w:tr>
      <w:tr w:rsidR="00D80BAC" w:rsidRPr="00D80BAC" w14:paraId="3C56704F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178F5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1EA36A1" w14:textId="0F887FE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13EA059" w14:textId="02A0057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A9A3259" w14:textId="4FFE1DFD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A6D22" w14:textId="62D14D8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5AF0" w14:textId="1297092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27BC2" w14:textId="47462AD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C02A1C3" w14:textId="69E5D9C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C0478FA" w14:textId="31E1CF6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2A1DF11" w14:textId="3EDDE61A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77D9E" w14:textId="61D144D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B0C90" w14:textId="3449E9C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DB505" w14:textId="129B628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</w:tr>
      <w:tr w:rsidR="00D80BAC" w:rsidRPr="00D80BAC" w14:paraId="3F450020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6B54" w14:textId="4EE5792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obesity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F654D2E" w14:textId="6E205F1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C4ECB7B" w14:textId="6AEDB59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5E10B7F" w14:textId="3C5C954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2CA80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F4F4B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1ABF6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A1EF3A8" w14:textId="46D8D2BD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5.476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0762E1A" w14:textId="07196ABD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0D36C85" w14:textId="04D4A76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6F253" w14:textId="7DA0268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B22FB" w14:textId="03F35C4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9E64D" w14:textId="31A8362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80BAC" w:rsidRPr="00D80BAC" w14:paraId="38CF1EBD" w14:textId="77777777" w:rsidTr="00D80BAC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2918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Random parameters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A35FA4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3D04B6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8E918F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07DD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8C2C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60B8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9A66C0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08B24C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50ED72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0225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17E0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BBA8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D80BAC" w:rsidRPr="00D80BAC" w14:paraId="5483B0F5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08E8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2 (country-year)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9F19AB9" w14:textId="4BA47E5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4C9A185" w14:textId="008FC08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6463DF7" w14:textId="25D9A44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3ED9E" w14:textId="297F27B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FABC7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DC1EA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23518EF" w14:textId="0E2324C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A0A4418" w14:textId="7546DC9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6E31A33" w14:textId="3A8888F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0D9F6" w14:textId="22FA7B1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9E7C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AFF60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7FF5DFE4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91DA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3 (country)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E7032C9" w14:textId="7E51E12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15913A5" w14:textId="263751F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1539DDA" w14:textId="334F23A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5FE0" w14:textId="7E1791B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A109C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BF5D5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BF2B8F4" w14:textId="693ED1D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9AE5AE8" w14:textId="2A05A27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0E25046" w14:textId="3535816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E46AD" w14:textId="60B1F04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2BFE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A49C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5F105BF6" w14:textId="77777777" w:rsidTr="00D80BAC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B2B5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Fit statistics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9DA3F4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4BB94F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B4E8459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8222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2E12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4446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0BFDAF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B40D3A8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Difference 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4B34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E0C7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Difference A</w:t>
            </w:r>
          </w:p>
        </w:tc>
      </w:tr>
      <w:tr w:rsidR="00D80BAC" w:rsidRPr="00D80BAC" w14:paraId="6B4F5FFE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D173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Free parameters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B03DD8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E56591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1A4812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843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FDE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5AC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3EEEF497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02A0C5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8282406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B97E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034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488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19A2C956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7906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AIC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889CECB" w14:textId="69D8605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244236.038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9CF25FF" w14:textId="2CF52CB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AF1A930" w14:textId="54C1686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7273" w14:textId="1ACE53C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363281.518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781B7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81E73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FD4FADF" w14:textId="787049B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244229.848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8A8EF5C" w14:textId="06C8BE3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3F39F07" w14:textId="5E35D11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873BC" w14:textId="51A3576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363262.921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C2E0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BB1B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24F8B6D0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A982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BIC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7FD9BB9" w14:textId="025C70B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244331.373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74BC43A" w14:textId="2F5D111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0B3AB81" w14:textId="2064AB4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743D0" w14:textId="510C3F3A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363377.486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15523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BD9A2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9C9055A" w14:textId="5DE26BE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244346.369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FDF1DF1" w14:textId="5251B8C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D8C94FF" w14:textId="242BB2C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CCA6F" w14:textId="3B75F3AD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363380.215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EF53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0550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52A1CB23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20DA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Deviance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21B3C7C" w14:textId="371211F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244218.038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9EC5377" w14:textId="4B47C33D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A4ABDCC" w14:textId="1B19CFD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FEC1D" w14:textId="4846DB9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363263.518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1E66F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1F841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B3DBDD7" w14:textId="61633F6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244207.848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AA8AE0F" w14:textId="3784C69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42A3DD4" w14:textId="7BC4273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2D9AF" w14:textId="2F221D76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363240.921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0F73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98CD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5870799C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CF50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χ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difference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7F0027B" w14:textId="4AD10AAA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D9C2164" w14:textId="5092EA9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9B9EB11" w14:textId="2F3E334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BE131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ACB7F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DB7E8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0E500EC" w14:textId="0041891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C6115B4" w14:textId="6D3481C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38A8E87" w14:textId="1263B45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ACB40" w14:textId="160B52C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22.598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39E8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4316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4914D80D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2E9C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 xml:space="preserve">p 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χ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difference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86707D1" w14:textId="4B73E4A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3A39B31" w14:textId="3817A945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6857E77" w14:textId="7EC5844B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188FF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1A2E3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2A8DE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EA534A7" w14:textId="7A71355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2E1A2A3" w14:textId="641853C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5293B5A" w14:textId="1453A96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6DA84" w14:textId="4AD6249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C63B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9BD3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14FAA467" w14:textId="77777777" w:rsidTr="00D80BAC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141D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Sample size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E389EA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D2ACDE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E28CB1D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4EEFA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0C5A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CB4BF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16EEC11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6762F23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9F2D7A2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74FC5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C2450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9F28C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D80BAC" w:rsidRPr="00D80BAC" w14:paraId="63C5B5A7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B817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Adolescents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1803ECC" w14:textId="3D70F2D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294426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FF5D614" w14:textId="311FD8A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5227910" w14:textId="2DC63B6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B17D8" w14:textId="28E1D0F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315881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E7E10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72409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D8E4504" w14:textId="7A1B22F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294426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25FA5277" w14:textId="7E19729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F3A78EC" w14:textId="314EC7E1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DB978" w14:textId="3656CA4C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123A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088B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18A1C5EE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BCEF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Country-years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731ADA90" w14:textId="3A9B8AF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83FB9ED" w14:textId="7C3013C0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FCC9D6D" w14:textId="5B72B90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040C2" w14:textId="5B30A97D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10427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9366C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7F97014" w14:textId="74E314D9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074D7481" w14:textId="46A3AD0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417B318C" w14:textId="1031206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89E4A" w14:textId="47B436B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578B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6775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D80BAC" w:rsidRPr="00D80BAC" w14:paraId="334CE940" w14:textId="77777777" w:rsidTr="00D80BAC">
        <w:trPr>
          <w:trHeight w:val="2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E772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05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Countries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68E5CBCA" w14:textId="67A36ED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2C7FA3F" w14:textId="03DFBA3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CD81202" w14:textId="38F8C6B3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7CFBC" w14:textId="3AEB8344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468C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44E3E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10BA4AC9" w14:textId="7817910E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55D3C594" w14:textId="3B24BF9F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</w:tcPr>
          <w:p w14:paraId="384FA053" w14:textId="0BD80238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656A8" w14:textId="78D9CE72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6851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9382" w14:textId="77777777" w:rsidR="00D80BAC" w:rsidRPr="0005778C" w:rsidRDefault="00D80BAC" w:rsidP="00D8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4151DE" w:rsidRPr="00A84CF0" w14:paraId="297CEF09" w14:textId="77777777" w:rsidTr="003634D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CFC04" w14:textId="77777777" w:rsidR="004151DE" w:rsidRPr="0005778C" w:rsidRDefault="004151DE" w:rsidP="00363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***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0.001; **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0.01; 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0.05;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B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= </w:t>
            </w:r>
            <w:proofErr w:type="spellStart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>logit</w:t>
            </w:r>
            <w:proofErr w:type="spellEnd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coefficient;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SE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= standard </w:t>
            </w:r>
            <w:proofErr w:type="spellStart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>error</w:t>
            </w:r>
            <w:proofErr w:type="spellEnd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; Est.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= estimate; 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AIC = Akaike Information Criterion; BIC = Bayesian Information Criterion; χ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= Chi-square.</w:t>
            </w:r>
          </w:p>
        </w:tc>
      </w:tr>
    </w:tbl>
    <w:p w14:paraId="60EF9F9C" w14:textId="77777777" w:rsidR="004151DE" w:rsidRPr="004151DE" w:rsidRDefault="004151DE" w:rsidP="00057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nl-NL"/>
        </w:rPr>
      </w:pPr>
    </w:p>
    <w:p w14:paraId="6458781E" w14:textId="0878F34E" w:rsidR="00A45F0C" w:rsidRPr="00B745EE" w:rsidRDefault="00A45F0C" w:rsidP="00A45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F79F3" w14:textId="77777777" w:rsidR="00A45F0C" w:rsidRDefault="00A45F0C" w:rsidP="00A45F0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A45F0C" w:rsidSect="00A45F0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51"/>
        <w:gridCol w:w="1311"/>
        <w:gridCol w:w="752"/>
        <w:gridCol w:w="1032"/>
        <w:gridCol w:w="1334"/>
        <w:gridCol w:w="729"/>
        <w:gridCol w:w="1032"/>
      </w:tblGrid>
      <w:tr w:rsidR="00F830AC" w:rsidRPr="00A84CF0" w14:paraId="24A82972" w14:textId="77777777" w:rsidTr="00F830AC">
        <w:trPr>
          <w:trHeight w:val="57"/>
        </w:trPr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D7B" w14:textId="77777777" w:rsidR="00CB5D42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lastRenderedPageBreak/>
              <w:t>Table S5</w:t>
            </w:r>
          </w:p>
          <w:p w14:paraId="644776DF" w14:textId="48CACE32" w:rsidR="00F830AC" w:rsidRPr="00CB5D42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nl-NL"/>
              </w:rPr>
            </w:pPr>
            <w:r w:rsidRPr="00CB5D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Three-level logistic regression, high psychological complaints</w:t>
            </w:r>
          </w:p>
        </w:tc>
      </w:tr>
      <w:tr w:rsidR="00F830AC" w:rsidRPr="00F830AC" w14:paraId="50A5F7B6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5EE0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FF8CA3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boys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671C99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64F6F3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A3DC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girls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39B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DD8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0FD25E81" w14:textId="77777777" w:rsidTr="00F20AE8">
        <w:trPr>
          <w:trHeight w:val="57"/>
        </w:trPr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CCF45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E484EDB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705D14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53B0AC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18662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B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3D06A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SE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F621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p</w:t>
            </w:r>
          </w:p>
        </w:tc>
      </w:tr>
      <w:tr w:rsidR="00F830AC" w:rsidRPr="00F830AC" w14:paraId="101C1601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0280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38D1C25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77D6B5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18CCA45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79BA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CB6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31C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68E7CC05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EA2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Age 15 (ref. = age 13)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616853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901AD0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056DC46" w14:textId="0921FEBD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4C4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0.329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703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F215" w14:textId="6043B3F4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F830AC" w:rsidRPr="00F830AC" w14:paraId="60FD1258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C51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Family affluence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9B7E51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EDB6B4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2AE91A8" w14:textId="5419C326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82D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584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E578" w14:textId="3B1FAC5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F830AC" w:rsidRPr="00F830AC" w14:paraId="4081924F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AD6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FCB51A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607E40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7C2FBF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FC0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F16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303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42ECEB23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C2DB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AFE237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2A2CF1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AEF76C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815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016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B0F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0.580</w:t>
            </w:r>
          </w:p>
        </w:tc>
      </w:tr>
      <w:tr w:rsidR="00F830AC" w:rsidRPr="00F830AC" w14:paraId="382D8C35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728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A07BCE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5E78AB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EC083C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0.813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ADE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68B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CAC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0.850</w:t>
            </w:r>
          </w:p>
        </w:tc>
      </w:tr>
      <w:tr w:rsidR="00F830AC" w:rsidRPr="00F830AC" w14:paraId="2183D260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8A046" w14:textId="12EFE668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s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choolwork pressure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6D9812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1.088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3CD2AB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0.478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56ABC9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D2B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1.024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7DB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0.419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8B8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0.015</w:t>
            </w:r>
          </w:p>
        </w:tc>
      </w:tr>
      <w:tr w:rsidR="00F830AC" w:rsidRPr="00F830AC" w14:paraId="6B391561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6AEA" w14:textId="132C8CDB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l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iving with both parents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B547C2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-0.713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32AF82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27D99F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CD3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-0.323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312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DF1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0.716</w:t>
            </w:r>
          </w:p>
        </w:tc>
      </w:tr>
      <w:tr w:rsidR="00F830AC" w:rsidRPr="00F830AC" w14:paraId="288FCA48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0CC6" w14:textId="6A48DED8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Average time spent on i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nternet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554B60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DD75FC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A81B16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960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940A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0305" w14:textId="05CE74D9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F830AC" w:rsidRPr="00F830AC" w14:paraId="470949DC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028D" w14:textId="0BE960A0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o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besity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B7E9F4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5.822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3B07E1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4E32842" w14:textId="7E5EAF7E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C19E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15.225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AC06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0.815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470C" w14:textId="373CD840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</w:tr>
      <w:tr w:rsidR="00F830AC" w:rsidRPr="00F830AC" w14:paraId="3D9B08EE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671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  <w:t>Level 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277035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AC7477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A0C8E0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2D9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BBB6B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1CF5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347122A5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5644" w14:textId="782F5AF9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Income inequality (Gini)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7A47DAA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C75D27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F18659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3E05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379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389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0.145</w:t>
            </w:r>
          </w:p>
        </w:tc>
      </w:tr>
      <w:tr w:rsidR="00F830AC" w:rsidRPr="00F830AC" w14:paraId="73D940A6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DE58" w14:textId="6E73CD8D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Economic performance (GDP)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A40BDF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0C4B16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4D796B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98F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-0.016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F206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C20F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0.566</w:t>
            </w:r>
          </w:p>
        </w:tc>
      </w:tr>
      <w:tr w:rsidR="00F830AC" w:rsidRPr="00F830AC" w14:paraId="05FD26C0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24DA" w14:textId="2F275685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s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choolwork pressure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19CA57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-0.695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184EA8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326E3A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AC5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D58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0.449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782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0.254</w:t>
            </w:r>
          </w:p>
        </w:tc>
      </w:tr>
      <w:tr w:rsidR="00F830AC" w:rsidRPr="00F830AC" w14:paraId="65E57815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4367" w14:textId="0B4E9DC3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l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iving with both parents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35AB45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1.239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9C532F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D41F56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E33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0.435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297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D50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0.459</w:t>
            </w:r>
          </w:p>
        </w:tc>
      </w:tr>
      <w:tr w:rsidR="00F830AC" w:rsidRPr="00F830AC" w14:paraId="0268D1A6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B837" w14:textId="2891BC51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Average time spent on i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nternet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773CFC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0F5D45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1DED98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E3EB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0.286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853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0.127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567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0.024</w:t>
            </w:r>
          </w:p>
        </w:tc>
      </w:tr>
      <w:tr w:rsidR="00F830AC" w:rsidRPr="00F830AC" w14:paraId="10A952F7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8C9F" w14:textId="7E2242DC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Proportion o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besity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30275E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6.630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071C39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76A9BD4" w14:textId="631EBC53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&lt; 0.001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F18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1.576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95E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0.520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417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0.002</w:t>
            </w:r>
          </w:p>
        </w:tc>
      </w:tr>
      <w:tr w:rsidR="00F830AC" w:rsidRPr="00F830AC" w14:paraId="7EE43513" w14:textId="77777777" w:rsidTr="00F20AE8">
        <w:trPr>
          <w:trHeight w:val="57"/>
        </w:trPr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0945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Random parameters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4A69EF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72C9A9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5340D5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0A50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9245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4DD8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F830AC" w:rsidRPr="00F830AC" w14:paraId="6CBB0A2B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055A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2 (country-year)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E3B137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B66271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F6E1E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D2C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F14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2A35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148C0A7A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086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Variance level 3 (country)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D8A6B0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239E50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21441C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D31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0.063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77E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DD9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14C0F94B" w14:textId="77777777" w:rsidTr="00F20AE8">
        <w:trPr>
          <w:trHeight w:val="57"/>
        </w:trPr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A950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Fit statistics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8B41BEB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09FA8D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81D08DD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9C81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Est.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D525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B9B4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F830AC" w:rsidRPr="00F830AC" w14:paraId="229005B0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6772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Free parameters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B1558E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D00839D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7C5F4E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233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001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8AF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2F0EBECD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E50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AIC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6FC872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109143.141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0D9753A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173035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50A0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160218.682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C44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C81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710598FA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A962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BIC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81EAA7D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109308.862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B7F34D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A1B9F4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725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160385.380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22E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E35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7490CC1B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A71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Deviance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F7898A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109109.141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0846E20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3816AF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299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160184.682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D90D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89B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4B765C46" w14:textId="77777777" w:rsidTr="00F20AE8">
        <w:trPr>
          <w:trHeight w:val="57"/>
        </w:trPr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32DB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Sample size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92D430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8707DDD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E9974D5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3D86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>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2F7FB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05A5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F830AC" w:rsidRPr="00F830AC" w14:paraId="17780961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CAC4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Adolescents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07572C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126538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4C22C1E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23483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9DEF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134027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58A88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396D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4FD2FF01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8E9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Country-years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3C784E9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842A5E6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FE35ECB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85D5A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03B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62C6D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30AC" w:rsidRPr="00F830AC" w14:paraId="093F47C1" w14:textId="77777777" w:rsidTr="00F20AE8">
        <w:trPr>
          <w:trHeight w:val="57"/>
        </w:trPr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DA60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Countries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1280EA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8C6CC8C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DA1F353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0702D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C2A97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5ABE31" w14:textId="77777777" w:rsidR="00F830AC" w:rsidRPr="00F830AC" w:rsidRDefault="00F830AC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</w:tr>
      <w:tr w:rsidR="00F830AC" w:rsidRPr="00A84CF0" w14:paraId="3FC82119" w14:textId="77777777" w:rsidTr="00F830AC">
        <w:trPr>
          <w:trHeight w:val="57"/>
        </w:trPr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454" w14:textId="7A2754E8" w:rsidR="00F830AC" w:rsidRPr="00F830AC" w:rsidRDefault="00BB08D4" w:rsidP="00F8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***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0.001; **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0.01; *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p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&lt; 0.05;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B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= </w:t>
            </w:r>
            <w:proofErr w:type="spellStart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>logit</w:t>
            </w:r>
            <w:proofErr w:type="spellEnd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coefficient; </w:t>
            </w:r>
            <w:r w:rsidRPr="00D80B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fr-FR" w:eastAsia="nl-NL"/>
              </w:rPr>
              <w:t>SE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 = standard </w:t>
            </w:r>
            <w:proofErr w:type="spellStart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>error</w:t>
            </w:r>
            <w:proofErr w:type="spellEnd"/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nl-NL"/>
              </w:rPr>
              <w:t xml:space="preserve">; Est. </w:t>
            </w:r>
            <w:r w:rsidRPr="00D8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= estimate; 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AIC = Akaike Information Criterion; BIC = Bayesian Information Criterion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.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; χ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nl-NL"/>
              </w:rPr>
              <w:t>2</w:t>
            </w:r>
            <w:r w:rsidRPr="00D80B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 = Chi-square.</w:t>
            </w:r>
          </w:p>
        </w:tc>
      </w:tr>
    </w:tbl>
    <w:p w14:paraId="2CB9E53F" w14:textId="4C8A0366" w:rsidR="00A45F0C" w:rsidRDefault="00A45F0C" w:rsidP="00A45F0C">
      <w:pPr>
        <w:spacing w:after="0"/>
        <w:rPr>
          <w:lang w:val="en-US"/>
        </w:rPr>
      </w:pPr>
    </w:p>
    <w:p w14:paraId="65B14355" w14:textId="5C710791" w:rsidR="00BB08D4" w:rsidRDefault="00BB08D4" w:rsidP="00A45F0C">
      <w:pPr>
        <w:spacing w:after="0"/>
        <w:rPr>
          <w:lang w:val="en-US"/>
        </w:rPr>
      </w:pPr>
    </w:p>
    <w:p w14:paraId="773C30E5" w14:textId="77777777" w:rsidR="00BB08D4" w:rsidRPr="00B745EE" w:rsidRDefault="00BB08D4" w:rsidP="00A45F0C">
      <w:pPr>
        <w:spacing w:after="0"/>
        <w:rPr>
          <w:lang w:val="en-US"/>
        </w:rPr>
      </w:pPr>
    </w:p>
    <w:p w14:paraId="015153D0" w14:textId="6A9B5E5A" w:rsidR="0094345F" w:rsidRPr="00A45F0C" w:rsidRDefault="0094345F" w:rsidP="00A45F0C">
      <w:pPr>
        <w:rPr>
          <w:lang w:val="en-US"/>
        </w:rPr>
      </w:pPr>
    </w:p>
    <w:sectPr w:rsidR="0094345F" w:rsidRPr="00A45F0C" w:rsidSect="00A4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4504" w14:textId="77777777" w:rsidR="00120554" w:rsidRDefault="00120554" w:rsidP="00120554">
      <w:pPr>
        <w:spacing w:after="0" w:line="240" w:lineRule="auto"/>
      </w:pPr>
      <w:r>
        <w:separator/>
      </w:r>
    </w:p>
  </w:endnote>
  <w:endnote w:type="continuationSeparator" w:id="0">
    <w:p w14:paraId="400499BB" w14:textId="77777777" w:rsidR="00120554" w:rsidRDefault="00120554" w:rsidP="0012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06110"/>
      <w:docPartObj>
        <w:docPartGallery w:val="Page Numbers (Bottom of Page)"/>
        <w:docPartUnique/>
      </w:docPartObj>
    </w:sdtPr>
    <w:sdtEndPr/>
    <w:sdtContent>
      <w:p w14:paraId="19BA24BB" w14:textId="00AAA03A" w:rsidR="00120554" w:rsidRDefault="001205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94E0" w14:textId="77777777" w:rsidR="00120554" w:rsidRDefault="00120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93E8" w14:textId="77777777" w:rsidR="00120554" w:rsidRDefault="00120554" w:rsidP="00120554">
      <w:pPr>
        <w:spacing w:after="0" w:line="240" w:lineRule="auto"/>
      </w:pPr>
      <w:r>
        <w:separator/>
      </w:r>
    </w:p>
  </w:footnote>
  <w:footnote w:type="continuationSeparator" w:id="0">
    <w:p w14:paraId="55C0FB49" w14:textId="77777777" w:rsidR="00120554" w:rsidRDefault="00120554" w:rsidP="0012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7F3"/>
    <w:multiLevelType w:val="hybridMultilevel"/>
    <w:tmpl w:val="9A22879C"/>
    <w:lvl w:ilvl="0" w:tplc="3C0AD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423"/>
    <w:multiLevelType w:val="hybridMultilevel"/>
    <w:tmpl w:val="9C84EF0A"/>
    <w:lvl w:ilvl="0" w:tplc="2DD0F81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10D4C20"/>
    <w:multiLevelType w:val="hybridMultilevel"/>
    <w:tmpl w:val="8940E2F8"/>
    <w:lvl w:ilvl="0" w:tplc="A7026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28C4"/>
    <w:multiLevelType w:val="hybridMultilevel"/>
    <w:tmpl w:val="7F22D2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65DB3"/>
    <w:multiLevelType w:val="hybridMultilevel"/>
    <w:tmpl w:val="FC32C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425A"/>
    <w:multiLevelType w:val="hybridMultilevel"/>
    <w:tmpl w:val="14A695D0"/>
    <w:lvl w:ilvl="0" w:tplc="46CA36B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12707"/>
    <w:multiLevelType w:val="hybridMultilevel"/>
    <w:tmpl w:val="02027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474FD"/>
    <w:multiLevelType w:val="hybridMultilevel"/>
    <w:tmpl w:val="D3AA978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1127B8"/>
    <w:multiLevelType w:val="hybridMultilevel"/>
    <w:tmpl w:val="DF8A4808"/>
    <w:lvl w:ilvl="0" w:tplc="9CD87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1206"/>
    <w:multiLevelType w:val="hybridMultilevel"/>
    <w:tmpl w:val="4C640C52"/>
    <w:lvl w:ilvl="0" w:tplc="67AA8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970A4"/>
    <w:multiLevelType w:val="hybridMultilevel"/>
    <w:tmpl w:val="841A63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62AF0"/>
    <w:multiLevelType w:val="multilevel"/>
    <w:tmpl w:val="D13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291411">
    <w:abstractNumId w:val="8"/>
  </w:num>
  <w:num w:numId="2" w16cid:durableId="1972784111">
    <w:abstractNumId w:val="5"/>
  </w:num>
  <w:num w:numId="3" w16cid:durableId="207841614">
    <w:abstractNumId w:val="1"/>
  </w:num>
  <w:num w:numId="4" w16cid:durableId="5595862">
    <w:abstractNumId w:val="11"/>
  </w:num>
  <w:num w:numId="5" w16cid:durableId="828055205">
    <w:abstractNumId w:val="2"/>
  </w:num>
  <w:num w:numId="6" w16cid:durableId="462044776">
    <w:abstractNumId w:val="6"/>
  </w:num>
  <w:num w:numId="7" w16cid:durableId="1310398967">
    <w:abstractNumId w:val="4"/>
  </w:num>
  <w:num w:numId="8" w16cid:durableId="798063900">
    <w:abstractNumId w:val="7"/>
  </w:num>
  <w:num w:numId="9" w16cid:durableId="1266042096">
    <w:abstractNumId w:val="10"/>
  </w:num>
  <w:num w:numId="10" w16cid:durableId="957446717">
    <w:abstractNumId w:val="3"/>
  </w:num>
  <w:num w:numId="11" w16cid:durableId="1357390112">
    <w:abstractNumId w:val="9"/>
  </w:num>
  <w:num w:numId="12" w16cid:durableId="25370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18"/>
    <w:rsid w:val="000019EF"/>
    <w:rsid w:val="00006F47"/>
    <w:rsid w:val="0001080D"/>
    <w:rsid w:val="00021BDE"/>
    <w:rsid w:val="00021D98"/>
    <w:rsid w:val="00023970"/>
    <w:rsid w:val="0002758F"/>
    <w:rsid w:val="00037F08"/>
    <w:rsid w:val="00042FC4"/>
    <w:rsid w:val="00052D02"/>
    <w:rsid w:val="0005778C"/>
    <w:rsid w:val="00065C03"/>
    <w:rsid w:val="00067DE5"/>
    <w:rsid w:val="000700A2"/>
    <w:rsid w:val="000805C0"/>
    <w:rsid w:val="000815CF"/>
    <w:rsid w:val="0009227F"/>
    <w:rsid w:val="000A21FA"/>
    <w:rsid w:val="000A2C00"/>
    <w:rsid w:val="000A4406"/>
    <w:rsid w:val="000B424E"/>
    <w:rsid w:val="000B77CD"/>
    <w:rsid w:val="000C019F"/>
    <w:rsid w:val="000C3009"/>
    <w:rsid w:val="000C559E"/>
    <w:rsid w:val="000C6F57"/>
    <w:rsid w:val="000D3D49"/>
    <w:rsid w:val="000E3E21"/>
    <w:rsid w:val="000F05D1"/>
    <w:rsid w:val="00106B40"/>
    <w:rsid w:val="00115AFD"/>
    <w:rsid w:val="00120554"/>
    <w:rsid w:val="00121013"/>
    <w:rsid w:val="00141D72"/>
    <w:rsid w:val="00144E05"/>
    <w:rsid w:val="0015349F"/>
    <w:rsid w:val="00177211"/>
    <w:rsid w:val="00194965"/>
    <w:rsid w:val="00197D80"/>
    <w:rsid w:val="001A44FB"/>
    <w:rsid w:val="001B0D78"/>
    <w:rsid w:val="001B2F2E"/>
    <w:rsid w:val="001B36B6"/>
    <w:rsid w:val="001C7AC8"/>
    <w:rsid w:val="001E4172"/>
    <w:rsid w:val="001E5E7A"/>
    <w:rsid w:val="00201209"/>
    <w:rsid w:val="0020685C"/>
    <w:rsid w:val="00217081"/>
    <w:rsid w:val="002253F5"/>
    <w:rsid w:val="002275BD"/>
    <w:rsid w:val="00264CA6"/>
    <w:rsid w:val="00270B56"/>
    <w:rsid w:val="0028581B"/>
    <w:rsid w:val="002A2225"/>
    <w:rsid w:val="002A69CF"/>
    <w:rsid w:val="002C0EEA"/>
    <w:rsid w:val="002C132B"/>
    <w:rsid w:val="002D40FB"/>
    <w:rsid w:val="002D5B84"/>
    <w:rsid w:val="002E0DF1"/>
    <w:rsid w:val="002E1873"/>
    <w:rsid w:val="002F293A"/>
    <w:rsid w:val="003040BE"/>
    <w:rsid w:val="003249B6"/>
    <w:rsid w:val="00324AD3"/>
    <w:rsid w:val="00327D7E"/>
    <w:rsid w:val="00330B07"/>
    <w:rsid w:val="0033549C"/>
    <w:rsid w:val="00354FC7"/>
    <w:rsid w:val="00360760"/>
    <w:rsid w:val="00377DEE"/>
    <w:rsid w:val="00392F53"/>
    <w:rsid w:val="00395DD7"/>
    <w:rsid w:val="00397E42"/>
    <w:rsid w:val="003B6578"/>
    <w:rsid w:val="003B6FE9"/>
    <w:rsid w:val="003D20EC"/>
    <w:rsid w:val="003D49C9"/>
    <w:rsid w:val="003E511E"/>
    <w:rsid w:val="003F22B5"/>
    <w:rsid w:val="003F3EC5"/>
    <w:rsid w:val="003F7D8C"/>
    <w:rsid w:val="00404614"/>
    <w:rsid w:val="00412BB1"/>
    <w:rsid w:val="004151DE"/>
    <w:rsid w:val="00430628"/>
    <w:rsid w:val="004322C4"/>
    <w:rsid w:val="0044052B"/>
    <w:rsid w:val="004433A8"/>
    <w:rsid w:val="004451F0"/>
    <w:rsid w:val="00447951"/>
    <w:rsid w:val="00454E90"/>
    <w:rsid w:val="0047024E"/>
    <w:rsid w:val="00480F29"/>
    <w:rsid w:val="0049780F"/>
    <w:rsid w:val="004A13F6"/>
    <w:rsid w:val="004B1A8A"/>
    <w:rsid w:val="004C3DF5"/>
    <w:rsid w:val="004D0328"/>
    <w:rsid w:val="004D133D"/>
    <w:rsid w:val="004E00A8"/>
    <w:rsid w:val="00500825"/>
    <w:rsid w:val="005123C9"/>
    <w:rsid w:val="00521F88"/>
    <w:rsid w:val="00526CAC"/>
    <w:rsid w:val="00537D5B"/>
    <w:rsid w:val="005440FF"/>
    <w:rsid w:val="00553EB6"/>
    <w:rsid w:val="00570FF0"/>
    <w:rsid w:val="005713BE"/>
    <w:rsid w:val="005725EC"/>
    <w:rsid w:val="00593D34"/>
    <w:rsid w:val="005A10D2"/>
    <w:rsid w:val="005A7D11"/>
    <w:rsid w:val="005B2958"/>
    <w:rsid w:val="005B6146"/>
    <w:rsid w:val="005D51D6"/>
    <w:rsid w:val="005D67A0"/>
    <w:rsid w:val="005F1FB7"/>
    <w:rsid w:val="005F7636"/>
    <w:rsid w:val="00613039"/>
    <w:rsid w:val="006160E3"/>
    <w:rsid w:val="0063335A"/>
    <w:rsid w:val="00637C63"/>
    <w:rsid w:val="00642FFB"/>
    <w:rsid w:val="00643854"/>
    <w:rsid w:val="00647FD0"/>
    <w:rsid w:val="006635D3"/>
    <w:rsid w:val="006643D0"/>
    <w:rsid w:val="00671C9D"/>
    <w:rsid w:val="00684D9F"/>
    <w:rsid w:val="006942B1"/>
    <w:rsid w:val="006A6151"/>
    <w:rsid w:val="006B1E30"/>
    <w:rsid w:val="006C12FE"/>
    <w:rsid w:val="006C4A33"/>
    <w:rsid w:val="006C551D"/>
    <w:rsid w:val="006E2C9F"/>
    <w:rsid w:val="00703861"/>
    <w:rsid w:val="00710435"/>
    <w:rsid w:val="00715A29"/>
    <w:rsid w:val="00722B1A"/>
    <w:rsid w:val="007310CD"/>
    <w:rsid w:val="0073529D"/>
    <w:rsid w:val="00756399"/>
    <w:rsid w:val="00756527"/>
    <w:rsid w:val="00763597"/>
    <w:rsid w:val="007705DC"/>
    <w:rsid w:val="00771232"/>
    <w:rsid w:val="00785AF6"/>
    <w:rsid w:val="007A1218"/>
    <w:rsid w:val="007A3F40"/>
    <w:rsid w:val="007B2A4A"/>
    <w:rsid w:val="007B3AED"/>
    <w:rsid w:val="007B43AE"/>
    <w:rsid w:val="007C7B98"/>
    <w:rsid w:val="007E0937"/>
    <w:rsid w:val="007E5822"/>
    <w:rsid w:val="007F4B2F"/>
    <w:rsid w:val="007F5406"/>
    <w:rsid w:val="007F7856"/>
    <w:rsid w:val="0080070B"/>
    <w:rsid w:val="00805207"/>
    <w:rsid w:val="00835315"/>
    <w:rsid w:val="008365F7"/>
    <w:rsid w:val="008366FB"/>
    <w:rsid w:val="008401B5"/>
    <w:rsid w:val="0085513C"/>
    <w:rsid w:val="00865D31"/>
    <w:rsid w:val="008727AE"/>
    <w:rsid w:val="00883701"/>
    <w:rsid w:val="008A040F"/>
    <w:rsid w:val="008A0C85"/>
    <w:rsid w:val="008A536D"/>
    <w:rsid w:val="008B3856"/>
    <w:rsid w:val="008D1769"/>
    <w:rsid w:val="008D4158"/>
    <w:rsid w:val="008D75B0"/>
    <w:rsid w:val="008E2907"/>
    <w:rsid w:val="00905823"/>
    <w:rsid w:val="00905C6B"/>
    <w:rsid w:val="009078D7"/>
    <w:rsid w:val="00907A6A"/>
    <w:rsid w:val="00914F8B"/>
    <w:rsid w:val="0091545E"/>
    <w:rsid w:val="00935DF0"/>
    <w:rsid w:val="0094345F"/>
    <w:rsid w:val="00943723"/>
    <w:rsid w:val="00952B91"/>
    <w:rsid w:val="009622B2"/>
    <w:rsid w:val="00965267"/>
    <w:rsid w:val="00965923"/>
    <w:rsid w:val="00991F95"/>
    <w:rsid w:val="009D772F"/>
    <w:rsid w:val="00A04004"/>
    <w:rsid w:val="00A15F6A"/>
    <w:rsid w:val="00A27928"/>
    <w:rsid w:val="00A30D17"/>
    <w:rsid w:val="00A3246A"/>
    <w:rsid w:val="00A351B7"/>
    <w:rsid w:val="00A4532A"/>
    <w:rsid w:val="00A45F0C"/>
    <w:rsid w:val="00A62ECD"/>
    <w:rsid w:val="00A64361"/>
    <w:rsid w:val="00A651F0"/>
    <w:rsid w:val="00A67F37"/>
    <w:rsid w:val="00A84CF0"/>
    <w:rsid w:val="00A91EFB"/>
    <w:rsid w:val="00A93F23"/>
    <w:rsid w:val="00A956C5"/>
    <w:rsid w:val="00AC4B12"/>
    <w:rsid w:val="00AD4DA6"/>
    <w:rsid w:val="00AF0CC5"/>
    <w:rsid w:val="00AF43C9"/>
    <w:rsid w:val="00AF565A"/>
    <w:rsid w:val="00B00D07"/>
    <w:rsid w:val="00B02088"/>
    <w:rsid w:val="00B125CD"/>
    <w:rsid w:val="00B1358D"/>
    <w:rsid w:val="00B27E72"/>
    <w:rsid w:val="00B41AD5"/>
    <w:rsid w:val="00B44848"/>
    <w:rsid w:val="00B4533F"/>
    <w:rsid w:val="00B46EEB"/>
    <w:rsid w:val="00B612F6"/>
    <w:rsid w:val="00B7442D"/>
    <w:rsid w:val="00B75DB6"/>
    <w:rsid w:val="00B83FDA"/>
    <w:rsid w:val="00B957FA"/>
    <w:rsid w:val="00BA2181"/>
    <w:rsid w:val="00BB08D4"/>
    <w:rsid w:val="00BB6253"/>
    <w:rsid w:val="00BC3126"/>
    <w:rsid w:val="00BE562A"/>
    <w:rsid w:val="00BF1103"/>
    <w:rsid w:val="00BF5904"/>
    <w:rsid w:val="00C05E23"/>
    <w:rsid w:val="00C13CDE"/>
    <w:rsid w:val="00C17982"/>
    <w:rsid w:val="00C20D94"/>
    <w:rsid w:val="00C21DEF"/>
    <w:rsid w:val="00C31350"/>
    <w:rsid w:val="00C3288B"/>
    <w:rsid w:val="00C43018"/>
    <w:rsid w:val="00C45188"/>
    <w:rsid w:val="00C56DAE"/>
    <w:rsid w:val="00C6048D"/>
    <w:rsid w:val="00C6371E"/>
    <w:rsid w:val="00C7333A"/>
    <w:rsid w:val="00C805C1"/>
    <w:rsid w:val="00C8060F"/>
    <w:rsid w:val="00C95DB9"/>
    <w:rsid w:val="00CA0F17"/>
    <w:rsid w:val="00CB5196"/>
    <w:rsid w:val="00CB5D42"/>
    <w:rsid w:val="00CC2BD4"/>
    <w:rsid w:val="00CC5FE4"/>
    <w:rsid w:val="00D004D0"/>
    <w:rsid w:val="00D01E18"/>
    <w:rsid w:val="00D06F6C"/>
    <w:rsid w:val="00D0788C"/>
    <w:rsid w:val="00D1402C"/>
    <w:rsid w:val="00D15D65"/>
    <w:rsid w:val="00D21B23"/>
    <w:rsid w:val="00D2416A"/>
    <w:rsid w:val="00D279A0"/>
    <w:rsid w:val="00D65762"/>
    <w:rsid w:val="00D7314B"/>
    <w:rsid w:val="00D7337F"/>
    <w:rsid w:val="00D74713"/>
    <w:rsid w:val="00D80BAC"/>
    <w:rsid w:val="00D83E20"/>
    <w:rsid w:val="00D86D64"/>
    <w:rsid w:val="00D973C8"/>
    <w:rsid w:val="00D97948"/>
    <w:rsid w:val="00DA4DED"/>
    <w:rsid w:val="00DB79BB"/>
    <w:rsid w:val="00DC0CEE"/>
    <w:rsid w:val="00DE37C7"/>
    <w:rsid w:val="00DE6E97"/>
    <w:rsid w:val="00DF49F9"/>
    <w:rsid w:val="00DF5A4A"/>
    <w:rsid w:val="00DF5CB8"/>
    <w:rsid w:val="00DF6681"/>
    <w:rsid w:val="00DF7B22"/>
    <w:rsid w:val="00E00A25"/>
    <w:rsid w:val="00E01058"/>
    <w:rsid w:val="00E019F1"/>
    <w:rsid w:val="00E05E26"/>
    <w:rsid w:val="00E07C70"/>
    <w:rsid w:val="00E24017"/>
    <w:rsid w:val="00E2539A"/>
    <w:rsid w:val="00E25F85"/>
    <w:rsid w:val="00E35B1A"/>
    <w:rsid w:val="00E379C5"/>
    <w:rsid w:val="00E40731"/>
    <w:rsid w:val="00E43957"/>
    <w:rsid w:val="00E456E1"/>
    <w:rsid w:val="00E4680D"/>
    <w:rsid w:val="00E46D77"/>
    <w:rsid w:val="00E60CC6"/>
    <w:rsid w:val="00E66E3C"/>
    <w:rsid w:val="00E71E45"/>
    <w:rsid w:val="00E754D4"/>
    <w:rsid w:val="00E832C8"/>
    <w:rsid w:val="00E86F57"/>
    <w:rsid w:val="00E91AE1"/>
    <w:rsid w:val="00EB1162"/>
    <w:rsid w:val="00EB29F0"/>
    <w:rsid w:val="00EC117C"/>
    <w:rsid w:val="00EC2800"/>
    <w:rsid w:val="00EF4706"/>
    <w:rsid w:val="00F20AE8"/>
    <w:rsid w:val="00F244D4"/>
    <w:rsid w:val="00F42C27"/>
    <w:rsid w:val="00F4736F"/>
    <w:rsid w:val="00F532C2"/>
    <w:rsid w:val="00F547CE"/>
    <w:rsid w:val="00F57116"/>
    <w:rsid w:val="00F635F7"/>
    <w:rsid w:val="00F71147"/>
    <w:rsid w:val="00F753B3"/>
    <w:rsid w:val="00F7745B"/>
    <w:rsid w:val="00F777EB"/>
    <w:rsid w:val="00F830AC"/>
    <w:rsid w:val="00F85CA4"/>
    <w:rsid w:val="00F85F9C"/>
    <w:rsid w:val="00F9069D"/>
    <w:rsid w:val="00F93AFF"/>
    <w:rsid w:val="00F95B23"/>
    <w:rsid w:val="00FA3382"/>
    <w:rsid w:val="00FA42D1"/>
    <w:rsid w:val="00FB3371"/>
    <w:rsid w:val="00FB77D7"/>
    <w:rsid w:val="00FC3C85"/>
    <w:rsid w:val="00FC5E6D"/>
    <w:rsid w:val="00FD5575"/>
    <w:rsid w:val="00FD6418"/>
    <w:rsid w:val="00FD766D"/>
    <w:rsid w:val="00FE1B48"/>
    <w:rsid w:val="00FE5380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685A"/>
  <w15:chartTrackingRefBased/>
  <w15:docId w15:val="{7F160356-B675-457D-B6E2-29D66B46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0C"/>
  </w:style>
  <w:style w:type="paragraph" w:styleId="Heading1">
    <w:name w:val="heading 1"/>
    <w:basedOn w:val="Normal"/>
    <w:next w:val="Normal"/>
    <w:link w:val="Heading1Char"/>
    <w:uiPriority w:val="9"/>
    <w:qFormat/>
    <w:rsid w:val="00A45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2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5F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5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F0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5F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F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0C"/>
  </w:style>
  <w:style w:type="paragraph" w:styleId="Footer">
    <w:name w:val="footer"/>
    <w:basedOn w:val="Normal"/>
    <w:link w:val="FooterChar"/>
    <w:uiPriority w:val="99"/>
    <w:unhideWhenUsed/>
    <w:rsid w:val="00A4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0C"/>
  </w:style>
  <w:style w:type="table" w:styleId="TableGrid">
    <w:name w:val="Table Grid"/>
    <w:basedOn w:val="TableNormal"/>
    <w:uiPriority w:val="59"/>
    <w:rsid w:val="00A4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F0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45F0C"/>
    <w:rPr>
      <w:i/>
      <w:iCs/>
    </w:rPr>
  </w:style>
  <w:style w:type="character" w:styleId="Hyperlink">
    <w:name w:val="Hyperlink"/>
    <w:basedOn w:val="DefaultParagraphFont"/>
    <w:uiPriority w:val="99"/>
    <w:unhideWhenUsed/>
    <w:rsid w:val="00A45F0C"/>
    <w:rPr>
      <w:color w:val="0000FF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A45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5F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A45F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5F0C"/>
    <w:rPr>
      <w:color w:val="605E5C"/>
      <w:shd w:val="clear" w:color="auto" w:fill="E1DFDD"/>
    </w:rPr>
  </w:style>
  <w:style w:type="paragraph" w:customStyle="1" w:styleId="Default">
    <w:name w:val="Default"/>
    <w:rsid w:val="00A45F0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gmail-m-8794819344855221876msolistparagraph">
    <w:name w:val="gmail-m_-8794819344855221876msolistparagraph"/>
    <w:basedOn w:val="Normal"/>
    <w:rsid w:val="00A45F0C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M. (Maartje)</dc:creator>
  <cp:keywords/>
  <dc:description/>
  <cp:lastModifiedBy>Boer, M. (Maartje)</cp:lastModifiedBy>
  <cp:revision>2</cp:revision>
  <dcterms:created xsi:type="dcterms:W3CDTF">2023-05-25T18:51:00Z</dcterms:created>
  <dcterms:modified xsi:type="dcterms:W3CDTF">2023-05-25T18:51:00Z</dcterms:modified>
</cp:coreProperties>
</file>