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DA5D" w14:textId="77777777" w:rsidR="00E5644B" w:rsidRPr="00E7224C" w:rsidRDefault="00E5644B" w:rsidP="00E5644B">
      <w:pPr>
        <w:jc w:val="center"/>
        <w:rPr>
          <w:rFonts w:ascii="Times New Roman" w:hAnsi="Times New Roman" w:cs="Times New Roman"/>
          <w:b/>
          <w:bCs/>
          <w:sz w:val="20"/>
          <w:szCs w:val="20"/>
        </w:rPr>
      </w:pPr>
      <w:r w:rsidRPr="00E7224C">
        <w:rPr>
          <w:rFonts w:ascii="Times New Roman" w:hAnsi="Times New Roman" w:cs="Times New Roman"/>
          <w:b/>
          <w:bCs/>
          <w:sz w:val="20"/>
          <w:szCs w:val="20"/>
        </w:rPr>
        <w:t>Supplementary Online Materials</w:t>
      </w:r>
    </w:p>
    <w:p w14:paraId="5477BDA9" w14:textId="0B9DF2C2" w:rsidR="00E37BEB" w:rsidRPr="00E7224C" w:rsidRDefault="0070410F" w:rsidP="00E5644B">
      <w:pPr>
        <w:spacing w:after="0" w:line="480" w:lineRule="auto"/>
        <w:rPr>
          <w:rFonts w:ascii="Times New Roman" w:hAnsi="Times New Roman" w:cs="Times New Roman"/>
          <w:b/>
          <w:bCs/>
          <w:sz w:val="20"/>
          <w:szCs w:val="20"/>
        </w:rPr>
      </w:pPr>
      <w:r w:rsidRPr="00E7224C">
        <w:rPr>
          <w:rFonts w:ascii="Times New Roman" w:hAnsi="Times New Roman" w:cs="Times New Roman"/>
          <w:b/>
          <w:bCs/>
          <w:sz w:val="20"/>
          <w:szCs w:val="20"/>
        </w:rPr>
        <w:t xml:space="preserve">1. </w:t>
      </w:r>
      <w:r w:rsidR="00E37BEB" w:rsidRPr="00E7224C">
        <w:rPr>
          <w:rFonts w:ascii="Times New Roman" w:hAnsi="Times New Roman" w:cs="Times New Roman"/>
          <w:b/>
          <w:bCs/>
          <w:sz w:val="20"/>
          <w:szCs w:val="20"/>
        </w:rPr>
        <w:t xml:space="preserve">Descriptive </w:t>
      </w:r>
      <w:r w:rsidRPr="00E7224C">
        <w:rPr>
          <w:rFonts w:ascii="Times New Roman" w:hAnsi="Times New Roman" w:cs="Times New Roman"/>
          <w:b/>
          <w:bCs/>
          <w:sz w:val="20"/>
          <w:szCs w:val="20"/>
        </w:rPr>
        <w:t xml:space="preserve">Associations Between Discriminatory School Climate </w:t>
      </w:r>
      <w:r>
        <w:rPr>
          <w:rFonts w:ascii="Times New Roman" w:hAnsi="Times New Roman" w:cs="Times New Roman"/>
          <w:b/>
          <w:bCs/>
          <w:sz w:val="20"/>
          <w:szCs w:val="20"/>
        </w:rPr>
        <w:t>a</w:t>
      </w:r>
      <w:r w:rsidRPr="00E7224C">
        <w:rPr>
          <w:rFonts w:ascii="Times New Roman" w:hAnsi="Times New Roman" w:cs="Times New Roman"/>
          <w:b/>
          <w:bCs/>
          <w:sz w:val="20"/>
          <w:szCs w:val="20"/>
        </w:rPr>
        <w:t xml:space="preserve">nd Performance </w:t>
      </w:r>
      <w:r>
        <w:rPr>
          <w:rFonts w:ascii="Times New Roman" w:hAnsi="Times New Roman" w:cs="Times New Roman"/>
          <w:b/>
          <w:bCs/>
          <w:sz w:val="20"/>
          <w:szCs w:val="20"/>
        </w:rPr>
        <w:t>i</w:t>
      </w:r>
      <w:r w:rsidRPr="00E7224C">
        <w:rPr>
          <w:rFonts w:ascii="Times New Roman" w:hAnsi="Times New Roman" w:cs="Times New Roman"/>
          <w:b/>
          <w:bCs/>
          <w:sz w:val="20"/>
          <w:szCs w:val="20"/>
        </w:rPr>
        <w:t>n Each Country</w:t>
      </w:r>
    </w:p>
    <w:p w14:paraId="5F62085C" w14:textId="2DE6CCAE" w:rsidR="00E5644B" w:rsidRPr="00E7224C" w:rsidRDefault="00E5644B" w:rsidP="00E5644B">
      <w:pPr>
        <w:spacing w:after="0" w:line="480" w:lineRule="auto"/>
        <w:rPr>
          <w:rFonts w:ascii="Times New Roman" w:hAnsi="Times New Roman" w:cs="Times New Roman"/>
          <w:b/>
          <w:bCs/>
          <w:sz w:val="20"/>
          <w:szCs w:val="20"/>
        </w:rPr>
      </w:pPr>
      <w:r w:rsidRPr="00E7224C">
        <w:rPr>
          <w:rFonts w:ascii="Times New Roman" w:hAnsi="Times New Roman" w:cs="Times New Roman"/>
          <w:sz w:val="20"/>
          <w:szCs w:val="20"/>
        </w:rPr>
        <w:t xml:space="preserve">As seen in Table S1, in 53 out of 60 countries, students </w:t>
      </w:r>
      <w:r w:rsidR="00EA0976">
        <w:rPr>
          <w:rFonts w:ascii="Times New Roman" w:hAnsi="Times New Roman" w:cs="Times New Roman"/>
          <w:sz w:val="20"/>
          <w:szCs w:val="20"/>
        </w:rPr>
        <w:t xml:space="preserve">from </w:t>
      </w:r>
      <w:r w:rsidR="00EA0976" w:rsidRPr="00E7224C">
        <w:rPr>
          <w:rFonts w:ascii="Times New Roman" w:hAnsi="Times New Roman" w:cs="Times New Roman"/>
          <w:sz w:val="20"/>
          <w:szCs w:val="20"/>
        </w:rPr>
        <w:t xml:space="preserve">ethnic minority </w:t>
      </w:r>
      <w:r w:rsidR="00EA0976">
        <w:rPr>
          <w:rFonts w:ascii="Times New Roman" w:hAnsi="Times New Roman" w:cs="Times New Roman"/>
          <w:sz w:val="20"/>
          <w:szCs w:val="20"/>
        </w:rPr>
        <w:t xml:space="preserve">groups </w:t>
      </w:r>
      <w:r w:rsidRPr="00E7224C">
        <w:rPr>
          <w:rFonts w:ascii="Times New Roman" w:hAnsi="Times New Roman" w:cs="Times New Roman"/>
          <w:sz w:val="20"/>
          <w:szCs w:val="20"/>
        </w:rPr>
        <w:t xml:space="preserve">perceived </w:t>
      </w:r>
      <w:r w:rsidR="00D71FB3" w:rsidRPr="00E7224C">
        <w:rPr>
          <w:rFonts w:ascii="Times New Roman" w:hAnsi="Times New Roman" w:cs="Times New Roman"/>
          <w:sz w:val="20"/>
          <w:szCs w:val="20"/>
        </w:rPr>
        <w:t xml:space="preserve">a </w:t>
      </w:r>
      <w:r w:rsidRPr="00E7224C">
        <w:rPr>
          <w:rFonts w:ascii="Times New Roman" w:hAnsi="Times New Roman" w:cs="Times New Roman"/>
          <w:sz w:val="20"/>
          <w:szCs w:val="20"/>
        </w:rPr>
        <w:t xml:space="preserve">significantly more discriminatory school climate than students </w:t>
      </w:r>
      <w:r w:rsidR="00EA0976">
        <w:rPr>
          <w:rFonts w:ascii="Times New Roman" w:hAnsi="Times New Roman" w:cs="Times New Roman"/>
          <w:sz w:val="20"/>
          <w:szCs w:val="20"/>
        </w:rPr>
        <w:t xml:space="preserve">from </w:t>
      </w:r>
      <w:r w:rsidR="00EA0976" w:rsidRPr="00E7224C">
        <w:rPr>
          <w:rFonts w:ascii="Times New Roman" w:hAnsi="Times New Roman" w:cs="Times New Roman"/>
          <w:sz w:val="20"/>
          <w:szCs w:val="20"/>
        </w:rPr>
        <w:t xml:space="preserve">ethnic majority </w:t>
      </w:r>
      <w:r w:rsidR="00EC3958">
        <w:rPr>
          <w:rFonts w:ascii="Times New Roman" w:hAnsi="Times New Roman" w:cs="Times New Roman"/>
          <w:sz w:val="20"/>
          <w:szCs w:val="20"/>
        </w:rPr>
        <w:t>groups</w:t>
      </w:r>
      <w:r w:rsidR="00EA0976">
        <w:rPr>
          <w:rFonts w:ascii="Times New Roman" w:hAnsi="Times New Roman" w:cs="Times New Roman"/>
          <w:sz w:val="20"/>
          <w:szCs w:val="20"/>
        </w:rPr>
        <w:t xml:space="preserve"> </w:t>
      </w:r>
      <w:r w:rsidRPr="00E7224C">
        <w:rPr>
          <w:rFonts w:ascii="Times New Roman" w:hAnsi="Times New Roman" w:cs="Times New Roman"/>
          <w:sz w:val="20"/>
          <w:szCs w:val="20"/>
        </w:rPr>
        <w:t xml:space="preserve">(with reference to the OECD average). In four countries (Baku, Indonesia, Morocco, Romania), the mean differences were in the opposite direction; in three countries (Tatarstan, Moldova, </w:t>
      </w:r>
      <w:r w:rsidR="00EC3958">
        <w:rPr>
          <w:rFonts w:ascii="Times New Roman" w:hAnsi="Times New Roman" w:cs="Times New Roman"/>
          <w:sz w:val="20"/>
          <w:szCs w:val="20"/>
        </w:rPr>
        <w:t xml:space="preserve">and </w:t>
      </w:r>
      <w:r w:rsidRPr="00E7224C">
        <w:rPr>
          <w:rFonts w:ascii="Times New Roman" w:hAnsi="Times New Roman" w:cs="Times New Roman"/>
          <w:sz w:val="20"/>
          <w:szCs w:val="20"/>
        </w:rPr>
        <w:t xml:space="preserve">Hungary) the mean differences were not significant. When looking at the correlations between discriminatory school climate and math and reading scores, the correlations were almost always significantly negative among </w:t>
      </w:r>
      <w:r w:rsidR="00EA0976" w:rsidRPr="00E7224C">
        <w:rPr>
          <w:rFonts w:ascii="Times New Roman" w:hAnsi="Times New Roman" w:cs="Times New Roman"/>
          <w:sz w:val="20"/>
          <w:szCs w:val="20"/>
        </w:rPr>
        <w:t xml:space="preserve">students </w:t>
      </w:r>
      <w:r w:rsidR="00EA0976">
        <w:rPr>
          <w:rFonts w:ascii="Times New Roman" w:hAnsi="Times New Roman" w:cs="Times New Roman"/>
          <w:sz w:val="20"/>
          <w:szCs w:val="20"/>
        </w:rPr>
        <w:t xml:space="preserve">from </w:t>
      </w:r>
      <w:r w:rsidR="00EA0976" w:rsidRPr="00E7224C">
        <w:rPr>
          <w:rFonts w:ascii="Times New Roman" w:hAnsi="Times New Roman" w:cs="Times New Roman"/>
          <w:sz w:val="20"/>
          <w:szCs w:val="20"/>
        </w:rPr>
        <w:t xml:space="preserve">both </w:t>
      </w:r>
      <w:r w:rsidRPr="00E7224C">
        <w:rPr>
          <w:rFonts w:ascii="Times New Roman" w:hAnsi="Times New Roman" w:cs="Times New Roman"/>
          <w:sz w:val="20"/>
          <w:szCs w:val="20"/>
        </w:rPr>
        <w:t>ethnic minority and majority</w:t>
      </w:r>
      <w:r w:rsidR="00EA0976">
        <w:rPr>
          <w:rFonts w:ascii="Times New Roman" w:hAnsi="Times New Roman" w:cs="Times New Roman"/>
          <w:sz w:val="20"/>
          <w:szCs w:val="20"/>
        </w:rPr>
        <w:t xml:space="preserve"> groups</w:t>
      </w:r>
      <w:r w:rsidRPr="00E7224C">
        <w:rPr>
          <w:rFonts w:ascii="Times New Roman" w:hAnsi="Times New Roman" w:cs="Times New Roman"/>
          <w:sz w:val="20"/>
          <w:szCs w:val="20"/>
        </w:rPr>
        <w:t xml:space="preserve"> (except for three countries, Colombia, Korea, </w:t>
      </w:r>
      <w:r w:rsidR="00EC3958">
        <w:rPr>
          <w:rFonts w:ascii="Times New Roman" w:hAnsi="Times New Roman" w:cs="Times New Roman"/>
          <w:sz w:val="20"/>
          <w:szCs w:val="20"/>
        </w:rPr>
        <w:t xml:space="preserve">and </w:t>
      </w:r>
      <w:r w:rsidRPr="00E7224C">
        <w:rPr>
          <w:rFonts w:ascii="Times New Roman" w:hAnsi="Times New Roman" w:cs="Times New Roman"/>
          <w:sz w:val="20"/>
          <w:szCs w:val="20"/>
        </w:rPr>
        <w:t>Romania, for math scores among minorities).</w:t>
      </w:r>
      <w:r w:rsidRPr="00E7224C">
        <w:rPr>
          <w:rFonts w:ascii="Times New Roman" w:hAnsi="Times New Roman" w:cs="Times New Roman"/>
          <w:sz w:val="20"/>
          <w:szCs w:val="20"/>
        </w:rPr>
        <w:tab/>
      </w:r>
    </w:p>
    <w:p w14:paraId="4EE7A4D0" w14:textId="77777777" w:rsidR="00E5644B" w:rsidRPr="00E7224C" w:rsidRDefault="00E5644B" w:rsidP="00E5644B">
      <w:pPr>
        <w:spacing w:after="0" w:line="480" w:lineRule="auto"/>
        <w:rPr>
          <w:rFonts w:ascii="Times New Roman" w:hAnsi="Times New Roman" w:cs="Times New Roman"/>
          <w:sz w:val="20"/>
          <w:szCs w:val="20"/>
        </w:rPr>
      </w:pPr>
      <w:r w:rsidRPr="00E7224C">
        <w:rPr>
          <w:rFonts w:ascii="Times New Roman" w:hAnsi="Times New Roman" w:cs="Times New Roman"/>
          <w:sz w:val="20"/>
          <w:szCs w:val="20"/>
        </w:rPr>
        <w:t>Table S1. Separate country statistics for Discriminatory School Climate</w:t>
      </w:r>
    </w:p>
    <w:tbl>
      <w:tblPr>
        <w:tblW w:w="9440" w:type="dxa"/>
        <w:tblLook w:val="04A0" w:firstRow="1" w:lastRow="0" w:firstColumn="1" w:lastColumn="0" w:noHBand="0" w:noVBand="1"/>
      </w:tblPr>
      <w:tblGrid>
        <w:gridCol w:w="436"/>
        <w:gridCol w:w="1732"/>
        <w:gridCol w:w="796"/>
        <w:gridCol w:w="601"/>
        <w:gridCol w:w="766"/>
        <w:gridCol w:w="825"/>
        <w:gridCol w:w="821"/>
        <w:gridCol w:w="967"/>
        <w:gridCol w:w="832"/>
        <w:gridCol w:w="835"/>
        <w:gridCol w:w="829"/>
      </w:tblGrid>
      <w:tr w:rsidR="00E5644B" w:rsidRPr="00E7224C" w14:paraId="32090676" w14:textId="77777777" w:rsidTr="000A1A20">
        <w:trPr>
          <w:trHeight w:val="300"/>
        </w:trPr>
        <w:tc>
          <w:tcPr>
            <w:tcW w:w="436" w:type="dxa"/>
            <w:tcBorders>
              <w:top w:val="single" w:sz="4" w:space="0" w:color="auto"/>
              <w:left w:val="nil"/>
              <w:bottom w:val="single" w:sz="4" w:space="0" w:color="auto"/>
              <w:right w:val="nil"/>
            </w:tcBorders>
            <w:shd w:val="clear" w:color="auto" w:fill="auto"/>
            <w:noWrap/>
            <w:vAlign w:val="bottom"/>
            <w:hideMark/>
          </w:tcPr>
          <w:p w14:paraId="27AA8EEA"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 </w:t>
            </w:r>
          </w:p>
        </w:tc>
        <w:tc>
          <w:tcPr>
            <w:tcW w:w="1732" w:type="dxa"/>
            <w:tcBorders>
              <w:top w:val="single" w:sz="4" w:space="0" w:color="auto"/>
              <w:left w:val="nil"/>
              <w:bottom w:val="single" w:sz="4" w:space="0" w:color="auto"/>
              <w:right w:val="nil"/>
            </w:tcBorders>
            <w:shd w:val="clear" w:color="auto" w:fill="auto"/>
            <w:noWrap/>
            <w:vAlign w:val="bottom"/>
            <w:hideMark/>
          </w:tcPr>
          <w:p w14:paraId="55396832"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 </w:t>
            </w:r>
          </w:p>
        </w:tc>
        <w:tc>
          <w:tcPr>
            <w:tcW w:w="3809" w:type="dxa"/>
            <w:gridSpan w:val="5"/>
            <w:tcBorders>
              <w:top w:val="single" w:sz="4" w:space="0" w:color="auto"/>
              <w:left w:val="nil"/>
              <w:bottom w:val="single" w:sz="4" w:space="0" w:color="auto"/>
              <w:right w:val="nil"/>
            </w:tcBorders>
            <w:shd w:val="clear" w:color="auto" w:fill="auto"/>
            <w:noWrap/>
            <w:vAlign w:val="bottom"/>
            <w:hideMark/>
          </w:tcPr>
          <w:p w14:paraId="165F210E"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Discriminatory School Climate (DSC)</w:t>
            </w:r>
          </w:p>
        </w:tc>
        <w:tc>
          <w:tcPr>
            <w:tcW w:w="1799" w:type="dxa"/>
            <w:gridSpan w:val="2"/>
            <w:tcBorders>
              <w:top w:val="single" w:sz="4" w:space="0" w:color="auto"/>
              <w:left w:val="nil"/>
              <w:bottom w:val="single" w:sz="4" w:space="0" w:color="auto"/>
              <w:right w:val="nil"/>
            </w:tcBorders>
            <w:shd w:val="clear" w:color="auto" w:fill="auto"/>
            <w:noWrap/>
            <w:vAlign w:val="bottom"/>
            <w:hideMark/>
          </w:tcPr>
          <w:p w14:paraId="5A83D639"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R btw DSC and Math</w:t>
            </w:r>
          </w:p>
        </w:tc>
        <w:tc>
          <w:tcPr>
            <w:tcW w:w="1664" w:type="dxa"/>
            <w:gridSpan w:val="2"/>
            <w:tcBorders>
              <w:top w:val="single" w:sz="4" w:space="0" w:color="auto"/>
              <w:left w:val="nil"/>
              <w:bottom w:val="single" w:sz="4" w:space="0" w:color="auto"/>
              <w:right w:val="nil"/>
            </w:tcBorders>
            <w:shd w:val="clear" w:color="auto" w:fill="auto"/>
            <w:noWrap/>
            <w:vAlign w:val="bottom"/>
            <w:hideMark/>
          </w:tcPr>
          <w:p w14:paraId="0EBE3522"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R btw DSC and Reading</w:t>
            </w:r>
          </w:p>
        </w:tc>
      </w:tr>
      <w:tr w:rsidR="00E5644B" w:rsidRPr="00E7224C" w14:paraId="610CC28B" w14:textId="77777777" w:rsidTr="000A1A20">
        <w:trPr>
          <w:trHeight w:val="300"/>
        </w:trPr>
        <w:tc>
          <w:tcPr>
            <w:tcW w:w="436" w:type="dxa"/>
            <w:tcBorders>
              <w:top w:val="nil"/>
              <w:left w:val="nil"/>
              <w:bottom w:val="single" w:sz="4" w:space="0" w:color="auto"/>
              <w:right w:val="nil"/>
            </w:tcBorders>
            <w:shd w:val="clear" w:color="auto" w:fill="auto"/>
            <w:noWrap/>
            <w:vAlign w:val="bottom"/>
            <w:hideMark/>
          </w:tcPr>
          <w:p w14:paraId="1F499DAF"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 </w:t>
            </w:r>
          </w:p>
        </w:tc>
        <w:tc>
          <w:tcPr>
            <w:tcW w:w="1732" w:type="dxa"/>
            <w:tcBorders>
              <w:top w:val="nil"/>
              <w:left w:val="nil"/>
              <w:bottom w:val="single" w:sz="4" w:space="0" w:color="auto"/>
              <w:right w:val="nil"/>
            </w:tcBorders>
            <w:shd w:val="clear" w:color="auto" w:fill="auto"/>
            <w:noWrap/>
            <w:vAlign w:val="bottom"/>
            <w:hideMark/>
          </w:tcPr>
          <w:p w14:paraId="6632FA9E"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Countries</w:t>
            </w:r>
          </w:p>
        </w:tc>
        <w:tc>
          <w:tcPr>
            <w:tcW w:w="796" w:type="dxa"/>
            <w:tcBorders>
              <w:top w:val="nil"/>
              <w:left w:val="nil"/>
              <w:bottom w:val="single" w:sz="4" w:space="0" w:color="auto"/>
              <w:right w:val="nil"/>
            </w:tcBorders>
            <w:shd w:val="clear" w:color="auto" w:fill="auto"/>
            <w:noWrap/>
            <w:vAlign w:val="bottom"/>
            <w:hideMark/>
          </w:tcPr>
          <w:p w14:paraId="4CC57A81"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M</w:t>
            </w:r>
          </w:p>
        </w:tc>
        <w:tc>
          <w:tcPr>
            <w:tcW w:w="601" w:type="dxa"/>
            <w:tcBorders>
              <w:top w:val="nil"/>
              <w:left w:val="nil"/>
              <w:bottom w:val="single" w:sz="4" w:space="0" w:color="auto"/>
              <w:right w:val="nil"/>
            </w:tcBorders>
            <w:shd w:val="clear" w:color="auto" w:fill="auto"/>
            <w:noWrap/>
            <w:vAlign w:val="bottom"/>
            <w:hideMark/>
          </w:tcPr>
          <w:p w14:paraId="4EF99169"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SD</w:t>
            </w:r>
          </w:p>
        </w:tc>
        <w:tc>
          <w:tcPr>
            <w:tcW w:w="766" w:type="dxa"/>
            <w:tcBorders>
              <w:top w:val="nil"/>
              <w:left w:val="nil"/>
              <w:bottom w:val="single" w:sz="4" w:space="0" w:color="auto"/>
              <w:right w:val="nil"/>
            </w:tcBorders>
            <w:shd w:val="clear" w:color="auto" w:fill="auto"/>
            <w:noWrap/>
            <w:vAlign w:val="bottom"/>
            <w:hideMark/>
          </w:tcPr>
          <w:p w14:paraId="574C4E39"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N</w:t>
            </w:r>
          </w:p>
        </w:tc>
        <w:tc>
          <w:tcPr>
            <w:tcW w:w="825" w:type="dxa"/>
            <w:tcBorders>
              <w:top w:val="nil"/>
              <w:left w:val="nil"/>
              <w:bottom w:val="single" w:sz="4" w:space="0" w:color="auto"/>
              <w:right w:val="nil"/>
            </w:tcBorders>
            <w:shd w:val="clear" w:color="auto" w:fill="auto"/>
            <w:noWrap/>
            <w:vAlign w:val="bottom"/>
            <w:hideMark/>
          </w:tcPr>
          <w:p w14:paraId="2561BBD2"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M min</w:t>
            </w:r>
          </w:p>
        </w:tc>
        <w:tc>
          <w:tcPr>
            <w:tcW w:w="821" w:type="dxa"/>
            <w:tcBorders>
              <w:top w:val="nil"/>
              <w:left w:val="nil"/>
              <w:bottom w:val="single" w:sz="4" w:space="0" w:color="auto"/>
              <w:right w:val="nil"/>
            </w:tcBorders>
            <w:shd w:val="clear" w:color="auto" w:fill="auto"/>
            <w:noWrap/>
            <w:vAlign w:val="bottom"/>
            <w:hideMark/>
          </w:tcPr>
          <w:p w14:paraId="316F3C55"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 xml:space="preserve">M </w:t>
            </w:r>
            <w:proofErr w:type="spellStart"/>
            <w:r w:rsidRPr="00E7224C">
              <w:rPr>
                <w:rFonts w:ascii="Times New Roman" w:eastAsia="Times New Roman" w:hAnsi="Times New Roman" w:cs="Times New Roman"/>
                <w:color w:val="000000"/>
                <w:sz w:val="20"/>
                <w:szCs w:val="20"/>
                <w:lang w:val="en-GB" w:eastAsia="en-GB"/>
              </w:rPr>
              <w:t>maj</w:t>
            </w:r>
            <w:proofErr w:type="spellEnd"/>
          </w:p>
        </w:tc>
        <w:tc>
          <w:tcPr>
            <w:tcW w:w="967" w:type="dxa"/>
            <w:tcBorders>
              <w:top w:val="nil"/>
              <w:left w:val="nil"/>
              <w:bottom w:val="single" w:sz="4" w:space="0" w:color="auto"/>
              <w:right w:val="nil"/>
            </w:tcBorders>
            <w:shd w:val="clear" w:color="auto" w:fill="auto"/>
            <w:noWrap/>
            <w:vAlign w:val="bottom"/>
            <w:hideMark/>
          </w:tcPr>
          <w:p w14:paraId="136A68F1"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 xml:space="preserve">Min </w:t>
            </w:r>
          </w:p>
        </w:tc>
        <w:tc>
          <w:tcPr>
            <w:tcW w:w="832" w:type="dxa"/>
            <w:tcBorders>
              <w:top w:val="nil"/>
              <w:left w:val="nil"/>
              <w:bottom w:val="single" w:sz="4" w:space="0" w:color="auto"/>
              <w:right w:val="nil"/>
            </w:tcBorders>
            <w:shd w:val="clear" w:color="auto" w:fill="auto"/>
            <w:noWrap/>
            <w:vAlign w:val="bottom"/>
            <w:hideMark/>
          </w:tcPr>
          <w:p w14:paraId="744893C7"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 xml:space="preserve">Maj </w:t>
            </w:r>
          </w:p>
        </w:tc>
        <w:tc>
          <w:tcPr>
            <w:tcW w:w="835" w:type="dxa"/>
            <w:tcBorders>
              <w:top w:val="nil"/>
              <w:left w:val="nil"/>
              <w:bottom w:val="single" w:sz="4" w:space="0" w:color="auto"/>
              <w:right w:val="nil"/>
            </w:tcBorders>
            <w:shd w:val="clear" w:color="auto" w:fill="auto"/>
            <w:noWrap/>
            <w:vAlign w:val="bottom"/>
            <w:hideMark/>
          </w:tcPr>
          <w:p w14:paraId="1F5A3C45"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 xml:space="preserve">Min </w:t>
            </w:r>
          </w:p>
        </w:tc>
        <w:tc>
          <w:tcPr>
            <w:tcW w:w="829" w:type="dxa"/>
            <w:tcBorders>
              <w:top w:val="nil"/>
              <w:left w:val="nil"/>
              <w:bottom w:val="single" w:sz="4" w:space="0" w:color="auto"/>
              <w:right w:val="nil"/>
            </w:tcBorders>
            <w:shd w:val="clear" w:color="auto" w:fill="auto"/>
            <w:noWrap/>
            <w:vAlign w:val="bottom"/>
            <w:hideMark/>
          </w:tcPr>
          <w:p w14:paraId="63C6EA06"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Maj</w:t>
            </w:r>
          </w:p>
        </w:tc>
      </w:tr>
      <w:tr w:rsidR="00E5644B" w:rsidRPr="00E7224C" w14:paraId="5FF27509" w14:textId="77777777" w:rsidTr="000A1A20">
        <w:trPr>
          <w:trHeight w:val="300"/>
        </w:trPr>
        <w:tc>
          <w:tcPr>
            <w:tcW w:w="436" w:type="dxa"/>
            <w:tcBorders>
              <w:top w:val="nil"/>
              <w:left w:val="nil"/>
              <w:bottom w:val="nil"/>
              <w:right w:val="nil"/>
            </w:tcBorders>
            <w:shd w:val="clear" w:color="auto" w:fill="auto"/>
            <w:noWrap/>
            <w:vAlign w:val="bottom"/>
            <w:hideMark/>
          </w:tcPr>
          <w:p w14:paraId="41902A9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w:t>
            </w:r>
          </w:p>
        </w:tc>
        <w:tc>
          <w:tcPr>
            <w:tcW w:w="1732" w:type="dxa"/>
            <w:tcBorders>
              <w:top w:val="nil"/>
              <w:left w:val="nil"/>
              <w:bottom w:val="nil"/>
              <w:right w:val="nil"/>
            </w:tcBorders>
            <w:shd w:val="clear" w:color="auto" w:fill="auto"/>
            <w:noWrap/>
            <w:vAlign w:val="bottom"/>
            <w:hideMark/>
          </w:tcPr>
          <w:p w14:paraId="52BE7909"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Albania</w:t>
            </w:r>
          </w:p>
        </w:tc>
        <w:tc>
          <w:tcPr>
            <w:tcW w:w="796" w:type="dxa"/>
            <w:tcBorders>
              <w:top w:val="nil"/>
              <w:left w:val="nil"/>
              <w:bottom w:val="nil"/>
              <w:right w:val="nil"/>
            </w:tcBorders>
            <w:shd w:val="clear" w:color="auto" w:fill="auto"/>
            <w:noWrap/>
            <w:vAlign w:val="bottom"/>
            <w:hideMark/>
          </w:tcPr>
          <w:p w14:paraId="70361F1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-0.10</w:t>
            </w:r>
          </w:p>
        </w:tc>
        <w:tc>
          <w:tcPr>
            <w:tcW w:w="601" w:type="dxa"/>
            <w:tcBorders>
              <w:top w:val="nil"/>
              <w:left w:val="nil"/>
              <w:bottom w:val="nil"/>
              <w:right w:val="nil"/>
            </w:tcBorders>
            <w:shd w:val="clear" w:color="auto" w:fill="auto"/>
            <w:noWrap/>
            <w:vAlign w:val="bottom"/>
            <w:hideMark/>
          </w:tcPr>
          <w:p w14:paraId="67549B5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1.16</w:t>
            </w:r>
          </w:p>
        </w:tc>
        <w:tc>
          <w:tcPr>
            <w:tcW w:w="766" w:type="dxa"/>
            <w:tcBorders>
              <w:top w:val="nil"/>
              <w:left w:val="nil"/>
              <w:bottom w:val="nil"/>
              <w:right w:val="nil"/>
            </w:tcBorders>
            <w:shd w:val="clear" w:color="auto" w:fill="auto"/>
            <w:noWrap/>
            <w:vAlign w:val="bottom"/>
            <w:hideMark/>
          </w:tcPr>
          <w:p w14:paraId="33D91421"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6018</w:t>
            </w:r>
          </w:p>
        </w:tc>
        <w:tc>
          <w:tcPr>
            <w:tcW w:w="825" w:type="dxa"/>
            <w:tcBorders>
              <w:top w:val="nil"/>
              <w:left w:val="nil"/>
              <w:bottom w:val="nil"/>
              <w:right w:val="nil"/>
            </w:tcBorders>
            <w:shd w:val="clear" w:color="auto" w:fill="auto"/>
            <w:noWrap/>
            <w:vAlign w:val="bottom"/>
            <w:hideMark/>
          </w:tcPr>
          <w:p w14:paraId="29E60B8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0.14</w:t>
            </w:r>
          </w:p>
        </w:tc>
        <w:tc>
          <w:tcPr>
            <w:tcW w:w="821" w:type="dxa"/>
            <w:tcBorders>
              <w:top w:val="nil"/>
              <w:left w:val="nil"/>
              <w:bottom w:val="nil"/>
              <w:right w:val="nil"/>
            </w:tcBorders>
            <w:shd w:val="clear" w:color="auto" w:fill="auto"/>
            <w:noWrap/>
            <w:vAlign w:val="bottom"/>
            <w:hideMark/>
          </w:tcPr>
          <w:p w14:paraId="7956310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-0.12</w:t>
            </w:r>
          </w:p>
        </w:tc>
        <w:tc>
          <w:tcPr>
            <w:tcW w:w="967" w:type="dxa"/>
            <w:tcBorders>
              <w:top w:val="nil"/>
              <w:left w:val="nil"/>
              <w:bottom w:val="nil"/>
              <w:right w:val="nil"/>
            </w:tcBorders>
            <w:shd w:val="clear" w:color="auto" w:fill="auto"/>
            <w:noWrap/>
            <w:vAlign w:val="bottom"/>
            <w:hideMark/>
          </w:tcPr>
          <w:p w14:paraId="7AA4EA8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-0.19</w:t>
            </w:r>
          </w:p>
        </w:tc>
        <w:tc>
          <w:tcPr>
            <w:tcW w:w="832" w:type="dxa"/>
            <w:tcBorders>
              <w:top w:val="nil"/>
              <w:left w:val="nil"/>
              <w:bottom w:val="nil"/>
              <w:right w:val="nil"/>
            </w:tcBorders>
            <w:shd w:val="clear" w:color="auto" w:fill="auto"/>
            <w:noWrap/>
            <w:vAlign w:val="bottom"/>
            <w:hideMark/>
          </w:tcPr>
          <w:p w14:paraId="23C74F2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-0.22</w:t>
            </w:r>
          </w:p>
        </w:tc>
        <w:tc>
          <w:tcPr>
            <w:tcW w:w="835" w:type="dxa"/>
            <w:tcBorders>
              <w:top w:val="nil"/>
              <w:left w:val="nil"/>
              <w:bottom w:val="nil"/>
              <w:right w:val="nil"/>
            </w:tcBorders>
            <w:shd w:val="clear" w:color="auto" w:fill="auto"/>
            <w:noWrap/>
            <w:vAlign w:val="bottom"/>
            <w:hideMark/>
          </w:tcPr>
          <w:p w14:paraId="303592D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-0.20</w:t>
            </w:r>
          </w:p>
        </w:tc>
        <w:tc>
          <w:tcPr>
            <w:tcW w:w="829" w:type="dxa"/>
            <w:tcBorders>
              <w:top w:val="nil"/>
              <w:left w:val="nil"/>
              <w:bottom w:val="nil"/>
              <w:right w:val="nil"/>
            </w:tcBorders>
            <w:shd w:val="clear" w:color="auto" w:fill="auto"/>
            <w:noWrap/>
            <w:vAlign w:val="bottom"/>
            <w:hideMark/>
          </w:tcPr>
          <w:p w14:paraId="124E467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-0.29</w:t>
            </w:r>
          </w:p>
        </w:tc>
      </w:tr>
      <w:tr w:rsidR="00E5644B" w:rsidRPr="00E7224C" w14:paraId="653BA244" w14:textId="77777777" w:rsidTr="000A1A20">
        <w:trPr>
          <w:trHeight w:val="300"/>
        </w:trPr>
        <w:tc>
          <w:tcPr>
            <w:tcW w:w="436" w:type="dxa"/>
            <w:tcBorders>
              <w:top w:val="nil"/>
              <w:left w:val="nil"/>
              <w:bottom w:val="nil"/>
              <w:right w:val="nil"/>
            </w:tcBorders>
            <w:shd w:val="clear" w:color="auto" w:fill="auto"/>
            <w:noWrap/>
            <w:vAlign w:val="bottom"/>
            <w:hideMark/>
          </w:tcPr>
          <w:p w14:paraId="7380B56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2</w:t>
            </w:r>
          </w:p>
        </w:tc>
        <w:tc>
          <w:tcPr>
            <w:tcW w:w="1732" w:type="dxa"/>
            <w:tcBorders>
              <w:top w:val="nil"/>
              <w:left w:val="nil"/>
              <w:bottom w:val="nil"/>
              <w:right w:val="nil"/>
            </w:tcBorders>
            <w:shd w:val="clear" w:color="auto" w:fill="auto"/>
            <w:noWrap/>
            <w:vAlign w:val="bottom"/>
            <w:hideMark/>
          </w:tcPr>
          <w:p w14:paraId="2BBB45A6"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Argentina</w:t>
            </w:r>
          </w:p>
        </w:tc>
        <w:tc>
          <w:tcPr>
            <w:tcW w:w="796" w:type="dxa"/>
            <w:tcBorders>
              <w:top w:val="nil"/>
              <w:left w:val="nil"/>
              <w:bottom w:val="nil"/>
              <w:right w:val="nil"/>
            </w:tcBorders>
            <w:shd w:val="clear" w:color="auto" w:fill="auto"/>
            <w:noWrap/>
            <w:vAlign w:val="bottom"/>
            <w:hideMark/>
          </w:tcPr>
          <w:p w14:paraId="4A6BAB1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0.09</w:t>
            </w:r>
          </w:p>
        </w:tc>
        <w:tc>
          <w:tcPr>
            <w:tcW w:w="601" w:type="dxa"/>
            <w:tcBorders>
              <w:top w:val="nil"/>
              <w:left w:val="nil"/>
              <w:bottom w:val="nil"/>
              <w:right w:val="nil"/>
            </w:tcBorders>
            <w:shd w:val="clear" w:color="auto" w:fill="auto"/>
            <w:noWrap/>
            <w:vAlign w:val="bottom"/>
            <w:hideMark/>
          </w:tcPr>
          <w:p w14:paraId="1F8ED37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0.95</w:t>
            </w:r>
          </w:p>
        </w:tc>
        <w:tc>
          <w:tcPr>
            <w:tcW w:w="766" w:type="dxa"/>
            <w:tcBorders>
              <w:top w:val="nil"/>
              <w:left w:val="nil"/>
              <w:bottom w:val="nil"/>
              <w:right w:val="nil"/>
            </w:tcBorders>
            <w:shd w:val="clear" w:color="auto" w:fill="auto"/>
            <w:noWrap/>
            <w:vAlign w:val="bottom"/>
            <w:hideMark/>
          </w:tcPr>
          <w:p w14:paraId="455354B9"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8189</w:t>
            </w:r>
          </w:p>
        </w:tc>
        <w:tc>
          <w:tcPr>
            <w:tcW w:w="825" w:type="dxa"/>
            <w:tcBorders>
              <w:top w:val="nil"/>
              <w:left w:val="nil"/>
              <w:bottom w:val="nil"/>
              <w:right w:val="nil"/>
            </w:tcBorders>
            <w:shd w:val="clear" w:color="auto" w:fill="auto"/>
            <w:noWrap/>
            <w:vAlign w:val="bottom"/>
            <w:hideMark/>
          </w:tcPr>
          <w:p w14:paraId="28E6048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0.09</w:t>
            </w:r>
          </w:p>
        </w:tc>
        <w:tc>
          <w:tcPr>
            <w:tcW w:w="821" w:type="dxa"/>
            <w:tcBorders>
              <w:top w:val="nil"/>
              <w:left w:val="nil"/>
              <w:bottom w:val="nil"/>
              <w:right w:val="nil"/>
            </w:tcBorders>
            <w:shd w:val="clear" w:color="auto" w:fill="auto"/>
            <w:noWrap/>
            <w:vAlign w:val="bottom"/>
            <w:hideMark/>
          </w:tcPr>
          <w:p w14:paraId="1B48F8F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0.08ns</w:t>
            </w:r>
          </w:p>
        </w:tc>
        <w:tc>
          <w:tcPr>
            <w:tcW w:w="967" w:type="dxa"/>
            <w:tcBorders>
              <w:top w:val="nil"/>
              <w:left w:val="nil"/>
              <w:bottom w:val="nil"/>
              <w:right w:val="nil"/>
            </w:tcBorders>
            <w:shd w:val="clear" w:color="auto" w:fill="auto"/>
            <w:noWrap/>
            <w:vAlign w:val="bottom"/>
            <w:hideMark/>
          </w:tcPr>
          <w:p w14:paraId="5984564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-0.16</w:t>
            </w:r>
          </w:p>
        </w:tc>
        <w:tc>
          <w:tcPr>
            <w:tcW w:w="832" w:type="dxa"/>
            <w:tcBorders>
              <w:top w:val="nil"/>
              <w:left w:val="nil"/>
              <w:bottom w:val="nil"/>
              <w:right w:val="nil"/>
            </w:tcBorders>
            <w:shd w:val="clear" w:color="auto" w:fill="auto"/>
            <w:noWrap/>
            <w:vAlign w:val="bottom"/>
            <w:hideMark/>
          </w:tcPr>
          <w:p w14:paraId="44EFACC0"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-0.17</w:t>
            </w:r>
          </w:p>
        </w:tc>
        <w:tc>
          <w:tcPr>
            <w:tcW w:w="835" w:type="dxa"/>
            <w:tcBorders>
              <w:top w:val="nil"/>
              <w:left w:val="nil"/>
              <w:bottom w:val="nil"/>
              <w:right w:val="nil"/>
            </w:tcBorders>
            <w:shd w:val="clear" w:color="auto" w:fill="auto"/>
            <w:noWrap/>
            <w:vAlign w:val="bottom"/>
            <w:hideMark/>
          </w:tcPr>
          <w:p w14:paraId="39C3275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-0.25</w:t>
            </w:r>
          </w:p>
        </w:tc>
        <w:tc>
          <w:tcPr>
            <w:tcW w:w="829" w:type="dxa"/>
            <w:tcBorders>
              <w:top w:val="nil"/>
              <w:left w:val="nil"/>
              <w:bottom w:val="nil"/>
              <w:right w:val="nil"/>
            </w:tcBorders>
            <w:shd w:val="clear" w:color="auto" w:fill="auto"/>
            <w:noWrap/>
            <w:vAlign w:val="bottom"/>
            <w:hideMark/>
          </w:tcPr>
          <w:p w14:paraId="0EC98D3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-0.22</w:t>
            </w:r>
          </w:p>
        </w:tc>
      </w:tr>
      <w:tr w:rsidR="00E5644B" w:rsidRPr="00E7224C" w14:paraId="1EA417E8" w14:textId="77777777" w:rsidTr="000A1A20">
        <w:trPr>
          <w:trHeight w:val="300"/>
        </w:trPr>
        <w:tc>
          <w:tcPr>
            <w:tcW w:w="436" w:type="dxa"/>
            <w:tcBorders>
              <w:top w:val="nil"/>
              <w:left w:val="nil"/>
              <w:bottom w:val="nil"/>
              <w:right w:val="nil"/>
            </w:tcBorders>
            <w:shd w:val="clear" w:color="auto" w:fill="auto"/>
            <w:noWrap/>
            <w:vAlign w:val="bottom"/>
            <w:hideMark/>
          </w:tcPr>
          <w:p w14:paraId="3BCCED6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3</w:t>
            </w:r>
          </w:p>
        </w:tc>
        <w:tc>
          <w:tcPr>
            <w:tcW w:w="1732" w:type="dxa"/>
            <w:tcBorders>
              <w:top w:val="nil"/>
              <w:left w:val="nil"/>
              <w:bottom w:val="nil"/>
              <w:right w:val="nil"/>
            </w:tcBorders>
            <w:shd w:val="clear" w:color="auto" w:fill="auto"/>
            <w:noWrap/>
            <w:vAlign w:val="bottom"/>
            <w:hideMark/>
          </w:tcPr>
          <w:p w14:paraId="3FBBAAE8"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Australia</w:t>
            </w:r>
          </w:p>
        </w:tc>
        <w:tc>
          <w:tcPr>
            <w:tcW w:w="796" w:type="dxa"/>
            <w:tcBorders>
              <w:top w:val="nil"/>
              <w:left w:val="nil"/>
              <w:bottom w:val="nil"/>
              <w:right w:val="nil"/>
            </w:tcBorders>
            <w:shd w:val="clear" w:color="auto" w:fill="auto"/>
            <w:noWrap/>
            <w:vAlign w:val="bottom"/>
            <w:hideMark/>
          </w:tcPr>
          <w:p w14:paraId="1D986C1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-0.11</w:t>
            </w:r>
          </w:p>
        </w:tc>
        <w:tc>
          <w:tcPr>
            <w:tcW w:w="601" w:type="dxa"/>
            <w:tcBorders>
              <w:top w:val="nil"/>
              <w:left w:val="nil"/>
              <w:bottom w:val="nil"/>
              <w:right w:val="nil"/>
            </w:tcBorders>
            <w:shd w:val="clear" w:color="auto" w:fill="auto"/>
            <w:noWrap/>
            <w:vAlign w:val="bottom"/>
            <w:hideMark/>
          </w:tcPr>
          <w:p w14:paraId="7B78423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0.99</w:t>
            </w:r>
          </w:p>
        </w:tc>
        <w:tc>
          <w:tcPr>
            <w:tcW w:w="766" w:type="dxa"/>
            <w:tcBorders>
              <w:top w:val="nil"/>
              <w:left w:val="nil"/>
              <w:bottom w:val="nil"/>
              <w:right w:val="nil"/>
            </w:tcBorders>
            <w:shd w:val="clear" w:color="auto" w:fill="auto"/>
            <w:noWrap/>
            <w:vAlign w:val="bottom"/>
            <w:hideMark/>
          </w:tcPr>
          <w:p w14:paraId="4F9216B8"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10823</w:t>
            </w:r>
          </w:p>
        </w:tc>
        <w:tc>
          <w:tcPr>
            <w:tcW w:w="825" w:type="dxa"/>
            <w:tcBorders>
              <w:top w:val="nil"/>
              <w:left w:val="nil"/>
              <w:bottom w:val="nil"/>
              <w:right w:val="nil"/>
            </w:tcBorders>
            <w:shd w:val="clear" w:color="auto" w:fill="auto"/>
            <w:noWrap/>
            <w:vAlign w:val="bottom"/>
            <w:hideMark/>
          </w:tcPr>
          <w:p w14:paraId="327E74B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-0.08</w:t>
            </w:r>
          </w:p>
        </w:tc>
        <w:tc>
          <w:tcPr>
            <w:tcW w:w="821" w:type="dxa"/>
            <w:tcBorders>
              <w:top w:val="nil"/>
              <w:left w:val="nil"/>
              <w:bottom w:val="nil"/>
              <w:right w:val="nil"/>
            </w:tcBorders>
            <w:shd w:val="clear" w:color="auto" w:fill="auto"/>
            <w:noWrap/>
            <w:vAlign w:val="bottom"/>
            <w:hideMark/>
          </w:tcPr>
          <w:p w14:paraId="3850BBE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-0.14</w:t>
            </w:r>
          </w:p>
        </w:tc>
        <w:tc>
          <w:tcPr>
            <w:tcW w:w="967" w:type="dxa"/>
            <w:tcBorders>
              <w:top w:val="nil"/>
              <w:left w:val="nil"/>
              <w:bottom w:val="nil"/>
              <w:right w:val="nil"/>
            </w:tcBorders>
            <w:shd w:val="clear" w:color="auto" w:fill="auto"/>
            <w:noWrap/>
            <w:vAlign w:val="bottom"/>
            <w:hideMark/>
          </w:tcPr>
          <w:p w14:paraId="0C45F0A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-0.30</w:t>
            </w:r>
          </w:p>
        </w:tc>
        <w:tc>
          <w:tcPr>
            <w:tcW w:w="832" w:type="dxa"/>
            <w:tcBorders>
              <w:top w:val="nil"/>
              <w:left w:val="nil"/>
              <w:bottom w:val="nil"/>
              <w:right w:val="nil"/>
            </w:tcBorders>
            <w:shd w:val="clear" w:color="auto" w:fill="auto"/>
            <w:noWrap/>
            <w:vAlign w:val="bottom"/>
            <w:hideMark/>
          </w:tcPr>
          <w:p w14:paraId="722D0430"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-0.26</w:t>
            </w:r>
          </w:p>
        </w:tc>
        <w:tc>
          <w:tcPr>
            <w:tcW w:w="835" w:type="dxa"/>
            <w:tcBorders>
              <w:top w:val="nil"/>
              <w:left w:val="nil"/>
              <w:bottom w:val="nil"/>
              <w:right w:val="nil"/>
            </w:tcBorders>
            <w:shd w:val="clear" w:color="auto" w:fill="auto"/>
            <w:noWrap/>
            <w:vAlign w:val="bottom"/>
            <w:hideMark/>
          </w:tcPr>
          <w:p w14:paraId="44068C0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-0.34</w:t>
            </w:r>
          </w:p>
        </w:tc>
        <w:tc>
          <w:tcPr>
            <w:tcW w:w="829" w:type="dxa"/>
            <w:tcBorders>
              <w:top w:val="nil"/>
              <w:left w:val="nil"/>
              <w:bottom w:val="nil"/>
              <w:right w:val="nil"/>
            </w:tcBorders>
            <w:shd w:val="clear" w:color="auto" w:fill="auto"/>
            <w:noWrap/>
            <w:vAlign w:val="bottom"/>
            <w:hideMark/>
          </w:tcPr>
          <w:p w14:paraId="4A36428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-0.34</w:t>
            </w:r>
          </w:p>
        </w:tc>
      </w:tr>
      <w:tr w:rsidR="00E5644B" w:rsidRPr="00E7224C" w14:paraId="37783A08" w14:textId="77777777" w:rsidTr="000A1A20">
        <w:trPr>
          <w:trHeight w:val="300"/>
        </w:trPr>
        <w:tc>
          <w:tcPr>
            <w:tcW w:w="436" w:type="dxa"/>
            <w:tcBorders>
              <w:top w:val="nil"/>
              <w:left w:val="nil"/>
              <w:bottom w:val="nil"/>
              <w:right w:val="nil"/>
            </w:tcBorders>
            <w:shd w:val="clear" w:color="auto" w:fill="auto"/>
            <w:noWrap/>
            <w:vAlign w:val="bottom"/>
            <w:hideMark/>
          </w:tcPr>
          <w:p w14:paraId="1835DC5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4</w:t>
            </w:r>
          </w:p>
        </w:tc>
        <w:tc>
          <w:tcPr>
            <w:tcW w:w="1732" w:type="dxa"/>
            <w:tcBorders>
              <w:top w:val="nil"/>
              <w:left w:val="nil"/>
              <w:bottom w:val="nil"/>
              <w:right w:val="nil"/>
            </w:tcBorders>
            <w:shd w:val="clear" w:color="auto" w:fill="auto"/>
            <w:noWrap/>
            <w:vAlign w:val="bottom"/>
            <w:hideMark/>
          </w:tcPr>
          <w:p w14:paraId="65531D98"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Baku (Azerbaijan)</w:t>
            </w:r>
          </w:p>
        </w:tc>
        <w:tc>
          <w:tcPr>
            <w:tcW w:w="796" w:type="dxa"/>
            <w:tcBorders>
              <w:top w:val="nil"/>
              <w:left w:val="nil"/>
              <w:bottom w:val="nil"/>
              <w:right w:val="nil"/>
            </w:tcBorders>
            <w:shd w:val="clear" w:color="auto" w:fill="auto"/>
            <w:noWrap/>
            <w:vAlign w:val="bottom"/>
            <w:hideMark/>
          </w:tcPr>
          <w:p w14:paraId="40A3333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0.72</w:t>
            </w:r>
          </w:p>
        </w:tc>
        <w:tc>
          <w:tcPr>
            <w:tcW w:w="601" w:type="dxa"/>
            <w:tcBorders>
              <w:top w:val="nil"/>
              <w:left w:val="nil"/>
              <w:bottom w:val="nil"/>
              <w:right w:val="nil"/>
            </w:tcBorders>
            <w:shd w:val="clear" w:color="auto" w:fill="auto"/>
            <w:noWrap/>
            <w:vAlign w:val="bottom"/>
            <w:hideMark/>
          </w:tcPr>
          <w:p w14:paraId="4FF0035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1.12</w:t>
            </w:r>
          </w:p>
        </w:tc>
        <w:tc>
          <w:tcPr>
            <w:tcW w:w="766" w:type="dxa"/>
            <w:tcBorders>
              <w:top w:val="nil"/>
              <w:left w:val="nil"/>
              <w:bottom w:val="nil"/>
              <w:right w:val="nil"/>
            </w:tcBorders>
            <w:shd w:val="clear" w:color="auto" w:fill="auto"/>
            <w:noWrap/>
            <w:vAlign w:val="bottom"/>
            <w:hideMark/>
          </w:tcPr>
          <w:p w14:paraId="45BD1C50"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3824</w:t>
            </w:r>
          </w:p>
        </w:tc>
        <w:tc>
          <w:tcPr>
            <w:tcW w:w="825" w:type="dxa"/>
            <w:tcBorders>
              <w:top w:val="nil"/>
              <w:left w:val="nil"/>
              <w:bottom w:val="nil"/>
              <w:right w:val="nil"/>
            </w:tcBorders>
            <w:shd w:val="clear" w:color="auto" w:fill="auto"/>
            <w:noWrap/>
            <w:vAlign w:val="bottom"/>
            <w:hideMark/>
          </w:tcPr>
          <w:p w14:paraId="02F3FEA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0.62</w:t>
            </w:r>
          </w:p>
        </w:tc>
        <w:tc>
          <w:tcPr>
            <w:tcW w:w="821" w:type="dxa"/>
            <w:tcBorders>
              <w:top w:val="nil"/>
              <w:left w:val="nil"/>
              <w:bottom w:val="nil"/>
              <w:right w:val="nil"/>
            </w:tcBorders>
            <w:shd w:val="clear" w:color="auto" w:fill="auto"/>
            <w:noWrap/>
            <w:vAlign w:val="bottom"/>
            <w:hideMark/>
          </w:tcPr>
          <w:p w14:paraId="657C50F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0.72**</w:t>
            </w:r>
          </w:p>
        </w:tc>
        <w:tc>
          <w:tcPr>
            <w:tcW w:w="967" w:type="dxa"/>
            <w:tcBorders>
              <w:top w:val="nil"/>
              <w:left w:val="nil"/>
              <w:bottom w:val="nil"/>
              <w:right w:val="nil"/>
            </w:tcBorders>
            <w:shd w:val="clear" w:color="auto" w:fill="auto"/>
            <w:noWrap/>
            <w:vAlign w:val="bottom"/>
            <w:hideMark/>
          </w:tcPr>
          <w:p w14:paraId="6D3ACB7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-0.06*</w:t>
            </w:r>
          </w:p>
        </w:tc>
        <w:tc>
          <w:tcPr>
            <w:tcW w:w="832" w:type="dxa"/>
            <w:tcBorders>
              <w:top w:val="nil"/>
              <w:left w:val="nil"/>
              <w:bottom w:val="nil"/>
              <w:right w:val="nil"/>
            </w:tcBorders>
            <w:shd w:val="clear" w:color="auto" w:fill="auto"/>
            <w:noWrap/>
            <w:vAlign w:val="bottom"/>
            <w:hideMark/>
          </w:tcPr>
          <w:p w14:paraId="039CFD90"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-0.11</w:t>
            </w:r>
          </w:p>
        </w:tc>
        <w:tc>
          <w:tcPr>
            <w:tcW w:w="835" w:type="dxa"/>
            <w:tcBorders>
              <w:top w:val="nil"/>
              <w:left w:val="nil"/>
              <w:bottom w:val="nil"/>
              <w:right w:val="nil"/>
            </w:tcBorders>
            <w:shd w:val="clear" w:color="auto" w:fill="auto"/>
            <w:noWrap/>
            <w:vAlign w:val="bottom"/>
            <w:hideMark/>
          </w:tcPr>
          <w:p w14:paraId="38B822B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-0.17</w:t>
            </w:r>
          </w:p>
        </w:tc>
        <w:tc>
          <w:tcPr>
            <w:tcW w:w="829" w:type="dxa"/>
            <w:tcBorders>
              <w:top w:val="nil"/>
              <w:left w:val="nil"/>
              <w:bottom w:val="nil"/>
              <w:right w:val="nil"/>
            </w:tcBorders>
            <w:shd w:val="clear" w:color="auto" w:fill="auto"/>
            <w:noWrap/>
            <w:vAlign w:val="bottom"/>
            <w:hideMark/>
          </w:tcPr>
          <w:p w14:paraId="0B181F5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-0.21</w:t>
            </w:r>
          </w:p>
        </w:tc>
      </w:tr>
      <w:tr w:rsidR="00E5644B" w:rsidRPr="00E7224C" w14:paraId="5979C3ED" w14:textId="77777777" w:rsidTr="000A1A20">
        <w:trPr>
          <w:trHeight w:val="300"/>
        </w:trPr>
        <w:tc>
          <w:tcPr>
            <w:tcW w:w="436" w:type="dxa"/>
            <w:tcBorders>
              <w:top w:val="nil"/>
              <w:left w:val="nil"/>
              <w:bottom w:val="nil"/>
              <w:right w:val="nil"/>
            </w:tcBorders>
            <w:shd w:val="clear" w:color="auto" w:fill="auto"/>
            <w:noWrap/>
            <w:vAlign w:val="bottom"/>
            <w:hideMark/>
          </w:tcPr>
          <w:p w14:paraId="1A57196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w:t>
            </w:r>
          </w:p>
        </w:tc>
        <w:tc>
          <w:tcPr>
            <w:tcW w:w="1732" w:type="dxa"/>
            <w:tcBorders>
              <w:top w:val="nil"/>
              <w:left w:val="nil"/>
              <w:bottom w:val="nil"/>
              <w:right w:val="nil"/>
            </w:tcBorders>
            <w:shd w:val="clear" w:color="auto" w:fill="auto"/>
            <w:noWrap/>
            <w:vAlign w:val="bottom"/>
            <w:hideMark/>
          </w:tcPr>
          <w:p w14:paraId="1A77403E"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Belarus</w:t>
            </w:r>
          </w:p>
        </w:tc>
        <w:tc>
          <w:tcPr>
            <w:tcW w:w="796" w:type="dxa"/>
            <w:tcBorders>
              <w:top w:val="nil"/>
              <w:left w:val="nil"/>
              <w:bottom w:val="nil"/>
              <w:right w:val="nil"/>
            </w:tcBorders>
            <w:shd w:val="clear" w:color="auto" w:fill="auto"/>
            <w:noWrap/>
            <w:vAlign w:val="bottom"/>
            <w:hideMark/>
          </w:tcPr>
          <w:p w14:paraId="6BE8559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-0.13</w:t>
            </w:r>
          </w:p>
        </w:tc>
        <w:tc>
          <w:tcPr>
            <w:tcW w:w="601" w:type="dxa"/>
            <w:tcBorders>
              <w:top w:val="nil"/>
              <w:left w:val="nil"/>
              <w:bottom w:val="nil"/>
              <w:right w:val="nil"/>
            </w:tcBorders>
            <w:shd w:val="clear" w:color="auto" w:fill="auto"/>
            <w:noWrap/>
            <w:vAlign w:val="bottom"/>
            <w:hideMark/>
          </w:tcPr>
          <w:p w14:paraId="4B28CEE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1.02</w:t>
            </w:r>
          </w:p>
        </w:tc>
        <w:tc>
          <w:tcPr>
            <w:tcW w:w="766" w:type="dxa"/>
            <w:tcBorders>
              <w:top w:val="nil"/>
              <w:left w:val="nil"/>
              <w:bottom w:val="nil"/>
              <w:right w:val="nil"/>
            </w:tcBorders>
            <w:shd w:val="clear" w:color="auto" w:fill="auto"/>
            <w:noWrap/>
            <w:vAlign w:val="bottom"/>
            <w:hideMark/>
          </w:tcPr>
          <w:p w14:paraId="77978681"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5445</w:t>
            </w:r>
          </w:p>
        </w:tc>
        <w:tc>
          <w:tcPr>
            <w:tcW w:w="825" w:type="dxa"/>
            <w:tcBorders>
              <w:top w:val="nil"/>
              <w:left w:val="nil"/>
              <w:bottom w:val="nil"/>
              <w:right w:val="nil"/>
            </w:tcBorders>
            <w:shd w:val="clear" w:color="auto" w:fill="auto"/>
            <w:noWrap/>
            <w:vAlign w:val="bottom"/>
            <w:hideMark/>
          </w:tcPr>
          <w:p w14:paraId="0B10015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0.04</w:t>
            </w:r>
          </w:p>
        </w:tc>
        <w:tc>
          <w:tcPr>
            <w:tcW w:w="821" w:type="dxa"/>
            <w:tcBorders>
              <w:top w:val="nil"/>
              <w:left w:val="nil"/>
              <w:bottom w:val="nil"/>
              <w:right w:val="nil"/>
            </w:tcBorders>
            <w:shd w:val="clear" w:color="auto" w:fill="auto"/>
            <w:noWrap/>
            <w:vAlign w:val="bottom"/>
            <w:hideMark/>
          </w:tcPr>
          <w:p w14:paraId="001057D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-0.14</w:t>
            </w:r>
          </w:p>
        </w:tc>
        <w:tc>
          <w:tcPr>
            <w:tcW w:w="967" w:type="dxa"/>
            <w:tcBorders>
              <w:top w:val="nil"/>
              <w:left w:val="nil"/>
              <w:bottom w:val="nil"/>
              <w:right w:val="nil"/>
            </w:tcBorders>
            <w:shd w:val="clear" w:color="auto" w:fill="auto"/>
            <w:noWrap/>
            <w:vAlign w:val="bottom"/>
            <w:hideMark/>
          </w:tcPr>
          <w:p w14:paraId="0E05FEB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-0.14</w:t>
            </w:r>
          </w:p>
        </w:tc>
        <w:tc>
          <w:tcPr>
            <w:tcW w:w="832" w:type="dxa"/>
            <w:tcBorders>
              <w:top w:val="nil"/>
              <w:left w:val="nil"/>
              <w:bottom w:val="nil"/>
              <w:right w:val="nil"/>
            </w:tcBorders>
            <w:shd w:val="clear" w:color="auto" w:fill="auto"/>
            <w:noWrap/>
            <w:vAlign w:val="bottom"/>
            <w:hideMark/>
          </w:tcPr>
          <w:p w14:paraId="170A5E4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-0.17</w:t>
            </w:r>
          </w:p>
        </w:tc>
        <w:tc>
          <w:tcPr>
            <w:tcW w:w="835" w:type="dxa"/>
            <w:tcBorders>
              <w:top w:val="nil"/>
              <w:left w:val="nil"/>
              <w:bottom w:val="nil"/>
              <w:right w:val="nil"/>
            </w:tcBorders>
            <w:shd w:val="clear" w:color="auto" w:fill="auto"/>
            <w:noWrap/>
            <w:vAlign w:val="bottom"/>
            <w:hideMark/>
          </w:tcPr>
          <w:p w14:paraId="03CF5AC0"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-0.21</w:t>
            </w:r>
          </w:p>
        </w:tc>
        <w:tc>
          <w:tcPr>
            <w:tcW w:w="829" w:type="dxa"/>
            <w:tcBorders>
              <w:top w:val="nil"/>
              <w:left w:val="nil"/>
              <w:bottom w:val="nil"/>
              <w:right w:val="nil"/>
            </w:tcBorders>
            <w:shd w:val="clear" w:color="auto" w:fill="auto"/>
            <w:noWrap/>
            <w:vAlign w:val="bottom"/>
            <w:hideMark/>
          </w:tcPr>
          <w:p w14:paraId="44D9255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-0.26</w:t>
            </w:r>
          </w:p>
        </w:tc>
      </w:tr>
      <w:tr w:rsidR="00E5644B" w:rsidRPr="00E7224C" w14:paraId="05019F16" w14:textId="77777777" w:rsidTr="000A1A20">
        <w:trPr>
          <w:trHeight w:val="300"/>
        </w:trPr>
        <w:tc>
          <w:tcPr>
            <w:tcW w:w="436" w:type="dxa"/>
            <w:tcBorders>
              <w:top w:val="nil"/>
              <w:left w:val="nil"/>
              <w:bottom w:val="nil"/>
              <w:right w:val="nil"/>
            </w:tcBorders>
            <w:shd w:val="clear" w:color="auto" w:fill="auto"/>
            <w:noWrap/>
            <w:vAlign w:val="bottom"/>
            <w:hideMark/>
          </w:tcPr>
          <w:p w14:paraId="2F5E3C8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6</w:t>
            </w:r>
          </w:p>
        </w:tc>
        <w:tc>
          <w:tcPr>
            <w:tcW w:w="1732" w:type="dxa"/>
            <w:tcBorders>
              <w:top w:val="nil"/>
              <w:left w:val="nil"/>
              <w:bottom w:val="nil"/>
              <w:right w:val="nil"/>
            </w:tcBorders>
            <w:shd w:val="clear" w:color="auto" w:fill="auto"/>
            <w:noWrap/>
            <w:vAlign w:val="bottom"/>
            <w:hideMark/>
          </w:tcPr>
          <w:p w14:paraId="4D43FFCC"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Bosnia and Herzegovina</w:t>
            </w:r>
          </w:p>
        </w:tc>
        <w:tc>
          <w:tcPr>
            <w:tcW w:w="796" w:type="dxa"/>
            <w:tcBorders>
              <w:top w:val="nil"/>
              <w:left w:val="nil"/>
              <w:bottom w:val="nil"/>
              <w:right w:val="nil"/>
            </w:tcBorders>
            <w:shd w:val="clear" w:color="auto" w:fill="auto"/>
            <w:noWrap/>
            <w:vAlign w:val="bottom"/>
            <w:hideMark/>
          </w:tcPr>
          <w:p w14:paraId="44B9144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0.21</w:t>
            </w:r>
          </w:p>
        </w:tc>
        <w:tc>
          <w:tcPr>
            <w:tcW w:w="601" w:type="dxa"/>
            <w:tcBorders>
              <w:top w:val="nil"/>
              <w:left w:val="nil"/>
              <w:bottom w:val="nil"/>
              <w:right w:val="nil"/>
            </w:tcBorders>
            <w:shd w:val="clear" w:color="auto" w:fill="auto"/>
            <w:noWrap/>
            <w:vAlign w:val="bottom"/>
            <w:hideMark/>
          </w:tcPr>
          <w:p w14:paraId="0B4B68C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1.07</w:t>
            </w:r>
          </w:p>
        </w:tc>
        <w:tc>
          <w:tcPr>
            <w:tcW w:w="766" w:type="dxa"/>
            <w:tcBorders>
              <w:top w:val="nil"/>
              <w:left w:val="nil"/>
              <w:bottom w:val="nil"/>
              <w:right w:val="nil"/>
            </w:tcBorders>
            <w:shd w:val="clear" w:color="auto" w:fill="auto"/>
            <w:noWrap/>
            <w:vAlign w:val="bottom"/>
            <w:hideMark/>
          </w:tcPr>
          <w:p w14:paraId="66FF0EE7"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5392</w:t>
            </w:r>
          </w:p>
        </w:tc>
        <w:tc>
          <w:tcPr>
            <w:tcW w:w="825" w:type="dxa"/>
            <w:tcBorders>
              <w:top w:val="nil"/>
              <w:left w:val="nil"/>
              <w:bottom w:val="nil"/>
              <w:right w:val="nil"/>
            </w:tcBorders>
            <w:shd w:val="clear" w:color="auto" w:fill="auto"/>
            <w:noWrap/>
            <w:vAlign w:val="bottom"/>
            <w:hideMark/>
          </w:tcPr>
          <w:p w14:paraId="61EB9CB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0.35</w:t>
            </w:r>
          </w:p>
        </w:tc>
        <w:tc>
          <w:tcPr>
            <w:tcW w:w="821" w:type="dxa"/>
            <w:tcBorders>
              <w:top w:val="nil"/>
              <w:left w:val="nil"/>
              <w:bottom w:val="nil"/>
              <w:right w:val="nil"/>
            </w:tcBorders>
            <w:shd w:val="clear" w:color="auto" w:fill="auto"/>
            <w:noWrap/>
            <w:vAlign w:val="bottom"/>
            <w:hideMark/>
          </w:tcPr>
          <w:p w14:paraId="26E9034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0.20</w:t>
            </w:r>
          </w:p>
        </w:tc>
        <w:tc>
          <w:tcPr>
            <w:tcW w:w="967" w:type="dxa"/>
            <w:tcBorders>
              <w:top w:val="nil"/>
              <w:left w:val="nil"/>
              <w:bottom w:val="nil"/>
              <w:right w:val="nil"/>
            </w:tcBorders>
            <w:shd w:val="clear" w:color="auto" w:fill="auto"/>
            <w:noWrap/>
            <w:vAlign w:val="bottom"/>
            <w:hideMark/>
          </w:tcPr>
          <w:p w14:paraId="542FCE5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-0.13</w:t>
            </w:r>
          </w:p>
        </w:tc>
        <w:tc>
          <w:tcPr>
            <w:tcW w:w="832" w:type="dxa"/>
            <w:tcBorders>
              <w:top w:val="nil"/>
              <w:left w:val="nil"/>
              <w:bottom w:val="nil"/>
              <w:right w:val="nil"/>
            </w:tcBorders>
            <w:shd w:val="clear" w:color="auto" w:fill="auto"/>
            <w:noWrap/>
            <w:vAlign w:val="bottom"/>
            <w:hideMark/>
          </w:tcPr>
          <w:p w14:paraId="490B38F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-0.20</w:t>
            </w:r>
          </w:p>
        </w:tc>
        <w:tc>
          <w:tcPr>
            <w:tcW w:w="835" w:type="dxa"/>
            <w:tcBorders>
              <w:top w:val="nil"/>
              <w:left w:val="nil"/>
              <w:bottom w:val="nil"/>
              <w:right w:val="nil"/>
            </w:tcBorders>
            <w:shd w:val="clear" w:color="auto" w:fill="auto"/>
            <w:noWrap/>
            <w:vAlign w:val="bottom"/>
            <w:hideMark/>
          </w:tcPr>
          <w:p w14:paraId="4E9459E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-0.24</w:t>
            </w:r>
          </w:p>
        </w:tc>
        <w:tc>
          <w:tcPr>
            <w:tcW w:w="829" w:type="dxa"/>
            <w:tcBorders>
              <w:top w:val="nil"/>
              <w:left w:val="nil"/>
              <w:bottom w:val="nil"/>
              <w:right w:val="nil"/>
            </w:tcBorders>
            <w:shd w:val="clear" w:color="auto" w:fill="auto"/>
            <w:noWrap/>
            <w:vAlign w:val="bottom"/>
            <w:hideMark/>
          </w:tcPr>
          <w:p w14:paraId="2C48EEE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-0.26</w:t>
            </w:r>
          </w:p>
        </w:tc>
      </w:tr>
      <w:tr w:rsidR="00E5644B" w:rsidRPr="00E7224C" w14:paraId="167708DA" w14:textId="77777777" w:rsidTr="000A1A20">
        <w:trPr>
          <w:trHeight w:val="300"/>
        </w:trPr>
        <w:tc>
          <w:tcPr>
            <w:tcW w:w="436" w:type="dxa"/>
            <w:tcBorders>
              <w:top w:val="nil"/>
              <w:left w:val="nil"/>
              <w:bottom w:val="nil"/>
              <w:right w:val="nil"/>
            </w:tcBorders>
            <w:shd w:val="clear" w:color="auto" w:fill="auto"/>
            <w:noWrap/>
            <w:vAlign w:val="bottom"/>
            <w:hideMark/>
          </w:tcPr>
          <w:p w14:paraId="2A40C4F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7</w:t>
            </w:r>
          </w:p>
        </w:tc>
        <w:tc>
          <w:tcPr>
            <w:tcW w:w="1732" w:type="dxa"/>
            <w:tcBorders>
              <w:top w:val="nil"/>
              <w:left w:val="nil"/>
              <w:bottom w:val="nil"/>
              <w:right w:val="nil"/>
            </w:tcBorders>
            <w:shd w:val="clear" w:color="auto" w:fill="auto"/>
            <w:noWrap/>
            <w:vAlign w:val="bottom"/>
            <w:hideMark/>
          </w:tcPr>
          <w:p w14:paraId="11D02300"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Brazil</w:t>
            </w:r>
          </w:p>
        </w:tc>
        <w:tc>
          <w:tcPr>
            <w:tcW w:w="796" w:type="dxa"/>
            <w:tcBorders>
              <w:top w:val="nil"/>
              <w:left w:val="nil"/>
              <w:bottom w:val="nil"/>
              <w:right w:val="nil"/>
            </w:tcBorders>
            <w:shd w:val="clear" w:color="auto" w:fill="auto"/>
            <w:noWrap/>
            <w:vAlign w:val="bottom"/>
            <w:hideMark/>
          </w:tcPr>
          <w:p w14:paraId="78DB7B7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0.11</w:t>
            </w:r>
          </w:p>
        </w:tc>
        <w:tc>
          <w:tcPr>
            <w:tcW w:w="601" w:type="dxa"/>
            <w:tcBorders>
              <w:top w:val="nil"/>
              <w:left w:val="nil"/>
              <w:bottom w:val="nil"/>
              <w:right w:val="nil"/>
            </w:tcBorders>
            <w:shd w:val="clear" w:color="auto" w:fill="auto"/>
            <w:noWrap/>
            <w:vAlign w:val="bottom"/>
            <w:hideMark/>
          </w:tcPr>
          <w:p w14:paraId="171D1EA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1.02</w:t>
            </w:r>
          </w:p>
        </w:tc>
        <w:tc>
          <w:tcPr>
            <w:tcW w:w="766" w:type="dxa"/>
            <w:tcBorders>
              <w:top w:val="nil"/>
              <w:left w:val="nil"/>
              <w:bottom w:val="nil"/>
              <w:right w:val="nil"/>
            </w:tcBorders>
            <w:shd w:val="clear" w:color="auto" w:fill="auto"/>
            <w:noWrap/>
            <w:vAlign w:val="bottom"/>
            <w:hideMark/>
          </w:tcPr>
          <w:p w14:paraId="532D1DEB"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6851</w:t>
            </w:r>
          </w:p>
        </w:tc>
        <w:tc>
          <w:tcPr>
            <w:tcW w:w="825" w:type="dxa"/>
            <w:tcBorders>
              <w:top w:val="nil"/>
              <w:left w:val="nil"/>
              <w:bottom w:val="nil"/>
              <w:right w:val="nil"/>
            </w:tcBorders>
            <w:shd w:val="clear" w:color="auto" w:fill="auto"/>
            <w:noWrap/>
            <w:vAlign w:val="bottom"/>
            <w:hideMark/>
          </w:tcPr>
          <w:p w14:paraId="04E19DE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0.58</w:t>
            </w:r>
          </w:p>
        </w:tc>
        <w:tc>
          <w:tcPr>
            <w:tcW w:w="821" w:type="dxa"/>
            <w:tcBorders>
              <w:top w:val="nil"/>
              <w:left w:val="nil"/>
              <w:bottom w:val="nil"/>
              <w:right w:val="nil"/>
            </w:tcBorders>
            <w:shd w:val="clear" w:color="auto" w:fill="auto"/>
            <w:noWrap/>
            <w:vAlign w:val="bottom"/>
            <w:hideMark/>
          </w:tcPr>
          <w:p w14:paraId="5E72B4F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0.08</w:t>
            </w:r>
          </w:p>
        </w:tc>
        <w:tc>
          <w:tcPr>
            <w:tcW w:w="967" w:type="dxa"/>
            <w:tcBorders>
              <w:top w:val="nil"/>
              <w:left w:val="nil"/>
              <w:bottom w:val="nil"/>
              <w:right w:val="nil"/>
            </w:tcBorders>
            <w:shd w:val="clear" w:color="auto" w:fill="auto"/>
            <w:noWrap/>
            <w:vAlign w:val="bottom"/>
            <w:hideMark/>
          </w:tcPr>
          <w:p w14:paraId="7194C3E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-0.14</w:t>
            </w:r>
          </w:p>
        </w:tc>
        <w:tc>
          <w:tcPr>
            <w:tcW w:w="832" w:type="dxa"/>
            <w:tcBorders>
              <w:top w:val="nil"/>
              <w:left w:val="nil"/>
              <w:bottom w:val="nil"/>
              <w:right w:val="nil"/>
            </w:tcBorders>
            <w:shd w:val="clear" w:color="auto" w:fill="auto"/>
            <w:noWrap/>
            <w:vAlign w:val="bottom"/>
            <w:hideMark/>
          </w:tcPr>
          <w:p w14:paraId="732CC89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-0.26</w:t>
            </w:r>
          </w:p>
        </w:tc>
        <w:tc>
          <w:tcPr>
            <w:tcW w:w="835" w:type="dxa"/>
            <w:tcBorders>
              <w:top w:val="nil"/>
              <w:left w:val="nil"/>
              <w:bottom w:val="nil"/>
              <w:right w:val="nil"/>
            </w:tcBorders>
            <w:shd w:val="clear" w:color="auto" w:fill="auto"/>
            <w:noWrap/>
            <w:vAlign w:val="bottom"/>
            <w:hideMark/>
          </w:tcPr>
          <w:p w14:paraId="181827F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-0.24</w:t>
            </w:r>
          </w:p>
        </w:tc>
        <w:tc>
          <w:tcPr>
            <w:tcW w:w="829" w:type="dxa"/>
            <w:tcBorders>
              <w:top w:val="nil"/>
              <w:left w:val="nil"/>
              <w:bottom w:val="nil"/>
              <w:right w:val="nil"/>
            </w:tcBorders>
            <w:shd w:val="clear" w:color="auto" w:fill="auto"/>
            <w:noWrap/>
            <w:vAlign w:val="bottom"/>
            <w:hideMark/>
          </w:tcPr>
          <w:p w14:paraId="71C10F5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-0.32</w:t>
            </w:r>
          </w:p>
        </w:tc>
      </w:tr>
      <w:tr w:rsidR="00E5644B" w:rsidRPr="00E7224C" w14:paraId="08D57C7E" w14:textId="77777777" w:rsidTr="000A1A20">
        <w:trPr>
          <w:trHeight w:val="300"/>
        </w:trPr>
        <w:tc>
          <w:tcPr>
            <w:tcW w:w="436" w:type="dxa"/>
            <w:tcBorders>
              <w:top w:val="nil"/>
              <w:left w:val="nil"/>
              <w:bottom w:val="nil"/>
              <w:right w:val="nil"/>
            </w:tcBorders>
            <w:shd w:val="clear" w:color="auto" w:fill="auto"/>
            <w:noWrap/>
            <w:vAlign w:val="bottom"/>
            <w:hideMark/>
          </w:tcPr>
          <w:p w14:paraId="6F9B512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8</w:t>
            </w:r>
          </w:p>
        </w:tc>
        <w:tc>
          <w:tcPr>
            <w:tcW w:w="1732" w:type="dxa"/>
            <w:tcBorders>
              <w:top w:val="nil"/>
              <w:left w:val="nil"/>
              <w:bottom w:val="nil"/>
              <w:right w:val="nil"/>
            </w:tcBorders>
            <w:shd w:val="clear" w:color="auto" w:fill="auto"/>
            <w:noWrap/>
            <w:vAlign w:val="bottom"/>
            <w:hideMark/>
          </w:tcPr>
          <w:p w14:paraId="3485740D"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Brunei Darussalam</w:t>
            </w:r>
          </w:p>
        </w:tc>
        <w:tc>
          <w:tcPr>
            <w:tcW w:w="796" w:type="dxa"/>
            <w:tcBorders>
              <w:top w:val="nil"/>
              <w:left w:val="nil"/>
              <w:bottom w:val="nil"/>
              <w:right w:val="nil"/>
            </w:tcBorders>
            <w:shd w:val="clear" w:color="auto" w:fill="auto"/>
            <w:noWrap/>
            <w:vAlign w:val="bottom"/>
            <w:hideMark/>
          </w:tcPr>
          <w:p w14:paraId="7EC1EEC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0.26</w:t>
            </w:r>
          </w:p>
        </w:tc>
        <w:tc>
          <w:tcPr>
            <w:tcW w:w="601" w:type="dxa"/>
            <w:tcBorders>
              <w:top w:val="nil"/>
              <w:left w:val="nil"/>
              <w:bottom w:val="nil"/>
              <w:right w:val="nil"/>
            </w:tcBorders>
            <w:shd w:val="clear" w:color="auto" w:fill="auto"/>
            <w:noWrap/>
            <w:vAlign w:val="bottom"/>
            <w:hideMark/>
          </w:tcPr>
          <w:p w14:paraId="70F1991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0.93</w:t>
            </w:r>
          </w:p>
        </w:tc>
        <w:tc>
          <w:tcPr>
            <w:tcW w:w="766" w:type="dxa"/>
            <w:tcBorders>
              <w:top w:val="nil"/>
              <w:left w:val="nil"/>
              <w:bottom w:val="nil"/>
              <w:right w:val="nil"/>
            </w:tcBorders>
            <w:shd w:val="clear" w:color="auto" w:fill="auto"/>
            <w:noWrap/>
            <w:vAlign w:val="bottom"/>
            <w:hideMark/>
          </w:tcPr>
          <w:p w14:paraId="7F8AD0B5"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5100</w:t>
            </w:r>
          </w:p>
        </w:tc>
        <w:tc>
          <w:tcPr>
            <w:tcW w:w="825" w:type="dxa"/>
            <w:tcBorders>
              <w:top w:val="nil"/>
              <w:left w:val="nil"/>
              <w:bottom w:val="nil"/>
              <w:right w:val="nil"/>
            </w:tcBorders>
            <w:shd w:val="clear" w:color="auto" w:fill="auto"/>
            <w:noWrap/>
            <w:vAlign w:val="bottom"/>
            <w:hideMark/>
          </w:tcPr>
          <w:p w14:paraId="0B75A95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0.29</w:t>
            </w:r>
          </w:p>
        </w:tc>
        <w:tc>
          <w:tcPr>
            <w:tcW w:w="821" w:type="dxa"/>
            <w:tcBorders>
              <w:top w:val="nil"/>
              <w:left w:val="nil"/>
              <w:bottom w:val="nil"/>
              <w:right w:val="nil"/>
            </w:tcBorders>
            <w:shd w:val="clear" w:color="auto" w:fill="auto"/>
            <w:noWrap/>
            <w:vAlign w:val="bottom"/>
            <w:hideMark/>
          </w:tcPr>
          <w:p w14:paraId="3BEF272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0.03</w:t>
            </w:r>
          </w:p>
        </w:tc>
        <w:tc>
          <w:tcPr>
            <w:tcW w:w="967" w:type="dxa"/>
            <w:tcBorders>
              <w:top w:val="nil"/>
              <w:left w:val="nil"/>
              <w:bottom w:val="nil"/>
              <w:right w:val="nil"/>
            </w:tcBorders>
            <w:shd w:val="clear" w:color="auto" w:fill="auto"/>
            <w:noWrap/>
            <w:vAlign w:val="bottom"/>
            <w:hideMark/>
          </w:tcPr>
          <w:p w14:paraId="60BD0EB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-0.32</w:t>
            </w:r>
          </w:p>
        </w:tc>
        <w:tc>
          <w:tcPr>
            <w:tcW w:w="832" w:type="dxa"/>
            <w:tcBorders>
              <w:top w:val="nil"/>
              <w:left w:val="nil"/>
              <w:bottom w:val="nil"/>
              <w:right w:val="nil"/>
            </w:tcBorders>
            <w:shd w:val="clear" w:color="auto" w:fill="auto"/>
            <w:noWrap/>
            <w:vAlign w:val="bottom"/>
            <w:hideMark/>
          </w:tcPr>
          <w:p w14:paraId="4FEAEB6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-0.22</w:t>
            </w:r>
          </w:p>
        </w:tc>
        <w:tc>
          <w:tcPr>
            <w:tcW w:w="835" w:type="dxa"/>
            <w:tcBorders>
              <w:top w:val="nil"/>
              <w:left w:val="nil"/>
              <w:bottom w:val="nil"/>
              <w:right w:val="nil"/>
            </w:tcBorders>
            <w:shd w:val="clear" w:color="auto" w:fill="auto"/>
            <w:noWrap/>
            <w:vAlign w:val="bottom"/>
            <w:hideMark/>
          </w:tcPr>
          <w:p w14:paraId="0256D07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-0.37</w:t>
            </w:r>
          </w:p>
        </w:tc>
        <w:tc>
          <w:tcPr>
            <w:tcW w:w="829" w:type="dxa"/>
            <w:tcBorders>
              <w:top w:val="nil"/>
              <w:left w:val="nil"/>
              <w:bottom w:val="nil"/>
              <w:right w:val="nil"/>
            </w:tcBorders>
            <w:shd w:val="clear" w:color="auto" w:fill="auto"/>
            <w:noWrap/>
            <w:vAlign w:val="bottom"/>
            <w:hideMark/>
          </w:tcPr>
          <w:p w14:paraId="57879E6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-0.25</w:t>
            </w:r>
          </w:p>
        </w:tc>
      </w:tr>
      <w:tr w:rsidR="00E5644B" w:rsidRPr="00E7224C" w14:paraId="6E174160" w14:textId="77777777" w:rsidTr="000A1A20">
        <w:trPr>
          <w:trHeight w:val="300"/>
        </w:trPr>
        <w:tc>
          <w:tcPr>
            <w:tcW w:w="436" w:type="dxa"/>
            <w:tcBorders>
              <w:top w:val="nil"/>
              <w:left w:val="nil"/>
              <w:bottom w:val="nil"/>
              <w:right w:val="nil"/>
            </w:tcBorders>
            <w:shd w:val="clear" w:color="auto" w:fill="auto"/>
            <w:noWrap/>
            <w:vAlign w:val="bottom"/>
            <w:hideMark/>
          </w:tcPr>
          <w:p w14:paraId="01159D6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9</w:t>
            </w:r>
          </w:p>
        </w:tc>
        <w:tc>
          <w:tcPr>
            <w:tcW w:w="1732" w:type="dxa"/>
            <w:tcBorders>
              <w:top w:val="nil"/>
              <w:left w:val="nil"/>
              <w:bottom w:val="nil"/>
              <w:right w:val="nil"/>
            </w:tcBorders>
            <w:shd w:val="clear" w:color="auto" w:fill="auto"/>
            <w:noWrap/>
            <w:vAlign w:val="bottom"/>
            <w:hideMark/>
          </w:tcPr>
          <w:p w14:paraId="35454C85"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Bulgaria</w:t>
            </w:r>
          </w:p>
        </w:tc>
        <w:tc>
          <w:tcPr>
            <w:tcW w:w="796" w:type="dxa"/>
            <w:tcBorders>
              <w:top w:val="nil"/>
              <w:left w:val="nil"/>
              <w:bottom w:val="nil"/>
              <w:right w:val="nil"/>
            </w:tcBorders>
            <w:shd w:val="clear" w:color="auto" w:fill="auto"/>
            <w:noWrap/>
            <w:vAlign w:val="bottom"/>
            <w:hideMark/>
          </w:tcPr>
          <w:p w14:paraId="3E954FB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0.36</w:t>
            </w:r>
          </w:p>
        </w:tc>
        <w:tc>
          <w:tcPr>
            <w:tcW w:w="601" w:type="dxa"/>
            <w:tcBorders>
              <w:top w:val="nil"/>
              <w:left w:val="nil"/>
              <w:bottom w:val="nil"/>
              <w:right w:val="nil"/>
            </w:tcBorders>
            <w:shd w:val="clear" w:color="auto" w:fill="auto"/>
            <w:noWrap/>
            <w:vAlign w:val="bottom"/>
            <w:hideMark/>
          </w:tcPr>
          <w:p w14:paraId="011F730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1.12</w:t>
            </w:r>
          </w:p>
        </w:tc>
        <w:tc>
          <w:tcPr>
            <w:tcW w:w="766" w:type="dxa"/>
            <w:tcBorders>
              <w:top w:val="nil"/>
              <w:left w:val="nil"/>
              <w:bottom w:val="nil"/>
              <w:right w:val="nil"/>
            </w:tcBorders>
            <w:shd w:val="clear" w:color="auto" w:fill="auto"/>
            <w:noWrap/>
            <w:vAlign w:val="bottom"/>
            <w:hideMark/>
          </w:tcPr>
          <w:p w14:paraId="2E8C0851"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3819</w:t>
            </w:r>
          </w:p>
        </w:tc>
        <w:tc>
          <w:tcPr>
            <w:tcW w:w="825" w:type="dxa"/>
            <w:tcBorders>
              <w:top w:val="nil"/>
              <w:left w:val="nil"/>
              <w:bottom w:val="nil"/>
              <w:right w:val="nil"/>
            </w:tcBorders>
            <w:shd w:val="clear" w:color="auto" w:fill="auto"/>
            <w:noWrap/>
            <w:vAlign w:val="bottom"/>
            <w:hideMark/>
          </w:tcPr>
          <w:p w14:paraId="4D27D72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0.40</w:t>
            </w:r>
          </w:p>
        </w:tc>
        <w:tc>
          <w:tcPr>
            <w:tcW w:w="821" w:type="dxa"/>
            <w:tcBorders>
              <w:top w:val="nil"/>
              <w:left w:val="nil"/>
              <w:bottom w:val="nil"/>
              <w:right w:val="nil"/>
            </w:tcBorders>
            <w:shd w:val="clear" w:color="auto" w:fill="auto"/>
            <w:noWrap/>
            <w:vAlign w:val="bottom"/>
            <w:hideMark/>
          </w:tcPr>
          <w:p w14:paraId="0C76D73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0.35*</w:t>
            </w:r>
          </w:p>
        </w:tc>
        <w:tc>
          <w:tcPr>
            <w:tcW w:w="967" w:type="dxa"/>
            <w:tcBorders>
              <w:top w:val="nil"/>
              <w:left w:val="nil"/>
              <w:bottom w:val="nil"/>
              <w:right w:val="nil"/>
            </w:tcBorders>
            <w:shd w:val="clear" w:color="auto" w:fill="auto"/>
            <w:noWrap/>
            <w:vAlign w:val="bottom"/>
            <w:hideMark/>
          </w:tcPr>
          <w:p w14:paraId="462A3BE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-0.04**</w:t>
            </w:r>
          </w:p>
        </w:tc>
        <w:tc>
          <w:tcPr>
            <w:tcW w:w="832" w:type="dxa"/>
            <w:tcBorders>
              <w:top w:val="nil"/>
              <w:left w:val="nil"/>
              <w:bottom w:val="nil"/>
              <w:right w:val="nil"/>
            </w:tcBorders>
            <w:shd w:val="clear" w:color="auto" w:fill="auto"/>
            <w:noWrap/>
            <w:vAlign w:val="bottom"/>
            <w:hideMark/>
          </w:tcPr>
          <w:p w14:paraId="5D49FE1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-0.13</w:t>
            </w:r>
          </w:p>
        </w:tc>
        <w:tc>
          <w:tcPr>
            <w:tcW w:w="835" w:type="dxa"/>
            <w:tcBorders>
              <w:top w:val="nil"/>
              <w:left w:val="nil"/>
              <w:bottom w:val="nil"/>
              <w:right w:val="nil"/>
            </w:tcBorders>
            <w:shd w:val="clear" w:color="auto" w:fill="auto"/>
            <w:noWrap/>
            <w:vAlign w:val="bottom"/>
            <w:hideMark/>
          </w:tcPr>
          <w:p w14:paraId="7AA5900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-0.17</w:t>
            </w:r>
          </w:p>
        </w:tc>
        <w:tc>
          <w:tcPr>
            <w:tcW w:w="829" w:type="dxa"/>
            <w:tcBorders>
              <w:top w:val="nil"/>
              <w:left w:val="nil"/>
              <w:bottom w:val="nil"/>
              <w:right w:val="nil"/>
            </w:tcBorders>
            <w:shd w:val="clear" w:color="auto" w:fill="auto"/>
            <w:noWrap/>
            <w:vAlign w:val="bottom"/>
            <w:hideMark/>
          </w:tcPr>
          <w:p w14:paraId="3C92FD9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-0.23</w:t>
            </w:r>
          </w:p>
        </w:tc>
      </w:tr>
      <w:tr w:rsidR="00E5644B" w:rsidRPr="00E7224C" w14:paraId="72BE9190" w14:textId="77777777" w:rsidTr="000A1A20">
        <w:trPr>
          <w:trHeight w:val="300"/>
        </w:trPr>
        <w:tc>
          <w:tcPr>
            <w:tcW w:w="436" w:type="dxa"/>
            <w:tcBorders>
              <w:top w:val="nil"/>
              <w:left w:val="nil"/>
              <w:bottom w:val="nil"/>
              <w:right w:val="nil"/>
            </w:tcBorders>
            <w:shd w:val="clear" w:color="auto" w:fill="auto"/>
            <w:noWrap/>
            <w:vAlign w:val="bottom"/>
            <w:hideMark/>
          </w:tcPr>
          <w:p w14:paraId="0D33F09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w:t>
            </w:r>
          </w:p>
        </w:tc>
        <w:tc>
          <w:tcPr>
            <w:tcW w:w="1732" w:type="dxa"/>
            <w:tcBorders>
              <w:top w:val="nil"/>
              <w:left w:val="nil"/>
              <w:bottom w:val="nil"/>
              <w:right w:val="nil"/>
            </w:tcBorders>
            <w:shd w:val="clear" w:color="auto" w:fill="auto"/>
            <w:noWrap/>
            <w:vAlign w:val="bottom"/>
            <w:hideMark/>
          </w:tcPr>
          <w:p w14:paraId="1CA0CBB6"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Chile</w:t>
            </w:r>
          </w:p>
        </w:tc>
        <w:tc>
          <w:tcPr>
            <w:tcW w:w="796" w:type="dxa"/>
            <w:tcBorders>
              <w:top w:val="nil"/>
              <w:left w:val="nil"/>
              <w:bottom w:val="nil"/>
              <w:right w:val="nil"/>
            </w:tcBorders>
            <w:shd w:val="clear" w:color="auto" w:fill="auto"/>
            <w:noWrap/>
            <w:vAlign w:val="bottom"/>
            <w:hideMark/>
          </w:tcPr>
          <w:p w14:paraId="5FB3C13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-0.10</w:t>
            </w:r>
          </w:p>
        </w:tc>
        <w:tc>
          <w:tcPr>
            <w:tcW w:w="601" w:type="dxa"/>
            <w:tcBorders>
              <w:top w:val="nil"/>
              <w:left w:val="nil"/>
              <w:bottom w:val="nil"/>
              <w:right w:val="nil"/>
            </w:tcBorders>
            <w:shd w:val="clear" w:color="auto" w:fill="auto"/>
            <w:noWrap/>
            <w:vAlign w:val="bottom"/>
            <w:hideMark/>
          </w:tcPr>
          <w:p w14:paraId="0E08020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0.99</w:t>
            </w:r>
          </w:p>
        </w:tc>
        <w:tc>
          <w:tcPr>
            <w:tcW w:w="766" w:type="dxa"/>
            <w:tcBorders>
              <w:top w:val="nil"/>
              <w:left w:val="nil"/>
              <w:bottom w:val="nil"/>
              <w:right w:val="nil"/>
            </w:tcBorders>
            <w:shd w:val="clear" w:color="auto" w:fill="auto"/>
            <w:noWrap/>
            <w:vAlign w:val="bottom"/>
            <w:hideMark/>
          </w:tcPr>
          <w:p w14:paraId="644245A4"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5338</w:t>
            </w:r>
          </w:p>
        </w:tc>
        <w:tc>
          <w:tcPr>
            <w:tcW w:w="825" w:type="dxa"/>
            <w:tcBorders>
              <w:top w:val="nil"/>
              <w:left w:val="nil"/>
              <w:bottom w:val="nil"/>
              <w:right w:val="nil"/>
            </w:tcBorders>
            <w:shd w:val="clear" w:color="auto" w:fill="auto"/>
            <w:noWrap/>
            <w:vAlign w:val="bottom"/>
            <w:hideMark/>
          </w:tcPr>
          <w:p w14:paraId="5D769DE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0.03</w:t>
            </w:r>
          </w:p>
        </w:tc>
        <w:tc>
          <w:tcPr>
            <w:tcW w:w="821" w:type="dxa"/>
            <w:tcBorders>
              <w:top w:val="nil"/>
              <w:left w:val="nil"/>
              <w:bottom w:val="nil"/>
              <w:right w:val="nil"/>
            </w:tcBorders>
            <w:shd w:val="clear" w:color="auto" w:fill="auto"/>
            <w:noWrap/>
            <w:vAlign w:val="bottom"/>
            <w:hideMark/>
          </w:tcPr>
          <w:p w14:paraId="2A93EA3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-0.12</w:t>
            </w:r>
          </w:p>
        </w:tc>
        <w:tc>
          <w:tcPr>
            <w:tcW w:w="967" w:type="dxa"/>
            <w:tcBorders>
              <w:top w:val="nil"/>
              <w:left w:val="nil"/>
              <w:bottom w:val="nil"/>
              <w:right w:val="nil"/>
            </w:tcBorders>
            <w:shd w:val="clear" w:color="auto" w:fill="auto"/>
            <w:noWrap/>
            <w:vAlign w:val="bottom"/>
            <w:hideMark/>
          </w:tcPr>
          <w:p w14:paraId="078D87F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-0.32</w:t>
            </w:r>
          </w:p>
        </w:tc>
        <w:tc>
          <w:tcPr>
            <w:tcW w:w="832" w:type="dxa"/>
            <w:tcBorders>
              <w:top w:val="nil"/>
              <w:left w:val="nil"/>
              <w:bottom w:val="nil"/>
              <w:right w:val="nil"/>
            </w:tcBorders>
            <w:shd w:val="clear" w:color="auto" w:fill="auto"/>
            <w:noWrap/>
            <w:vAlign w:val="bottom"/>
            <w:hideMark/>
          </w:tcPr>
          <w:p w14:paraId="5BA5E0D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-0.25</w:t>
            </w:r>
          </w:p>
        </w:tc>
        <w:tc>
          <w:tcPr>
            <w:tcW w:w="835" w:type="dxa"/>
            <w:tcBorders>
              <w:top w:val="nil"/>
              <w:left w:val="nil"/>
              <w:bottom w:val="nil"/>
              <w:right w:val="nil"/>
            </w:tcBorders>
            <w:shd w:val="clear" w:color="auto" w:fill="auto"/>
            <w:noWrap/>
            <w:vAlign w:val="bottom"/>
            <w:hideMark/>
          </w:tcPr>
          <w:p w14:paraId="05AFE80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-0.38</w:t>
            </w:r>
          </w:p>
        </w:tc>
        <w:tc>
          <w:tcPr>
            <w:tcW w:w="829" w:type="dxa"/>
            <w:tcBorders>
              <w:top w:val="nil"/>
              <w:left w:val="nil"/>
              <w:bottom w:val="nil"/>
              <w:right w:val="nil"/>
            </w:tcBorders>
            <w:shd w:val="clear" w:color="auto" w:fill="auto"/>
            <w:noWrap/>
            <w:vAlign w:val="bottom"/>
            <w:hideMark/>
          </w:tcPr>
          <w:p w14:paraId="486556C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-0.35</w:t>
            </w:r>
          </w:p>
        </w:tc>
      </w:tr>
      <w:tr w:rsidR="00E5644B" w:rsidRPr="00E7224C" w14:paraId="0F141172" w14:textId="77777777" w:rsidTr="000A1A20">
        <w:trPr>
          <w:trHeight w:val="300"/>
        </w:trPr>
        <w:tc>
          <w:tcPr>
            <w:tcW w:w="436" w:type="dxa"/>
            <w:tcBorders>
              <w:top w:val="nil"/>
              <w:left w:val="nil"/>
              <w:bottom w:val="nil"/>
              <w:right w:val="nil"/>
            </w:tcBorders>
            <w:shd w:val="clear" w:color="auto" w:fill="auto"/>
            <w:noWrap/>
            <w:vAlign w:val="bottom"/>
            <w:hideMark/>
          </w:tcPr>
          <w:p w14:paraId="13E344E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11</w:t>
            </w:r>
          </w:p>
        </w:tc>
        <w:tc>
          <w:tcPr>
            <w:tcW w:w="1732" w:type="dxa"/>
            <w:tcBorders>
              <w:top w:val="nil"/>
              <w:left w:val="nil"/>
              <w:bottom w:val="nil"/>
              <w:right w:val="nil"/>
            </w:tcBorders>
            <w:shd w:val="clear" w:color="auto" w:fill="auto"/>
            <w:noWrap/>
            <w:vAlign w:val="bottom"/>
            <w:hideMark/>
          </w:tcPr>
          <w:p w14:paraId="10D690CF"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Chinese Taipei</w:t>
            </w:r>
          </w:p>
        </w:tc>
        <w:tc>
          <w:tcPr>
            <w:tcW w:w="796" w:type="dxa"/>
            <w:tcBorders>
              <w:top w:val="nil"/>
              <w:left w:val="nil"/>
              <w:bottom w:val="nil"/>
              <w:right w:val="nil"/>
            </w:tcBorders>
            <w:shd w:val="clear" w:color="auto" w:fill="auto"/>
            <w:noWrap/>
            <w:vAlign w:val="bottom"/>
            <w:hideMark/>
          </w:tcPr>
          <w:p w14:paraId="127E0E9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0.17</w:t>
            </w:r>
          </w:p>
        </w:tc>
        <w:tc>
          <w:tcPr>
            <w:tcW w:w="601" w:type="dxa"/>
            <w:tcBorders>
              <w:top w:val="nil"/>
              <w:left w:val="nil"/>
              <w:bottom w:val="nil"/>
              <w:right w:val="nil"/>
            </w:tcBorders>
            <w:shd w:val="clear" w:color="auto" w:fill="auto"/>
            <w:noWrap/>
            <w:vAlign w:val="bottom"/>
            <w:hideMark/>
          </w:tcPr>
          <w:p w14:paraId="0902BC4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0.95</w:t>
            </w:r>
          </w:p>
        </w:tc>
        <w:tc>
          <w:tcPr>
            <w:tcW w:w="766" w:type="dxa"/>
            <w:tcBorders>
              <w:top w:val="nil"/>
              <w:left w:val="nil"/>
              <w:bottom w:val="nil"/>
              <w:right w:val="nil"/>
            </w:tcBorders>
            <w:shd w:val="clear" w:color="auto" w:fill="auto"/>
            <w:noWrap/>
            <w:vAlign w:val="bottom"/>
            <w:hideMark/>
          </w:tcPr>
          <w:p w14:paraId="48FEC311"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7078</w:t>
            </w:r>
          </w:p>
        </w:tc>
        <w:tc>
          <w:tcPr>
            <w:tcW w:w="825" w:type="dxa"/>
            <w:tcBorders>
              <w:top w:val="nil"/>
              <w:left w:val="nil"/>
              <w:bottom w:val="nil"/>
              <w:right w:val="nil"/>
            </w:tcBorders>
            <w:shd w:val="clear" w:color="auto" w:fill="auto"/>
            <w:noWrap/>
            <w:vAlign w:val="bottom"/>
            <w:hideMark/>
          </w:tcPr>
          <w:p w14:paraId="708E4EF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0.36</w:t>
            </w:r>
          </w:p>
        </w:tc>
        <w:tc>
          <w:tcPr>
            <w:tcW w:w="821" w:type="dxa"/>
            <w:tcBorders>
              <w:top w:val="nil"/>
              <w:left w:val="nil"/>
              <w:bottom w:val="nil"/>
              <w:right w:val="nil"/>
            </w:tcBorders>
            <w:shd w:val="clear" w:color="auto" w:fill="auto"/>
            <w:noWrap/>
            <w:vAlign w:val="bottom"/>
            <w:hideMark/>
          </w:tcPr>
          <w:p w14:paraId="1E79751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0.13</w:t>
            </w:r>
          </w:p>
        </w:tc>
        <w:tc>
          <w:tcPr>
            <w:tcW w:w="967" w:type="dxa"/>
            <w:tcBorders>
              <w:top w:val="nil"/>
              <w:left w:val="nil"/>
              <w:bottom w:val="nil"/>
              <w:right w:val="nil"/>
            </w:tcBorders>
            <w:shd w:val="clear" w:color="auto" w:fill="auto"/>
            <w:noWrap/>
            <w:vAlign w:val="bottom"/>
            <w:hideMark/>
          </w:tcPr>
          <w:p w14:paraId="348DAEE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-0.14</w:t>
            </w:r>
          </w:p>
        </w:tc>
        <w:tc>
          <w:tcPr>
            <w:tcW w:w="832" w:type="dxa"/>
            <w:tcBorders>
              <w:top w:val="nil"/>
              <w:left w:val="nil"/>
              <w:bottom w:val="nil"/>
              <w:right w:val="nil"/>
            </w:tcBorders>
            <w:shd w:val="clear" w:color="auto" w:fill="auto"/>
            <w:noWrap/>
            <w:vAlign w:val="bottom"/>
            <w:hideMark/>
          </w:tcPr>
          <w:p w14:paraId="3A7C7D1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-0.17</w:t>
            </w:r>
          </w:p>
        </w:tc>
        <w:tc>
          <w:tcPr>
            <w:tcW w:w="835" w:type="dxa"/>
            <w:tcBorders>
              <w:top w:val="nil"/>
              <w:left w:val="nil"/>
              <w:bottom w:val="nil"/>
              <w:right w:val="nil"/>
            </w:tcBorders>
            <w:shd w:val="clear" w:color="auto" w:fill="auto"/>
            <w:noWrap/>
            <w:vAlign w:val="bottom"/>
            <w:hideMark/>
          </w:tcPr>
          <w:p w14:paraId="54D7774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-0.22</w:t>
            </w:r>
          </w:p>
        </w:tc>
        <w:tc>
          <w:tcPr>
            <w:tcW w:w="829" w:type="dxa"/>
            <w:tcBorders>
              <w:top w:val="nil"/>
              <w:left w:val="nil"/>
              <w:bottom w:val="nil"/>
              <w:right w:val="nil"/>
            </w:tcBorders>
            <w:shd w:val="clear" w:color="auto" w:fill="auto"/>
            <w:noWrap/>
            <w:vAlign w:val="bottom"/>
            <w:hideMark/>
          </w:tcPr>
          <w:p w14:paraId="6908BBA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-0.24</w:t>
            </w:r>
          </w:p>
        </w:tc>
      </w:tr>
      <w:tr w:rsidR="00E5644B" w:rsidRPr="00E7224C" w14:paraId="12D762C9" w14:textId="77777777" w:rsidTr="000A1A20">
        <w:trPr>
          <w:trHeight w:val="300"/>
        </w:trPr>
        <w:tc>
          <w:tcPr>
            <w:tcW w:w="436" w:type="dxa"/>
            <w:tcBorders>
              <w:top w:val="nil"/>
              <w:left w:val="nil"/>
              <w:bottom w:val="nil"/>
              <w:right w:val="nil"/>
            </w:tcBorders>
            <w:shd w:val="clear" w:color="auto" w:fill="auto"/>
            <w:noWrap/>
            <w:vAlign w:val="bottom"/>
            <w:hideMark/>
          </w:tcPr>
          <w:p w14:paraId="0FEE0E1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12</w:t>
            </w:r>
          </w:p>
        </w:tc>
        <w:tc>
          <w:tcPr>
            <w:tcW w:w="1732" w:type="dxa"/>
            <w:tcBorders>
              <w:top w:val="nil"/>
              <w:left w:val="nil"/>
              <w:bottom w:val="nil"/>
              <w:right w:val="nil"/>
            </w:tcBorders>
            <w:shd w:val="clear" w:color="auto" w:fill="auto"/>
            <w:noWrap/>
            <w:vAlign w:val="bottom"/>
            <w:hideMark/>
          </w:tcPr>
          <w:p w14:paraId="3A9F73BA"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Colombia</w:t>
            </w:r>
          </w:p>
        </w:tc>
        <w:tc>
          <w:tcPr>
            <w:tcW w:w="796" w:type="dxa"/>
            <w:tcBorders>
              <w:top w:val="nil"/>
              <w:left w:val="nil"/>
              <w:bottom w:val="nil"/>
              <w:right w:val="nil"/>
            </w:tcBorders>
            <w:shd w:val="clear" w:color="auto" w:fill="auto"/>
            <w:noWrap/>
            <w:vAlign w:val="bottom"/>
            <w:hideMark/>
          </w:tcPr>
          <w:p w14:paraId="12278B9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0.10</w:t>
            </w:r>
          </w:p>
        </w:tc>
        <w:tc>
          <w:tcPr>
            <w:tcW w:w="601" w:type="dxa"/>
            <w:tcBorders>
              <w:top w:val="nil"/>
              <w:left w:val="nil"/>
              <w:bottom w:val="nil"/>
              <w:right w:val="nil"/>
            </w:tcBorders>
            <w:shd w:val="clear" w:color="auto" w:fill="auto"/>
            <w:noWrap/>
            <w:vAlign w:val="bottom"/>
            <w:hideMark/>
          </w:tcPr>
          <w:p w14:paraId="12225A8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0.98</w:t>
            </w:r>
          </w:p>
        </w:tc>
        <w:tc>
          <w:tcPr>
            <w:tcW w:w="766" w:type="dxa"/>
            <w:tcBorders>
              <w:top w:val="nil"/>
              <w:left w:val="nil"/>
              <w:bottom w:val="nil"/>
              <w:right w:val="nil"/>
            </w:tcBorders>
            <w:shd w:val="clear" w:color="auto" w:fill="auto"/>
            <w:noWrap/>
            <w:vAlign w:val="bottom"/>
            <w:hideMark/>
          </w:tcPr>
          <w:p w14:paraId="4AF88606"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5625</w:t>
            </w:r>
          </w:p>
        </w:tc>
        <w:tc>
          <w:tcPr>
            <w:tcW w:w="825" w:type="dxa"/>
            <w:tcBorders>
              <w:top w:val="nil"/>
              <w:left w:val="nil"/>
              <w:bottom w:val="nil"/>
              <w:right w:val="nil"/>
            </w:tcBorders>
            <w:shd w:val="clear" w:color="auto" w:fill="auto"/>
            <w:noWrap/>
            <w:vAlign w:val="bottom"/>
            <w:hideMark/>
          </w:tcPr>
          <w:p w14:paraId="3B3A73D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0.58</w:t>
            </w:r>
          </w:p>
        </w:tc>
        <w:tc>
          <w:tcPr>
            <w:tcW w:w="821" w:type="dxa"/>
            <w:tcBorders>
              <w:top w:val="nil"/>
              <w:left w:val="nil"/>
              <w:bottom w:val="nil"/>
              <w:right w:val="nil"/>
            </w:tcBorders>
            <w:shd w:val="clear" w:color="auto" w:fill="auto"/>
            <w:noWrap/>
            <w:vAlign w:val="bottom"/>
            <w:hideMark/>
          </w:tcPr>
          <w:p w14:paraId="4C7BBD6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0.09</w:t>
            </w:r>
          </w:p>
        </w:tc>
        <w:tc>
          <w:tcPr>
            <w:tcW w:w="967" w:type="dxa"/>
            <w:tcBorders>
              <w:top w:val="nil"/>
              <w:left w:val="nil"/>
              <w:bottom w:val="nil"/>
              <w:right w:val="nil"/>
            </w:tcBorders>
            <w:shd w:val="clear" w:color="auto" w:fill="auto"/>
            <w:noWrap/>
            <w:vAlign w:val="bottom"/>
            <w:hideMark/>
          </w:tcPr>
          <w:p w14:paraId="421DE34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-0.01 ns</w:t>
            </w:r>
          </w:p>
        </w:tc>
        <w:tc>
          <w:tcPr>
            <w:tcW w:w="832" w:type="dxa"/>
            <w:tcBorders>
              <w:top w:val="nil"/>
              <w:left w:val="nil"/>
              <w:bottom w:val="nil"/>
              <w:right w:val="nil"/>
            </w:tcBorders>
            <w:shd w:val="clear" w:color="auto" w:fill="auto"/>
            <w:noWrap/>
            <w:vAlign w:val="bottom"/>
            <w:hideMark/>
          </w:tcPr>
          <w:p w14:paraId="0FA4B98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-0.19</w:t>
            </w:r>
          </w:p>
        </w:tc>
        <w:tc>
          <w:tcPr>
            <w:tcW w:w="835" w:type="dxa"/>
            <w:tcBorders>
              <w:top w:val="nil"/>
              <w:left w:val="nil"/>
              <w:bottom w:val="nil"/>
              <w:right w:val="nil"/>
            </w:tcBorders>
            <w:shd w:val="clear" w:color="auto" w:fill="auto"/>
            <w:noWrap/>
            <w:vAlign w:val="bottom"/>
            <w:hideMark/>
          </w:tcPr>
          <w:p w14:paraId="3D6DC290"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-0.29</w:t>
            </w:r>
          </w:p>
        </w:tc>
        <w:tc>
          <w:tcPr>
            <w:tcW w:w="829" w:type="dxa"/>
            <w:tcBorders>
              <w:top w:val="nil"/>
              <w:left w:val="nil"/>
              <w:bottom w:val="nil"/>
              <w:right w:val="nil"/>
            </w:tcBorders>
            <w:shd w:val="clear" w:color="auto" w:fill="auto"/>
            <w:noWrap/>
            <w:vAlign w:val="bottom"/>
            <w:hideMark/>
          </w:tcPr>
          <w:p w14:paraId="36CDDE5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-0.31</w:t>
            </w:r>
          </w:p>
        </w:tc>
      </w:tr>
      <w:tr w:rsidR="00E5644B" w:rsidRPr="00E7224C" w14:paraId="2AB26714" w14:textId="77777777" w:rsidTr="000A1A20">
        <w:trPr>
          <w:trHeight w:val="300"/>
        </w:trPr>
        <w:tc>
          <w:tcPr>
            <w:tcW w:w="436" w:type="dxa"/>
            <w:tcBorders>
              <w:top w:val="nil"/>
              <w:left w:val="nil"/>
              <w:bottom w:val="nil"/>
              <w:right w:val="nil"/>
            </w:tcBorders>
            <w:shd w:val="clear" w:color="auto" w:fill="auto"/>
            <w:noWrap/>
            <w:vAlign w:val="bottom"/>
            <w:hideMark/>
          </w:tcPr>
          <w:p w14:paraId="6BF56ED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13</w:t>
            </w:r>
          </w:p>
        </w:tc>
        <w:tc>
          <w:tcPr>
            <w:tcW w:w="1732" w:type="dxa"/>
            <w:tcBorders>
              <w:top w:val="nil"/>
              <w:left w:val="nil"/>
              <w:bottom w:val="nil"/>
              <w:right w:val="nil"/>
            </w:tcBorders>
            <w:shd w:val="clear" w:color="auto" w:fill="auto"/>
            <w:noWrap/>
            <w:vAlign w:val="bottom"/>
            <w:hideMark/>
          </w:tcPr>
          <w:p w14:paraId="41A931CD"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Costa Rica</w:t>
            </w:r>
          </w:p>
        </w:tc>
        <w:tc>
          <w:tcPr>
            <w:tcW w:w="796" w:type="dxa"/>
            <w:tcBorders>
              <w:top w:val="nil"/>
              <w:left w:val="nil"/>
              <w:bottom w:val="nil"/>
              <w:right w:val="nil"/>
            </w:tcBorders>
            <w:shd w:val="clear" w:color="auto" w:fill="auto"/>
            <w:noWrap/>
            <w:vAlign w:val="bottom"/>
            <w:hideMark/>
          </w:tcPr>
          <w:p w14:paraId="12E8524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-0.27</w:t>
            </w:r>
          </w:p>
        </w:tc>
        <w:tc>
          <w:tcPr>
            <w:tcW w:w="601" w:type="dxa"/>
            <w:tcBorders>
              <w:top w:val="nil"/>
              <w:left w:val="nil"/>
              <w:bottom w:val="nil"/>
              <w:right w:val="nil"/>
            </w:tcBorders>
            <w:shd w:val="clear" w:color="auto" w:fill="auto"/>
            <w:noWrap/>
            <w:vAlign w:val="bottom"/>
            <w:hideMark/>
          </w:tcPr>
          <w:p w14:paraId="75A9283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0.91</w:t>
            </w:r>
          </w:p>
        </w:tc>
        <w:tc>
          <w:tcPr>
            <w:tcW w:w="766" w:type="dxa"/>
            <w:tcBorders>
              <w:top w:val="nil"/>
              <w:left w:val="nil"/>
              <w:bottom w:val="nil"/>
              <w:right w:val="nil"/>
            </w:tcBorders>
            <w:shd w:val="clear" w:color="auto" w:fill="auto"/>
            <w:noWrap/>
            <w:vAlign w:val="bottom"/>
            <w:hideMark/>
          </w:tcPr>
          <w:p w14:paraId="757979B5"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6305</w:t>
            </w:r>
          </w:p>
        </w:tc>
        <w:tc>
          <w:tcPr>
            <w:tcW w:w="825" w:type="dxa"/>
            <w:tcBorders>
              <w:top w:val="nil"/>
              <w:left w:val="nil"/>
              <w:bottom w:val="nil"/>
              <w:right w:val="nil"/>
            </w:tcBorders>
            <w:shd w:val="clear" w:color="auto" w:fill="auto"/>
            <w:noWrap/>
            <w:vAlign w:val="bottom"/>
            <w:hideMark/>
          </w:tcPr>
          <w:p w14:paraId="503F14F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-0.14</w:t>
            </w:r>
          </w:p>
        </w:tc>
        <w:tc>
          <w:tcPr>
            <w:tcW w:w="821" w:type="dxa"/>
            <w:tcBorders>
              <w:top w:val="nil"/>
              <w:left w:val="nil"/>
              <w:bottom w:val="nil"/>
              <w:right w:val="nil"/>
            </w:tcBorders>
            <w:shd w:val="clear" w:color="auto" w:fill="auto"/>
            <w:noWrap/>
            <w:vAlign w:val="bottom"/>
            <w:hideMark/>
          </w:tcPr>
          <w:p w14:paraId="1F13CCC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-0.29</w:t>
            </w:r>
          </w:p>
        </w:tc>
        <w:tc>
          <w:tcPr>
            <w:tcW w:w="967" w:type="dxa"/>
            <w:tcBorders>
              <w:top w:val="nil"/>
              <w:left w:val="nil"/>
              <w:bottom w:val="nil"/>
              <w:right w:val="nil"/>
            </w:tcBorders>
            <w:shd w:val="clear" w:color="auto" w:fill="auto"/>
            <w:noWrap/>
            <w:vAlign w:val="bottom"/>
            <w:hideMark/>
          </w:tcPr>
          <w:p w14:paraId="55A2C21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-0.10</w:t>
            </w:r>
          </w:p>
        </w:tc>
        <w:tc>
          <w:tcPr>
            <w:tcW w:w="832" w:type="dxa"/>
            <w:tcBorders>
              <w:top w:val="nil"/>
              <w:left w:val="nil"/>
              <w:bottom w:val="nil"/>
              <w:right w:val="nil"/>
            </w:tcBorders>
            <w:shd w:val="clear" w:color="auto" w:fill="auto"/>
            <w:noWrap/>
            <w:vAlign w:val="bottom"/>
            <w:hideMark/>
          </w:tcPr>
          <w:p w14:paraId="5FFD764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-0.16</w:t>
            </w:r>
          </w:p>
        </w:tc>
        <w:tc>
          <w:tcPr>
            <w:tcW w:w="835" w:type="dxa"/>
            <w:tcBorders>
              <w:top w:val="nil"/>
              <w:left w:val="nil"/>
              <w:bottom w:val="nil"/>
              <w:right w:val="nil"/>
            </w:tcBorders>
            <w:shd w:val="clear" w:color="auto" w:fill="auto"/>
            <w:noWrap/>
            <w:vAlign w:val="bottom"/>
            <w:hideMark/>
          </w:tcPr>
          <w:p w14:paraId="19AF4DE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-0.23</w:t>
            </w:r>
          </w:p>
        </w:tc>
        <w:tc>
          <w:tcPr>
            <w:tcW w:w="829" w:type="dxa"/>
            <w:tcBorders>
              <w:top w:val="nil"/>
              <w:left w:val="nil"/>
              <w:bottom w:val="nil"/>
              <w:right w:val="nil"/>
            </w:tcBorders>
            <w:shd w:val="clear" w:color="auto" w:fill="auto"/>
            <w:noWrap/>
            <w:vAlign w:val="bottom"/>
            <w:hideMark/>
          </w:tcPr>
          <w:p w14:paraId="754D1F30"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-0.24</w:t>
            </w:r>
          </w:p>
        </w:tc>
      </w:tr>
      <w:tr w:rsidR="00E5644B" w:rsidRPr="00E7224C" w14:paraId="44EF024B" w14:textId="77777777" w:rsidTr="000A1A20">
        <w:trPr>
          <w:trHeight w:val="300"/>
        </w:trPr>
        <w:tc>
          <w:tcPr>
            <w:tcW w:w="436" w:type="dxa"/>
            <w:tcBorders>
              <w:top w:val="nil"/>
              <w:left w:val="nil"/>
              <w:bottom w:val="nil"/>
              <w:right w:val="nil"/>
            </w:tcBorders>
            <w:shd w:val="clear" w:color="auto" w:fill="auto"/>
            <w:noWrap/>
            <w:vAlign w:val="bottom"/>
            <w:hideMark/>
          </w:tcPr>
          <w:p w14:paraId="192940C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14</w:t>
            </w:r>
          </w:p>
        </w:tc>
        <w:tc>
          <w:tcPr>
            <w:tcW w:w="1732" w:type="dxa"/>
            <w:tcBorders>
              <w:top w:val="nil"/>
              <w:left w:val="nil"/>
              <w:bottom w:val="nil"/>
              <w:right w:val="nil"/>
            </w:tcBorders>
            <w:shd w:val="clear" w:color="auto" w:fill="auto"/>
            <w:noWrap/>
            <w:vAlign w:val="bottom"/>
            <w:hideMark/>
          </w:tcPr>
          <w:p w14:paraId="5EA8172B"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Croatia</w:t>
            </w:r>
          </w:p>
        </w:tc>
        <w:tc>
          <w:tcPr>
            <w:tcW w:w="796" w:type="dxa"/>
            <w:tcBorders>
              <w:top w:val="nil"/>
              <w:left w:val="nil"/>
              <w:bottom w:val="nil"/>
              <w:right w:val="nil"/>
            </w:tcBorders>
            <w:shd w:val="clear" w:color="auto" w:fill="auto"/>
            <w:noWrap/>
            <w:vAlign w:val="bottom"/>
            <w:hideMark/>
          </w:tcPr>
          <w:p w14:paraId="718DC1E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0.02</w:t>
            </w:r>
          </w:p>
        </w:tc>
        <w:tc>
          <w:tcPr>
            <w:tcW w:w="601" w:type="dxa"/>
            <w:tcBorders>
              <w:top w:val="nil"/>
              <w:left w:val="nil"/>
              <w:bottom w:val="nil"/>
              <w:right w:val="nil"/>
            </w:tcBorders>
            <w:shd w:val="clear" w:color="auto" w:fill="auto"/>
            <w:noWrap/>
            <w:vAlign w:val="bottom"/>
            <w:hideMark/>
          </w:tcPr>
          <w:p w14:paraId="6653DF3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1.01</w:t>
            </w:r>
          </w:p>
        </w:tc>
        <w:tc>
          <w:tcPr>
            <w:tcW w:w="766" w:type="dxa"/>
            <w:tcBorders>
              <w:top w:val="nil"/>
              <w:left w:val="nil"/>
              <w:bottom w:val="nil"/>
              <w:right w:val="nil"/>
            </w:tcBorders>
            <w:shd w:val="clear" w:color="auto" w:fill="auto"/>
            <w:noWrap/>
            <w:vAlign w:val="bottom"/>
            <w:hideMark/>
          </w:tcPr>
          <w:p w14:paraId="3AA6C181"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5689</w:t>
            </w:r>
          </w:p>
        </w:tc>
        <w:tc>
          <w:tcPr>
            <w:tcW w:w="825" w:type="dxa"/>
            <w:tcBorders>
              <w:top w:val="nil"/>
              <w:left w:val="nil"/>
              <w:bottom w:val="nil"/>
              <w:right w:val="nil"/>
            </w:tcBorders>
            <w:shd w:val="clear" w:color="auto" w:fill="auto"/>
            <w:noWrap/>
            <w:vAlign w:val="bottom"/>
            <w:hideMark/>
          </w:tcPr>
          <w:p w14:paraId="2A5A561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0.14</w:t>
            </w:r>
          </w:p>
        </w:tc>
        <w:tc>
          <w:tcPr>
            <w:tcW w:w="821" w:type="dxa"/>
            <w:tcBorders>
              <w:top w:val="nil"/>
              <w:left w:val="nil"/>
              <w:bottom w:val="nil"/>
              <w:right w:val="nil"/>
            </w:tcBorders>
            <w:shd w:val="clear" w:color="auto" w:fill="auto"/>
            <w:noWrap/>
            <w:vAlign w:val="bottom"/>
            <w:hideMark/>
          </w:tcPr>
          <w:p w14:paraId="66A6981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0.01</w:t>
            </w:r>
          </w:p>
        </w:tc>
        <w:tc>
          <w:tcPr>
            <w:tcW w:w="967" w:type="dxa"/>
            <w:tcBorders>
              <w:top w:val="nil"/>
              <w:left w:val="nil"/>
              <w:bottom w:val="nil"/>
              <w:right w:val="nil"/>
            </w:tcBorders>
            <w:shd w:val="clear" w:color="auto" w:fill="auto"/>
            <w:noWrap/>
            <w:vAlign w:val="bottom"/>
            <w:hideMark/>
          </w:tcPr>
          <w:p w14:paraId="2025600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-0.27</w:t>
            </w:r>
          </w:p>
        </w:tc>
        <w:tc>
          <w:tcPr>
            <w:tcW w:w="832" w:type="dxa"/>
            <w:tcBorders>
              <w:top w:val="nil"/>
              <w:left w:val="nil"/>
              <w:bottom w:val="nil"/>
              <w:right w:val="nil"/>
            </w:tcBorders>
            <w:shd w:val="clear" w:color="auto" w:fill="auto"/>
            <w:noWrap/>
            <w:vAlign w:val="bottom"/>
            <w:hideMark/>
          </w:tcPr>
          <w:p w14:paraId="54E0E24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-0.23</w:t>
            </w:r>
          </w:p>
        </w:tc>
        <w:tc>
          <w:tcPr>
            <w:tcW w:w="835" w:type="dxa"/>
            <w:tcBorders>
              <w:top w:val="nil"/>
              <w:left w:val="nil"/>
              <w:bottom w:val="nil"/>
              <w:right w:val="nil"/>
            </w:tcBorders>
            <w:shd w:val="clear" w:color="auto" w:fill="auto"/>
            <w:noWrap/>
            <w:vAlign w:val="bottom"/>
            <w:hideMark/>
          </w:tcPr>
          <w:p w14:paraId="525678F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-0.31</w:t>
            </w:r>
          </w:p>
        </w:tc>
        <w:tc>
          <w:tcPr>
            <w:tcW w:w="829" w:type="dxa"/>
            <w:tcBorders>
              <w:top w:val="nil"/>
              <w:left w:val="nil"/>
              <w:bottom w:val="nil"/>
              <w:right w:val="nil"/>
            </w:tcBorders>
            <w:shd w:val="clear" w:color="auto" w:fill="auto"/>
            <w:noWrap/>
            <w:vAlign w:val="bottom"/>
            <w:hideMark/>
          </w:tcPr>
          <w:p w14:paraId="5A6A8EA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-0.31</w:t>
            </w:r>
          </w:p>
        </w:tc>
      </w:tr>
      <w:tr w:rsidR="00E5644B" w:rsidRPr="00E7224C" w14:paraId="276AD4DE" w14:textId="77777777" w:rsidTr="000A1A20">
        <w:trPr>
          <w:trHeight w:val="300"/>
        </w:trPr>
        <w:tc>
          <w:tcPr>
            <w:tcW w:w="436" w:type="dxa"/>
            <w:tcBorders>
              <w:top w:val="nil"/>
              <w:left w:val="nil"/>
              <w:bottom w:val="nil"/>
              <w:right w:val="nil"/>
            </w:tcBorders>
            <w:shd w:val="clear" w:color="auto" w:fill="auto"/>
            <w:noWrap/>
            <w:vAlign w:val="bottom"/>
            <w:hideMark/>
          </w:tcPr>
          <w:p w14:paraId="2037D37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15</w:t>
            </w:r>
          </w:p>
        </w:tc>
        <w:tc>
          <w:tcPr>
            <w:tcW w:w="1732" w:type="dxa"/>
            <w:tcBorders>
              <w:top w:val="nil"/>
              <w:left w:val="nil"/>
              <w:bottom w:val="nil"/>
              <w:right w:val="nil"/>
            </w:tcBorders>
            <w:shd w:val="clear" w:color="auto" w:fill="auto"/>
            <w:noWrap/>
            <w:vAlign w:val="bottom"/>
            <w:hideMark/>
          </w:tcPr>
          <w:p w14:paraId="18B90687"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Dominican Republic</w:t>
            </w:r>
          </w:p>
        </w:tc>
        <w:tc>
          <w:tcPr>
            <w:tcW w:w="796" w:type="dxa"/>
            <w:tcBorders>
              <w:top w:val="nil"/>
              <w:left w:val="nil"/>
              <w:bottom w:val="nil"/>
              <w:right w:val="nil"/>
            </w:tcBorders>
            <w:shd w:val="clear" w:color="auto" w:fill="auto"/>
            <w:noWrap/>
            <w:vAlign w:val="bottom"/>
            <w:hideMark/>
          </w:tcPr>
          <w:p w14:paraId="0D3C31A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0.45</w:t>
            </w:r>
          </w:p>
        </w:tc>
        <w:tc>
          <w:tcPr>
            <w:tcW w:w="601" w:type="dxa"/>
            <w:tcBorders>
              <w:top w:val="nil"/>
              <w:left w:val="nil"/>
              <w:bottom w:val="nil"/>
              <w:right w:val="nil"/>
            </w:tcBorders>
            <w:shd w:val="clear" w:color="auto" w:fill="auto"/>
            <w:noWrap/>
            <w:vAlign w:val="bottom"/>
            <w:hideMark/>
          </w:tcPr>
          <w:p w14:paraId="5949878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1.11</w:t>
            </w:r>
          </w:p>
        </w:tc>
        <w:tc>
          <w:tcPr>
            <w:tcW w:w="766" w:type="dxa"/>
            <w:tcBorders>
              <w:top w:val="nil"/>
              <w:left w:val="nil"/>
              <w:bottom w:val="nil"/>
              <w:right w:val="nil"/>
            </w:tcBorders>
            <w:shd w:val="clear" w:color="auto" w:fill="auto"/>
            <w:noWrap/>
            <w:vAlign w:val="bottom"/>
            <w:hideMark/>
          </w:tcPr>
          <w:p w14:paraId="74E0C777"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1800</w:t>
            </w:r>
          </w:p>
        </w:tc>
        <w:tc>
          <w:tcPr>
            <w:tcW w:w="825" w:type="dxa"/>
            <w:tcBorders>
              <w:top w:val="nil"/>
              <w:left w:val="nil"/>
              <w:bottom w:val="nil"/>
              <w:right w:val="nil"/>
            </w:tcBorders>
            <w:shd w:val="clear" w:color="auto" w:fill="auto"/>
            <w:noWrap/>
            <w:vAlign w:val="bottom"/>
            <w:hideMark/>
          </w:tcPr>
          <w:p w14:paraId="6E510B60"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0.62</w:t>
            </w:r>
          </w:p>
        </w:tc>
        <w:tc>
          <w:tcPr>
            <w:tcW w:w="821" w:type="dxa"/>
            <w:tcBorders>
              <w:top w:val="nil"/>
              <w:left w:val="nil"/>
              <w:bottom w:val="nil"/>
              <w:right w:val="nil"/>
            </w:tcBorders>
            <w:shd w:val="clear" w:color="auto" w:fill="auto"/>
            <w:noWrap/>
            <w:vAlign w:val="bottom"/>
            <w:hideMark/>
          </w:tcPr>
          <w:p w14:paraId="362E587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0.43</w:t>
            </w:r>
          </w:p>
        </w:tc>
        <w:tc>
          <w:tcPr>
            <w:tcW w:w="967" w:type="dxa"/>
            <w:tcBorders>
              <w:top w:val="nil"/>
              <w:left w:val="nil"/>
              <w:bottom w:val="nil"/>
              <w:right w:val="nil"/>
            </w:tcBorders>
            <w:shd w:val="clear" w:color="auto" w:fill="auto"/>
            <w:noWrap/>
            <w:vAlign w:val="bottom"/>
            <w:hideMark/>
          </w:tcPr>
          <w:p w14:paraId="2B057B9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-0.26</w:t>
            </w:r>
          </w:p>
        </w:tc>
        <w:tc>
          <w:tcPr>
            <w:tcW w:w="832" w:type="dxa"/>
            <w:tcBorders>
              <w:top w:val="nil"/>
              <w:left w:val="nil"/>
              <w:bottom w:val="nil"/>
              <w:right w:val="nil"/>
            </w:tcBorders>
            <w:shd w:val="clear" w:color="auto" w:fill="auto"/>
            <w:noWrap/>
            <w:vAlign w:val="bottom"/>
            <w:hideMark/>
          </w:tcPr>
          <w:p w14:paraId="0C62407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-0.25</w:t>
            </w:r>
          </w:p>
        </w:tc>
        <w:tc>
          <w:tcPr>
            <w:tcW w:w="835" w:type="dxa"/>
            <w:tcBorders>
              <w:top w:val="nil"/>
              <w:left w:val="nil"/>
              <w:bottom w:val="nil"/>
              <w:right w:val="nil"/>
            </w:tcBorders>
            <w:shd w:val="clear" w:color="auto" w:fill="auto"/>
            <w:noWrap/>
            <w:vAlign w:val="bottom"/>
            <w:hideMark/>
          </w:tcPr>
          <w:p w14:paraId="304F15E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-0.38</w:t>
            </w:r>
          </w:p>
        </w:tc>
        <w:tc>
          <w:tcPr>
            <w:tcW w:w="829" w:type="dxa"/>
            <w:tcBorders>
              <w:top w:val="nil"/>
              <w:left w:val="nil"/>
              <w:bottom w:val="nil"/>
              <w:right w:val="nil"/>
            </w:tcBorders>
            <w:shd w:val="clear" w:color="auto" w:fill="auto"/>
            <w:noWrap/>
            <w:vAlign w:val="bottom"/>
            <w:hideMark/>
          </w:tcPr>
          <w:p w14:paraId="65090DF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-0.33</w:t>
            </w:r>
          </w:p>
        </w:tc>
      </w:tr>
      <w:tr w:rsidR="00E5644B" w:rsidRPr="00E7224C" w14:paraId="0949DF63" w14:textId="77777777" w:rsidTr="000A1A20">
        <w:trPr>
          <w:trHeight w:val="300"/>
        </w:trPr>
        <w:tc>
          <w:tcPr>
            <w:tcW w:w="436" w:type="dxa"/>
            <w:tcBorders>
              <w:top w:val="nil"/>
              <w:left w:val="nil"/>
              <w:bottom w:val="nil"/>
              <w:right w:val="nil"/>
            </w:tcBorders>
            <w:shd w:val="clear" w:color="auto" w:fill="auto"/>
            <w:noWrap/>
            <w:vAlign w:val="bottom"/>
            <w:hideMark/>
          </w:tcPr>
          <w:p w14:paraId="48750B5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16</w:t>
            </w:r>
          </w:p>
        </w:tc>
        <w:tc>
          <w:tcPr>
            <w:tcW w:w="1732" w:type="dxa"/>
            <w:tcBorders>
              <w:top w:val="nil"/>
              <w:left w:val="nil"/>
              <w:bottom w:val="nil"/>
              <w:right w:val="nil"/>
            </w:tcBorders>
            <w:shd w:val="clear" w:color="auto" w:fill="auto"/>
            <w:noWrap/>
            <w:vAlign w:val="bottom"/>
            <w:hideMark/>
          </w:tcPr>
          <w:p w14:paraId="4D40AF0B"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Estonia</w:t>
            </w:r>
          </w:p>
        </w:tc>
        <w:tc>
          <w:tcPr>
            <w:tcW w:w="796" w:type="dxa"/>
            <w:tcBorders>
              <w:top w:val="nil"/>
              <w:left w:val="nil"/>
              <w:bottom w:val="nil"/>
              <w:right w:val="nil"/>
            </w:tcBorders>
            <w:shd w:val="clear" w:color="auto" w:fill="auto"/>
            <w:noWrap/>
            <w:vAlign w:val="bottom"/>
            <w:hideMark/>
          </w:tcPr>
          <w:p w14:paraId="458819C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0.02</w:t>
            </w:r>
          </w:p>
        </w:tc>
        <w:tc>
          <w:tcPr>
            <w:tcW w:w="601" w:type="dxa"/>
            <w:tcBorders>
              <w:top w:val="nil"/>
              <w:left w:val="nil"/>
              <w:bottom w:val="nil"/>
              <w:right w:val="nil"/>
            </w:tcBorders>
            <w:shd w:val="clear" w:color="auto" w:fill="auto"/>
            <w:noWrap/>
            <w:vAlign w:val="bottom"/>
            <w:hideMark/>
          </w:tcPr>
          <w:p w14:paraId="1152C16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0.96</w:t>
            </w:r>
          </w:p>
        </w:tc>
        <w:tc>
          <w:tcPr>
            <w:tcW w:w="766" w:type="dxa"/>
            <w:tcBorders>
              <w:top w:val="nil"/>
              <w:left w:val="nil"/>
              <w:bottom w:val="nil"/>
              <w:right w:val="nil"/>
            </w:tcBorders>
            <w:shd w:val="clear" w:color="auto" w:fill="auto"/>
            <w:noWrap/>
            <w:vAlign w:val="bottom"/>
            <w:hideMark/>
          </w:tcPr>
          <w:p w14:paraId="2ED1CCBB"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4852</w:t>
            </w:r>
          </w:p>
        </w:tc>
        <w:tc>
          <w:tcPr>
            <w:tcW w:w="825" w:type="dxa"/>
            <w:tcBorders>
              <w:top w:val="nil"/>
              <w:left w:val="nil"/>
              <w:bottom w:val="nil"/>
              <w:right w:val="nil"/>
            </w:tcBorders>
            <w:shd w:val="clear" w:color="auto" w:fill="auto"/>
            <w:noWrap/>
            <w:vAlign w:val="bottom"/>
            <w:hideMark/>
          </w:tcPr>
          <w:p w14:paraId="41A7ECA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0.23</w:t>
            </w:r>
          </w:p>
        </w:tc>
        <w:tc>
          <w:tcPr>
            <w:tcW w:w="821" w:type="dxa"/>
            <w:tcBorders>
              <w:top w:val="nil"/>
              <w:left w:val="nil"/>
              <w:bottom w:val="nil"/>
              <w:right w:val="nil"/>
            </w:tcBorders>
            <w:shd w:val="clear" w:color="auto" w:fill="auto"/>
            <w:noWrap/>
            <w:vAlign w:val="bottom"/>
            <w:hideMark/>
          </w:tcPr>
          <w:p w14:paraId="622E06B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-0.02</w:t>
            </w:r>
          </w:p>
        </w:tc>
        <w:tc>
          <w:tcPr>
            <w:tcW w:w="967" w:type="dxa"/>
            <w:tcBorders>
              <w:top w:val="nil"/>
              <w:left w:val="nil"/>
              <w:bottom w:val="nil"/>
              <w:right w:val="nil"/>
            </w:tcBorders>
            <w:shd w:val="clear" w:color="auto" w:fill="auto"/>
            <w:noWrap/>
            <w:vAlign w:val="bottom"/>
            <w:hideMark/>
          </w:tcPr>
          <w:p w14:paraId="1AC4DB6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-0.28</w:t>
            </w:r>
          </w:p>
        </w:tc>
        <w:tc>
          <w:tcPr>
            <w:tcW w:w="832" w:type="dxa"/>
            <w:tcBorders>
              <w:top w:val="nil"/>
              <w:left w:val="nil"/>
              <w:bottom w:val="nil"/>
              <w:right w:val="nil"/>
            </w:tcBorders>
            <w:shd w:val="clear" w:color="auto" w:fill="auto"/>
            <w:noWrap/>
            <w:vAlign w:val="bottom"/>
            <w:hideMark/>
          </w:tcPr>
          <w:p w14:paraId="0D228D8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-0.21</w:t>
            </w:r>
          </w:p>
        </w:tc>
        <w:tc>
          <w:tcPr>
            <w:tcW w:w="835" w:type="dxa"/>
            <w:tcBorders>
              <w:top w:val="nil"/>
              <w:left w:val="nil"/>
              <w:bottom w:val="nil"/>
              <w:right w:val="nil"/>
            </w:tcBorders>
            <w:shd w:val="clear" w:color="auto" w:fill="auto"/>
            <w:noWrap/>
            <w:vAlign w:val="bottom"/>
            <w:hideMark/>
          </w:tcPr>
          <w:p w14:paraId="019B94D0"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-0.31</w:t>
            </w:r>
          </w:p>
        </w:tc>
        <w:tc>
          <w:tcPr>
            <w:tcW w:w="829" w:type="dxa"/>
            <w:tcBorders>
              <w:top w:val="nil"/>
              <w:left w:val="nil"/>
              <w:bottom w:val="nil"/>
              <w:right w:val="nil"/>
            </w:tcBorders>
            <w:shd w:val="clear" w:color="auto" w:fill="auto"/>
            <w:noWrap/>
            <w:vAlign w:val="bottom"/>
            <w:hideMark/>
          </w:tcPr>
          <w:p w14:paraId="48A8A83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-0.29</w:t>
            </w:r>
          </w:p>
        </w:tc>
      </w:tr>
      <w:tr w:rsidR="00E5644B" w:rsidRPr="00E7224C" w14:paraId="4022FD0B" w14:textId="77777777" w:rsidTr="000A1A20">
        <w:trPr>
          <w:trHeight w:val="300"/>
        </w:trPr>
        <w:tc>
          <w:tcPr>
            <w:tcW w:w="436" w:type="dxa"/>
            <w:tcBorders>
              <w:top w:val="nil"/>
              <w:left w:val="nil"/>
              <w:bottom w:val="nil"/>
              <w:right w:val="nil"/>
            </w:tcBorders>
            <w:shd w:val="clear" w:color="auto" w:fill="auto"/>
            <w:noWrap/>
            <w:vAlign w:val="bottom"/>
            <w:hideMark/>
          </w:tcPr>
          <w:p w14:paraId="720B87A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17</w:t>
            </w:r>
          </w:p>
        </w:tc>
        <w:tc>
          <w:tcPr>
            <w:tcW w:w="1732" w:type="dxa"/>
            <w:tcBorders>
              <w:top w:val="nil"/>
              <w:left w:val="nil"/>
              <w:bottom w:val="nil"/>
              <w:right w:val="nil"/>
            </w:tcBorders>
            <w:shd w:val="clear" w:color="auto" w:fill="auto"/>
            <w:noWrap/>
            <w:vAlign w:val="bottom"/>
            <w:hideMark/>
          </w:tcPr>
          <w:p w14:paraId="3F5FA500"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Germany</w:t>
            </w:r>
          </w:p>
        </w:tc>
        <w:tc>
          <w:tcPr>
            <w:tcW w:w="796" w:type="dxa"/>
            <w:tcBorders>
              <w:top w:val="nil"/>
              <w:left w:val="nil"/>
              <w:bottom w:val="nil"/>
              <w:right w:val="nil"/>
            </w:tcBorders>
            <w:shd w:val="clear" w:color="auto" w:fill="auto"/>
            <w:noWrap/>
            <w:vAlign w:val="bottom"/>
            <w:hideMark/>
          </w:tcPr>
          <w:p w14:paraId="5349C5B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-0.04</w:t>
            </w:r>
          </w:p>
        </w:tc>
        <w:tc>
          <w:tcPr>
            <w:tcW w:w="601" w:type="dxa"/>
            <w:tcBorders>
              <w:top w:val="nil"/>
              <w:left w:val="nil"/>
              <w:bottom w:val="nil"/>
              <w:right w:val="nil"/>
            </w:tcBorders>
            <w:shd w:val="clear" w:color="auto" w:fill="auto"/>
            <w:noWrap/>
            <w:vAlign w:val="bottom"/>
            <w:hideMark/>
          </w:tcPr>
          <w:p w14:paraId="5033F49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0.94</w:t>
            </w:r>
          </w:p>
        </w:tc>
        <w:tc>
          <w:tcPr>
            <w:tcW w:w="766" w:type="dxa"/>
            <w:tcBorders>
              <w:top w:val="nil"/>
              <w:left w:val="nil"/>
              <w:bottom w:val="nil"/>
              <w:right w:val="nil"/>
            </w:tcBorders>
            <w:shd w:val="clear" w:color="auto" w:fill="auto"/>
            <w:noWrap/>
            <w:vAlign w:val="bottom"/>
            <w:hideMark/>
          </w:tcPr>
          <w:p w14:paraId="743A6A1D"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2697</w:t>
            </w:r>
          </w:p>
        </w:tc>
        <w:tc>
          <w:tcPr>
            <w:tcW w:w="825" w:type="dxa"/>
            <w:tcBorders>
              <w:top w:val="nil"/>
              <w:left w:val="nil"/>
              <w:bottom w:val="nil"/>
              <w:right w:val="nil"/>
            </w:tcBorders>
            <w:shd w:val="clear" w:color="auto" w:fill="auto"/>
            <w:noWrap/>
            <w:vAlign w:val="bottom"/>
            <w:hideMark/>
          </w:tcPr>
          <w:p w14:paraId="0005DC0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0.24</w:t>
            </w:r>
          </w:p>
        </w:tc>
        <w:tc>
          <w:tcPr>
            <w:tcW w:w="821" w:type="dxa"/>
            <w:tcBorders>
              <w:top w:val="nil"/>
              <w:left w:val="nil"/>
              <w:bottom w:val="nil"/>
              <w:right w:val="nil"/>
            </w:tcBorders>
            <w:shd w:val="clear" w:color="auto" w:fill="auto"/>
            <w:noWrap/>
            <w:vAlign w:val="bottom"/>
            <w:hideMark/>
          </w:tcPr>
          <w:p w14:paraId="7BD6342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-0.14</w:t>
            </w:r>
          </w:p>
        </w:tc>
        <w:tc>
          <w:tcPr>
            <w:tcW w:w="967" w:type="dxa"/>
            <w:tcBorders>
              <w:top w:val="nil"/>
              <w:left w:val="nil"/>
              <w:bottom w:val="nil"/>
              <w:right w:val="nil"/>
            </w:tcBorders>
            <w:shd w:val="clear" w:color="auto" w:fill="auto"/>
            <w:noWrap/>
            <w:vAlign w:val="bottom"/>
            <w:hideMark/>
          </w:tcPr>
          <w:p w14:paraId="639ADC6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-0.27</w:t>
            </w:r>
          </w:p>
        </w:tc>
        <w:tc>
          <w:tcPr>
            <w:tcW w:w="832" w:type="dxa"/>
            <w:tcBorders>
              <w:top w:val="nil"/>
              <w:left w:val="nil"/>
              <w:bottom w:val="nil"/>
              <w:right w:val="nil"/>
            </w:tcBorders>
            <w:shd w:val="clear" w:color="auto" w:fill="auto"/>
            <w:noWrap/>
            <w:vAlign w:val="bottom"/>
            <w:hideMark/>
          </w:tcPr>
          <w:p w14:paraId="47068AA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-0.21</w:t>
            </w:r>
          </w:p>
        </w:tc>
        <w:tc>
          <w:tcPr>
            <w:tcW w:w="835" w:type="dxa"/>
            <w:tcBorders>
              <w:top w:val="nil"/>
              <w:left w:val="nil"/>
              <w:bottom w:val="nil"/>
              <w:right w:val="nil"/>
            </w:tcBorders>
            <w:shd w:val="clear" w:color="auto" w:fill="auto"/>
            <w:noWrap/>
            <w:vAlign w:val="bottom"/>
            <w:hideMark/>
          </w:tcPr>
          <w:p w14:paraId="6102E33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-0.33</w:t>
            </w:r>
          </w:p>
        </w:tc>
        <w:tc>
          <w:tcPr>
            <w:tcW w:w="829" w:type="dxa"/>
            <w:tcBorders>
              <w:top w:val="nil"/>
              <w:left w:val="nil"/>
              <w:bottom w:val="nil"/>
              <w:right w:val="nil"/>
            </w:tcBorders>
            <w:shd w:val="clear" w:color="auto" w:fill="auto"/>
            <w:noWrap/>
            <w:vAlign w:val="bottom"/>
            <w:hideMark/>
          </w:tcPr>
          <w:p w14:paraId="46D3A30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-0.27</w:t>
            </w:r>
          </w:p>
        </w:tc>
      </w:tr>
      <w:tr w:rsidR="00E5644B" w:rsidRPr="00E7224C" w14:paraId="30DA4FEC" w14:textId="77777777" w:rsidTr="000A1A20">
        <w:trPr>
          <w:trHeight w:val="300"/>
        </w:trPr>
        <w:tc>
          <w:tcPr>
            <w:tcW w:w="436" w:type="dxa"/>
            <w:tcBorders>
              <w:top w:val="nil"/>
              <w:left w:val="nil"/>
              <w:bottom w:val="nil"/>
              <w:right w:val="nil"/>
            </w:tcBorders>
            <w:shd w:val="clear" w:color="auto" w:fill="auto"/>
            <w:noWrap/>
            <w:vAlign w:val="bottom"/>
            <w:hideMark/>
          </w:tcPr>
          <w:p w14:paraId="1952683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18</w:t>
            </w:r>
          </w:p>
        </w:tc>
        <w:tc>
          <w:tcPr>
            <w:tcW w:w="1732" w:type="dxa"/>
            <w:tcBorders>
              <w:top w:val="nil"/>
              <w:left w:val="nil"/>
              <w:bottom w:val="nil"/>
              <w:right w:val="nil"/>
            </w:tcBorders>
            <w:shd w:val="clear" w:color="auto" w:fill="auto"/>
            <w:noWrap/>
            <w:vAlign w:val="bottom"/>
            <w:hideMark/>
          </w:tcPr>
          <w:p w14:paraId="0975AC74"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Greece</w:t>
            </w:r>
          </w:p>
        </w:tc>
        <w:tc>
          <w:tcPr>
            <w:tcW w:w="796" w:type="dxa"/>
            <w:tcBorders>
              <w:top w:val="nil"/>
              <w:left w:val="nil"/>
              <w:bottom w:val="nil"/>
              <w:right w:val="nil"/>
            </w:tcBorders>
            <w:shd w:val="clear" w:color="auto" w:fill="auto"/>
            <w:noWrap/>
            <w:vAlign w:val="bottom"/>
            <w:hideMark/>
          </w:tcPr>
          <w:p w14:paraId="02658BC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0.34</w:t>
            </w:r>
          </w:p>
        </w:tc>
        <w:tc>
          <w:tcPr>
            <w:tcW w:w="601" w:type="dxa"/>
            <w:tcBorders>
              <w:top w:val="nil"/>
              <w:left w:val="nil"/>
              <w:bottom w:val="nil"/>
              <w:right w:val="nil"/>
            </w:tcBorders>
            <w:shd w:val="clear" w:color="auto" w:fill="auto"/>
            <w:noWrap/>
            <w:vAlign w:val="bottom"/>
            <w:hideMark/>
          </w:tcPr>
          <w:p w14:paraId="0CAFF62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1.00</w:t>
            </w:r>
          </w:p>
        </w:tc>
        <w:tc>
          <w:tcPr>
            <w:tcW w:w="766" w:type="dxa"/>
            <w:tcBorders>
              <w:top w:val="nil"/>
              <w:left w:val="nil"/>
              <w:bottom w:val="nil"/>
              <w:right w:val="nil"/>
            </w:tcBorders>
            <w:shd w:val="clear" w:color="auto" w:fill="auto"/>
            <w:noWrap/>
            <w:vAlign w:val="bottom"/>
            <w:hideMark/>
          </w:tcPr>
          <w:p w14:paraId="55834475"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5693</w:t>
            </w:r>
          </w:p>
        </w:tc>
        <w:tc>
          <w:tcPr>
            <w:tcW w:w="825" w:type="dxa"/>
            <w:tcBorders>
              <w:top w:val="nil"/>
              <w:left w:val="nil"/>
              <w:bottom w:val="nil"/>
              <w:right w:val="nil"/>
            </w:tcBorders>
            <w:shd w:val="clear" w:color="auto" w:fill="auto"/>
            <w:noWrap/>
            <w:vAlign w:val="bottom"/>
            <w:hideMark/>
          </w:tcPr>
          <w:p w14:paraId="27E62AD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0.42</w:t>
            </w:r>
          </w:p>
        </w:tc>
        <w:tc>
          <w:tcPr>
            <w:tcW w:w="821" w:type="dxa"/>
            <w:tcBorders>
              <w:top w:val="nil"/>
              <w:left w:val="nil"/>
              <w:bottom w:val="nil"/>
              <w:right w:val="nil"/>
            </w:tcBorders>
            <w:shd w:val="clear" w:color="auto" w:fill="auto"/>
            <w:noWrap/>
            <w:vAlign w:val="bottom"/>
            <w:hideMark/>
          </w:tcPr>
          <w:p w14:paraId="4407403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0.32</w:t>
            </w:r>
          </w:p>
        </w:tc>
        <w:tc>
          <w:tcPr>
            <w:tcW w:w="967" w:type="dxa"/>
            <w:tcBorders>
              <w:top w:val="nil"/>
              <w:left w:val="nil"/>
              <w:bottom w:val="nil"/>
              <w:right w:val="nil"/>
            </w:tcBorders>
            <w:shd w:val="clear" w:color="auto" w:fill="auto"/>
            <w:noWrap/>
            <w:vAlign w:val="bottom"/>
            <w:hideMark/>
          </w:tcPr>
          <w:p w14:paraId="653684D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-0.14</w:t>
            </w:r>
          </w:p>
        </w:tc>
        <w:tc>
          <w:tcPr>
            <w:tcW w:w="832" w:type="dxa"/>
            <w:tcBorders>
              <w:top w:val="nil"/>
              <w:left w:val="nil"/>
              <w:bottom w:val="nil"/>
              <w:right w:val="nil"/>
            </w:tcBorders>
            <w:shd w:val="clear" w:color="auto" w:fill="auto"/>
            <w:noWrap/>
            <w:vAlign w:val="bottom"/>
            <w:hideMark/>
          </w:tcPr>
          <w:p w14:paraId="7792512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-0.23</w:t>
            </w:r>
          </w:p>
        </w:tc>
        <w:tc>
          <w:tcPr>
            <w:tcW w:w="835" w:type="dxa"/>
            <w:tcBorders>
              <w:top w:val="nil"/>
              <w:left w:val="nil"/>
              <w:bottom w:val="nil"/>
              <w:right w:val="nil"/>
            </w:tcBorders>
            <w:shd w:val="clear" w:color="auto" w:fill="auto"/>
            <w:noWrap/>
            <w:vAlign w:val="bottom"/>
            <w:hideMark/>
          </w:tcPr>
          <w:p w14:paraId="433FBEA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-0.24</w:t>
            </w:r>
          </w:p>
        </w:tc>
        <w:tc>
          <w:tcPr>
            <w:tcW w:w="829" w:type="dxa"/>
            <w:tcBorders>
              <w:top w:val="nil"/>
              <w:left w:val="nil"/>
              <w:bottom w:val="nil"/>
              <w:right w:val="nil"/>
            </w:tcBorders>
            <w:shd w:val="clear" w:color="auto" w:fill="auto"/>
            <w:noWrap/>
            <w:vAlign w:val="bottom"/>
            <w:hideMark/>
          </w:tcPr>
          <w:p w14:paraId="7F81C7C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-0.31</w:t>
            </w:r>
          </w:p>
        </w:tc>
      </w:tr>
      <w:tr w:rsidR="00E5644B" w:rsidRPr="00E7224C" w14:paraId="3689486A" w14:textId="77777777" w:rsidTr="000A1A20">
        <w:trPr>
          <w:trHeight w:val="300"/>
        </w:trPr>
        <w:tc>
          <w:tcPr>
            <w:tcW w:w="436" w:type="dxa"/>
            <w:tcBorders>
              <w:top w:val="nil"/>
              <w:left w:val="nil"/>
              <w:bottom w:val="nil"/>
              <w:right w:val="nil"/>
            </w:tcBorders>
            <w:shd w:val="clear" w:color="auto" w:fill="auto"/>
            <w:noWrap/>
            <w:vAlign w:val="bottom"/>
            <w:hideMark/>
          </w:tcPr>
          <w:p w14:paraId="4238EBC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19</w:t>
            </w:r>
          </w:p>
        </w:tc>
        <w:tc>
          <w:tcPr>
            <w:tcW w:w="1732" w:type="dxa"/>
            <w:tcBorders>
              <w:top w:val="nil"/>
              <w:left w:val="nil"/>
              <w:bottom w:val="nil"/>
              <w:right w:val="nil"/>
            </w:tcBorders>
            <w:shd w:val="clear" w:color="auto" w:fill="auto"/>
            <w:noWrap/>
            <w:vAlign w:val="bottom"/>
            <w:hideMark/>
          </w:tcPr>
          <w:p w14:paraId="1CB9D902"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Hong Kong</w:t>
            </w:r>
          </w:p>
        </w:tc>
        <w:tc>
          <w:tcPr>
            <w:tcW w:w="796" w:type="dxa"/>
            <w:tcBorders>
              <w:top w:val="nil"/>
              <w:left w:val="nil"/>
              <w:bottom w:val="nil"/>
              <w:right w:val="nil"/>
            </w:tcBorders>
            <w:shd w:val="clear" w:color="auto" w:fill="auto"/>
            <w:noWrap/>
            <w:vAlign w:val="bottom"/>
            <w:hideMark/>
          </w:tcPr>
          <w:p w14:paraId="20C6DF8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-0.03</w:t>
            </w:r>
          </w:p>
        </w:tc>
        <w:tc>
          <w:tcPr>
            <w:tcW w:w="601" w:type="dxa"/>
            <w:tcBorders>
              <w:top w:val="nil"/>
              <w:left w:val="nil"/>
              <w:bottom w:val="nil"/>
              <w:right w:val="nil"/>
            </w:tcBorders>
            <w:shd w:val="clear" w:color="auto" w:fill="auto"/>
            <w:noWrap/>
            <w:vAlign w:val="bottom"/>
            <w:hideMark/>
          </w:tcPr>
          <w:p w14:paraId="087AABB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1.01</w:t>
            </w:r>
          </w:p>
        </w:tc>
        <w:tc>
          <w:tcPr>
            <w:tcW w:w="766" w:type="dxa"/>
            <w:tcBorders>
              <w:top w:val="nil"/>
              <w:left w:val="nil"/>
              <w:bottom w:val="nil"/>
              <w:right w:val="nil"/>
            </w:tcBorders>
            <w:shd w:val="clear" w:color="auto" w:fill="auto"/>
            <w:noWrap/>
            <w:vAlign w:val="bottom"/>
            <w:hideMark/>
          </w:tcPr>
          <w:p w14:paraId="651A6B9D"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5610</w:t>
            </w:r>
          </w:p>
        </w:tc>
        <w:tc>
          <w:tcPr>
            <w:tcW w:w="825" w:type="dxa"/>
            <w:tcBorders>
              <w:top w:val="nil"/>
              <w:left w:val="nil"/>
              <w:bottom w:val="nil"/>
              <w:right w:val="nil"/>
            </w:tcBorders>
            <w:shd w:val="clear" w:color="auto" w:fill="auto"/>
            <w:noWrap/>
            <w:vAlign w:val="bottom"/>
            <w:hideMark/>
          </w:tcPr>
          <w:p w14:paraId="419F419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-0.01</w:t>
            </w:r>
          </w:p>
        </w:tc>
        <w:tc>
          <w:tcPr>
            <w:tcW w:w="821" w:type="dxa"/>
            <w:tcBorders>
              <w:top w:val="nil"/>
              <w:left w:val="nil"/>
              <w:bottom w:val="nil"/>
              <w:right w:val="nil"/>
            </w:tcBorders>
            <w:shd w:val="clear" w:color="auto" w:fill="auto"/>
            <w:noWrap/>
            <w:vAlign w:val="bottom"/>
            <w:hideMark/>
          </w:tcPr>
          <w:p w14:paraId="15A4631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-0.05</w:t>
            </w:r>
          </w:p>
        </w:tc>
        <w:tc>
          <w:tcPr>
            <w:tcW w:w="967" w:type="dxa"/>
            <w:tcBorders>
              <w:top w:val="nil"/>
              <w:left w:val="nil"/>
              <w:bottom w:val="nil"/>
              <w:right w:val="nil"/>
            </w:tcBorders>
            <w:shd w:val="clear" w:color="auto" w:fill="auto"/>
            <w:noWrap/>
            <w:vAlign w:val="bottom"/>
            <w:hideMark/>
          </w:tcPr>
          <w:p w14:paraId="5E79973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-0.26</w:t>
            </w:r>
          </w:p>
        </w:tc>
        <w:tc>
          <w:tcPr>
            <w:tcW w:w="832" w:type="dxa"/>
            <w:tcBorders>
              <w:top w:val="nil"/>
              <w:left w:val="nil"/>
              <w:bottom w:val="nil"/>
              <w:right w:val="nil"/>
            </w:tcBorders>
            <w:shd w:val="clear" w:color="auto" w:fill="auto"/>
            <w:noWrap/>
            <w:vAlign w:val="bottom"/>
            <w:hideMark/>
          </w:tcPr>
          <w:p w14:paraId="79ABAFA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-0.27</w:t>
            </w:r>
          </w:p>
        </w:tc>
        <w:tc>
          <w:tcPr>
            <w:tcW w:w="835" w:type="dxa"/>
            <w:tcBorders>
              <w:top w:val="nil"/>
              <w:left w:val="nil"/>
              <w:bottom w:val="nil"/>
              <w:right w:val="nil"/>
            </w:tcBorders>
            <w:shd w:val="clear" w:color="auto" w:fill="auto"/>
            <w:noWrap/>
            <w:vAlign w:val="bottom"/>
            <w:hideMark/>
          </w:tcPr>
          <w:p w14:paraId="4A7DEE0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-0.33</w:t>
            </w:r>
          </w:p>
        </w:tc>
        <w:tc>
          <w:tcPr>
            <w:tcW w:w="829" w:type="dxa"/>
            <w:tcBorders>
              <w:top w:val="nil"/>
              <w:left w:val="nil"/>
              <w:bottom w:val="nil"/>
              <w:right w:val="nil"/>
            </w:tcBorders>
            <w:shd w:val="clear" w:color="auto" w:fill="auto"/>
            <w:noWrap/>
            <w:vAlign w:val="bottom"/>
            <w:hideMark/>
          </w:tcPr>
          <w:p w14:paraId="5C229A60"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-0.33</w:t>
            </w:r>
          </w:p>
        </w:tc>
      </w:tr>
      <w:tr w:rsidR="00E5644B" w:rsidRPr="00E7224C" w14:paraId="6552D32D" w14:textId="77777777" w:rsidTr="000A1A20">
        <w:trPr>
          <w:trHeight w:val="300"/>
        </w:trPr>
        <w:tc>
          <w:tcPr>
            <w:tcW w:w="436" w:type="dxa"/>
            <w:tcBorders>
              <w:top w:val="nil"/>
              <w:left w:val="nil"/>
              <w:bottom w:val="nil"/>
              <w:right w:val="nil"/>
            </w:tcBorders>
            <w:shd w:val="clear" w:color="auto" w:fill="auto"/>
            <w:noWrap/>
            <w:vAlign w:val="bottom"/>
            <w:hideMark/>
          </w:tcPr>
          <w:p w14:paraId="4BABE7C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20</w:t>
            </w:r>
          </w:p>
        </w:tc>
        <w:tc>
          <w:tcPr>
            <w:tcW w:w="1732" w:type="dxa"/>
            <w:tcBorders>
              <w:top w:val="nil"/>
              <w:left w:val="nil"/>
              <w:bottom w:val="nil"/>
              <w:right w:val="nil"/>
            </w:tcBorders>
            <w:shd w:val="clear" w:color="auto" w:fill="auto"/>
            <w:noWrap/>
            <w:vAlign w:val="bottom"/>
            <w:hideMark/>
          </w:tcPr>
          <w:p w14:paraId="1CE8360F"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Hungary</w:t>
            </w:r>
          </w:p>
        </w:tc>
        <w:tc>
          <w:tcPr>
            <w:tcW w:w="796" w:type="dxa"/>
            <w:tcBorders>
              <w:top w:val="nil"/>
              <w:left w:val="nil"/>
              <w:bottom w:val="nil"/>
              <w:right w:val="nil"/>
            </w:tcBorders>
            <w:shd w:val="clear" w:color="auto" w:fill="auto"/>
            <w:noWrap/>
            <w:vAlign w:val="bottom"/>
            <w:hideMark/>
          </w:tcPr>
          <w:p w14:paraId="136E92B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0.13</w:t>
            </w:r>
          </w:p>
        </w:tc>
        <w:tc>
          <w:tcPr>
            <w:tcW w:w="601" w:type="dxa"/>
            <w:tcBorders>
              <w:top w:val="nil"/>
              <w:left w:val="nil"/>
              <w:bottom w:val="nil"/>
              <w:right w:val="nil"/>
            </w:tcBorders>
            <w:shd w:val="clear" w:color="auto" w:fill="auto"/>
            <w:noWrap/>
            <w:vAlign w:val="bottom"/>
            <w:hideMark/>
          </w:tcPr>
          <w:p w14:paraId="13FFA2A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1.00</w:t>
            </w:r>
          </w:p>
        </w:tc>
        <w:tc>
          <w:tcPr>
            <w:tcW w:w="766" w:type="dxa"/>
            <w:tcBorders>
              <w:top w:val="nil"/>
              <w:left w:val="nil"/>
              <w:bottom w:val="nil"/>
              <w:right w:val="nil"/>
            </w:tcBorders>
            <w:shd w:val="clear" w:color="auto" w:fill="auto"/>
            <w:noWrap/>
            <w:vAlign w:val="bottom"/>
            <w:hideMark/>
          </w:tcPr>
          <w:p w14:paraId="51103D55"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4406</w:t>
            </w:r>
          </w:p>
        </w:tc>
        <w:tc>
          <w:tcPr>
            <w:tcW w:w="825" w:type="dxa"/>
            <w:tcBorders>
              <w:top w:val="nil"/>
              <w:left w:val="nil"/>
              <w:bottom w:val="nil"/>
              <w:right w:val="nil"/>
            </w:tcBorders>
            <w:shd w:val="clear" w:color="auto" w:fill="auto"/>
            <w:noWrap/>
            <w:vAlign w:val="bottom"/>
            <w:hideMark/>
          </w:tcPr>
          <w:p w14:paraId="770DBD1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0.16</w:t>
            </w:r>
          </w:p>
        </w:tc>
        <w:tc>
          <w:tcPr>
            <w:tcW w:w="821" w:type="dxa"/>
            <w:tcBorders>
              <w:top w:val="nil"/>
              <w:left w:val="nil"/>
              <w:bottom w:val="nil"/>
              <w:right w:val="nil"/>
            </w:tcBorders>
            <w:shd w:val="clear" w:color="auto" w:fill="auto"/>
            <w:noWrap/>
            <w:vAlign w:val="bottom"/>
            <w:hideMark/>
          </w:tcPr>
          <w:p w14:paraId="651C2C0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0.13ns</w:t>
            </w:r>
          </w:p>
        </w:tc>
        <w:tc>
          <w:tcPr>
            <w:tcW w:w="967" w:type="dxa"/>
            <w:tcBorders>
              <w:top w:val="nil"/>
              <w:left w:val="nil"/>
              <w:bottom w:val="nil"/>
              <w:right w:val="nil"/>
            </w:tcBorders>
            <w:shd w:val="clear" w:color="auto" w:fill="auto"/>
            <w:noWrap/>
            <w:vAlign w:val="bottom"/>
            <w:hideMark/>
          </w:tcPr>
          <w:p w14:paraId="04D27240"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-0.29</w:t>
            </w:r>
          </w:p>
        </w:tc>
        <w:tc>
          <w:tcPr>
            <w:tcW w:w="832" w:type="dxa"/>
            <w:tcBorders>
              <w:top w:val="nil"/>
              <w:left w:val="nil"/>
              <w:bottom w:val="nil"/>
              <w:right w:val="nil"/>
            </w:tcBorders>
            <w:shd w:val="clear" w:color="auto" w:fill="auto"/>
            <w:noWrap/>
            <w:vAlign w:val="bottom"/>
            <w:hideMark/>
          </w:tcPr>
          <w:p w14:paraId="1875A2F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-0.30</w:t>
            </w:r>
          </w:p>
        </w:tc>
        <w:tc>
          <w:tcPr>
            <w:tcW w:w="835" w:type="dxa"/>
            <w:tcBorders>
              <w:top w:val="nil"/>
              <w:left w:val="nil"/>
              <w:bottom w:val="nil"/>
              <w:right w:val="nil"/>
            </w:tcBorders>
            <w:shd w:val="clear" w:color="auto" w:fill="auto"/>
            <w:noWrap/>
            <w:vAlign w:val="bottom"/>
            <w:hideMark/>
          </w:tcPr>
          <w:p w14:paraId="73F9D3E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-0.31</w:t>
            </w:r>
          </w:p>
        </w:tc>
        <w:tc>
          <w:tcPr>
            <w:tcW w:w="829" w:type="dxa"/>
            <w:tcBorders>
              <w:top w:val="nil"/>
              <w:left w:val="nil"/>
              <w:bottom w:val="nil"/>
              <w:right w:val="nil"/>
            </w:tcBorders>
            <w:shd w:val="clear" w:color="auto" w:fill="auto"/>
            <w:noWrap/>
            <w:vAlign w:val="bottom"/>
            <w:hideMark/>
          </w:tcPr>
          <w:p w14:paraId="5242BCD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-0.33</w:t>
            </w:r>
          </w:p>
        </w:tc>
      </w:tr>
      <w:tr w:rsidR="00E5644B" w:rsidRPr="00E7224C" w14:paraId="372FBE55" w14:textId="77777777" w:rsidTr="000A1A20">
        <w:trPr>
          <w:trHeight w:val="300"/>
        </w:trPr>
        <w:tc>
          <w:tcPr>
            <w:tcW w:w="436" w:type="dxa"/>
            <w:tcBorders>
              <w:top w:val="nil"/>
              <w:left w:val="nil"/>
              <w:bottom w:val="nil"/>
              <w:right w:val="nil"/>
            </w:tcBorders>
            <w:shd w:val="clear" w:color="auto" w:fill="auto"/>
            <w:noWrap/>
            <w:vAlign w:val="bottom"/>
            <w:hideMark/>
          </w:tcPr>
          <w:p w14:paraId="357C4E1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21</w:t>
            </w:r>
          </w:p>
        </w:tc>
        <w:tc>
          <w:tcPr>
            <w:tcW w:w="1732" w:type="dxa"/>
            <w:tcBorders>
              <w:top w:val="nil"/>
              <w:left w:val="nil"/>
              <w:bottom w:val="nil"/>
              <w:right w:val="nil"/>
            </w:tcBorders>
            <w:shd w:val="clear" w:color="auto" w:fill="auto"/>
            <w:noWrap/>
            <w:vAlign w:val="bottom"/>
            <w:hideMark/>
          </w:tcPr>
          <w:p w14:paraId="7CCCEC5F"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Iceland</w:t>
            </w:r>
          </w:p>
        </w:tc>
        <w:tc>
          <w:tcPr>
            <w:tcW w:w="796" w:type="dxa"/>
            <w:tcBorders>
              <w:top w:val="nil"/>
              <w:left w:val="nil"/>
              <w:bottom w:val="nil"/>
              <w:right w:val="nil"/>
            </w:tcBorders>
            <w:shd w:val="clear" w:color="auto" w:fill="auto"/>
            <w:noWrap/>
            <w:vAlign w:val="bottom"/>
            <w:hideMark/>
          </w:tcPr>
          <w:p w14:paraId="5C94E9C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-0.26</w:t>
            </w:r>
          </w:p>
        </w:tc>
        <w:tc>
          <w:tcPr>
            <w:tcW w:w="601" w:type="dxa"/>
            <w:tcBorders>
              <w:top w:val="nil"/>
              <w:left w:val="nil"/>
              <w:bottom w:val="nil"/>
              <w:right w:val="nil"/>
            </w:tcBorders>
            <w:shd w:val="clear" w:color="auto" w:fill="auto"/>
            <w:noWrap/>
            <w:vAlign w:val="bottom"/>
            <w:hideMark/>
          </w:tcPr>
          <w:p w14:paraId="57DA4FE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0.99</w:t>
            </w:r>
          </w:p>
        </w:tc>
        <w:tc>
          <w:tcPr>
            <w:tcW w:w="766" w:type="dxa"/>
            <w:tcBorders>
              <w:top w:val="nil"/>
              <w:left w:val="nil"/>
              <w:bottom w:val="nil"/>
              <w:right w:val="nil"/>
            </w:tcBorders>
            <w:shd w:val="clear" w:color="auto" w:fill="auto"/>
            <w:noWrap/>
            <w:vAlign w:val="bottom"/>
            <w:hideMark/>
          </w:tcPr>
          <w:p w14:paraId="6D379F50"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2481</w:t>
            </w:r>
          </w:p>
        </w:tc>
        <w:tc>
          <w:tcPr>
            <w:tcW w:w="825" w:type="dxa"/>
            <w:tcBorders>
              <w:top w:val="nil"/>
              <w:left w:val="nil"/>
              <w:bottom w:val="nil"/>
              <w:right w:val="nil"/>
            </w:tcBorders>
            <w:shd w:val="clear" w:color="auto" w:fill="auto"/>
            <w:noWrap/>
            <w:vAlign w:val="bottom"/>
            <w:hideMark/>
          </w:tcPr>
          <w:p w14:paraId="09E7B6D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0.12</w:t>
            </w:r>
          </w:p>
        </w:tc>
        <w:tc>
          <w:tcPr>
            <w:tcW w:w="821" w:type="dxa"/>
            <w:tcBorders>
              <w:top w:val="nil"/>
              <w:left w:val="nil"/>
              <w:bottom w:val="nil"/>
              <w:right w:val="nil"/>
            </w:tcBorders>
            <w:shd w:val="clear" w:color="auto" w:fill="auto"/>
            <w:noWrap/>
            <w:vAlign w:val="bottom"/>
            <w:hideMark/>
          </w:tcPr>
          <w:p w14:paraId="195D92B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-0.29</w:t>
            </w:r>
          </w:p>
        </w:tc>
        <w:tc>
          <w:tcPr>
            <w:tcW w:w="967" w:type="dxa"/>
            <w:tcBorders>
              <w:top w:val="nil"/>
              <w:left w:val="nil"/>
              <w:bottom w:val="nil"/>
              <w:right w:val="nil"/>
            </w:tcBorders>
            <w:shd w:val="clear" w:color="auto" w:fill="auto"/>
            <w:noWrap/>
            <w:vAlign w:val="bottom"/>
            <w:hideMark/>
          </w:tcPr>
          <w:p w14:paraId="35D377E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-0.38</w:t>
            </w:r>
          </w:p>
        </w:tc>
        <w:tc>
          <w:tcPr>
            <w:tcW w:w="832" w:type="dxa"/>
            <w:tcBorders>
              <w:top w:val="nil"/>
              <w:left w:val="nil"/>
              <w:bottom w:val="nil"/>
              <w:right w:val="nil"/>
            </w:tcBorders>
            <w:shd w:val="clear" w:color="auto" w:fill="auto"/>
            <w:noWrap/>
            <w:vAlign w:val="bottom"/>
            <w:hideMark/>
          </w:tcPr>
          <w:p w14:paraId="0CAC0D4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-0.32</w:t>
            </w:r>
          </w:p>
        </w:tc>
        <w:tc>
          <w:tcPr>
            <w:tcW w:w="835" w:type="dxa"/>
            <w:tcBorders>
              <w:top w:val="nil"/>
              <w:left w:val="nil"/>
              <w:bottom w:val="nil"/>
              <w:right w:val="nil"/>
            </w:tcBorders>
            <w:shd w:val="clear" w:color="auto" w:fill="auto"/>
            <w:noWrap/>
            <w:vAlign w:val="bottom"/>
            <w:hideMark/>
          </w:tcPr>
          <w:p w14:paraId="3F85F1E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-0.49</w:t>
            </w:r>
          </w:p>
        </w:tc>
        <w:tc>
          <w:tcPr>
            <w:tcW w:w="829" w:type="dxa"/>
            <w:tcBorders>
              <w:top w:val="nil"/>
              <w:left w:val="nil"/>
              <w:bottom w:val="nil"/>
              <w:right w:val="nil"/>
            </w:tcBorders>
            <w:shd w:val="clear" w:color="auto" w:fill="auto"/>
            <w:noWrap/>
            <w:vAlign w:val="bottom"/>
            <w:hideMark/>
          </w:tcPr>
          <w:p w14:paraId="109ECD1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-0.39</w:t>
            </w:r>
          </w:p>
        </w:tc>
      </w:tr>
      <w:tr w:rsidR="00E5644B" w:rsidRPr="00E7224C" w14:paraId="45928B6F" w14:textId="77777777" w:rsidTr="000A1A20">
        <w:trPr>
          <w:trHeight w:val="300"/>
        </w:trPr>
        <w:tc>
          <w:tcPr>
            <w:tcW w:w="436" w:type="dxa"/>
            <w:tcBorders>
              <w:top w:val="nil"/>
              <w:left w:val="nil"/>
              <w:bottom w:val="nil"/>
              <w:right w:val="nil"/>
            </w:tcBorders>
            <w:shd w:val="clear" w:color="auto" w:fill="auto"/>
            <w:noWrap/>
            <w:vAlign w:val="bottom"/>
            <w:hideMark/>
          </w:tcPr>
          <w:p w14:paraId="3DA592D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22</w:t>
            </w:r>
          </w:p>
        </w:tc>
        <w:tc>
          <w:tcPr>
            <w:tcW w:w="1732" w:type="dxa"/>
            <w:tcBorders>
              <w:top w:val="nil"/>
              <w:left w:val="nil"/>
              <w:bottom w:val="nil"/>
              <w:right w:val="nil"/>
            </w:tcBorders>
            <w:shd w:val="clear" w:color="auto" w:fill="auto"/>
            <w:noWrap/>
            <w:vAlign w:val="bottom"/>
            <w:hideMark/>
          </w:tcPr>
          <w:p w14:paraId="13FEA197"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Indonesia</w:t>
            </w:r>
          </w:p>
        </w:tc>
        <w:tc>
          <w:tcPr>
            <w:tcW w:w="796" w:type="dxa"/>
            <w:tcBorders>
              <w:top w:val="nil"/>
              <w:left w:val="nil"/>
              <w:bottom w:val="nil"/>
              <w:right w:val="nil"/>
            </w:tcBorders>
            <w:shd w:val="clear" w:color="auto" w:fill="auto"/>
            <w:noWrap/>
            <w:vAlign w:val="bottom"/>
            <w:hideMark/>
          </w:tcPr>
          <w:p w14:paraId="2A89D7C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0.24</w:t>
            </w:r>
          </w:p>
        </w:tc>
        <w:tc>
          <w:tcPr>
            <w:tcW w:w="601" w:type="dxa"/>
            <w:tcBorders>
              <w:top w:val="nil"/>
              <w:left w:val="nil"/>
              <w:bottom w:val="nil"/>
              <w:right w:val="nil"/>
            </w:tcBorders>
            <w:shd w:val="clear" w:color="auto" w:fill="auto"/>
            <w:noWrap/>
            <w:vAlign w:val="bottom"/>
            <w:hideMark/>
          </w:tcPr>
          <w:p w14:paraId="0527B06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1.08</w:t>
            </w:r>
          </w:p>
        </w:tc>
        <w:tc>
          <w:tcPr>
            <w:tcW w:w="766" w:type="dxa"/>
            <w:tcBorders>
              <w:top w:val="nil"/>
              <w:left w:val="nil"/>
              <w:bottom w:val="nil"/>
              <w:right w:val="nil"/>
            </w:tcBorders>
            <w:shd w:val="clear" w:color="auto" w:fill="auto"/>
            <w:noWrap/>
            <w:vAlign w:val="bottom"/>
            <w:hideMark/>
          </w:tcPr>
          <w:p w14:paraId="5EA83C35"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11687</w:t>
            </w:r>
          </w:p>
        </w:tc>
        <w:tc>
          <w:tcPr>
            <w:tcW w:w="825" w:type="dxa"/>
            <w:tcBorders>
              <w:top w:val="nil"/>
              <w:left w:val="nil"/>
              <w:bottom w:val="nil"/>
              <w:right w:val="nil"/>
            </w:tcBorders>
            <w:shd w:val="clear" w:color="auto" w:fill="auto"/>
            <w:noWrap/>
            <w:vAlign w:val="bottom"/>
            <w:hideMark/>
          </w:tcPr>
          <w:p w14:paraId="771AABB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0.22</w:t>
            </w:r>
          </w:p>
        </w:tc>
        <w:tc>
          <w:tcPr>
            <w:tcW w:w="821" w:type="dxa"/>
            <w:tcBorders>
              <w:top w:val="nil"/>
              <w:left w:val="nil"/>
              <w:bottom w:val="nil"/>
              <w:right w:val="nil"/>
            </w:tcBorders>
            <w:shd w:val="clear" w:color="auto" w:fill="auto"/>
            <w:noWrap/>
            <w:vAlign w:val="bottom"/>
            <w:hideMark/>
          </w:tcPr>
          <w:p w14:paraId="5539C1D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0.25</w:t>
            </w:r>
          </w:p>
        </w:tc>
        <w:tc>
          <w:tcPr>
            <w:tcW w:w="967" w:type="dxa"/>
            <w:tcBorders>
              <w:top w:val="nil"/>
              <w:left w:val="nil"/>
              <w:bottom w:val="nil"/>
              <w:right w:val="nil"/>
            </w:tcBorders>
            <w:shd w:val="clear" w:color="auto" w:fill="auto"/>
            <w:noWrap/>
            <w:vAlign w:val="bottom"/>
            <w:hideMark/>
          </w:tcPr>
          <w:p w14:paraId="23CDA6B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-0.20</w:t>
            </w:r>
          </w:p>
        </w:tc>
        <w:tc>
          <w:tcPr>
            <w:tcW w:w="832" w:type="dxa"/>
            <w:tcBorders>
              <w:top w:val="nil"/>
              <w:left w:val="nil"/>
              <w:bottom w:val="nil"/>
              <w:right w:val="nil"/>
            </w:tcBorders>
            <w:shd w:val="clear" w:color="auto" w:fill="auto"/>
            <w:noWrap/>
            <w:vAlign w:val="bottom"/>
            <w:hideMark/>
          </w:tcPr>
          <w:p w14:paraId="2381F6B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-0.20</w:t>
            </w:r>
          </w:p>
        </w:tc>
        <w:tc>
          <w:tcPr>
            <w:tcW w:w="835" w:type="dxa"/>
            <w:tcBorders>
              <w:top w:val="nil"/>
              <w:left w:val="nil"/>
              <w:bottom w:val="nil"/>
              <w:right w:val="nil"/>
            </w:tcBorders>
            <w:shd w:val="clear" w:color="auto" w:fill="auto"/>
            <w:noWrap/>
            <w:vAlign w:val="bottom"/>
            <w:hideMark/>
          </w:tcPr>
          <w:p w14:paraId="4BE215A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-0.32</w:t>
            </w:r>
          </w:p>
        </w:tc>
        <w:tc>
          <w:tcPr>
            <w:tcW w:w="829" w:type="dxa"/>
            <w:tcBorders>
              <w:top w:val="nil"/>
              <w:left w:val="nil"/>
              <w:bottom w:val="nil"/>
              <w:right w:val="nil"/>
            </w:tcBorders>
            <w:shd w:val="clear" w:color="auto" w:fill="auto"/>
            <w:noWrap/>
            <w:vAlign w:val="bottom"/>
            <w:hideMark/>
          </w:tcPr>
          <w:p w14:paraId="3B65A5B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-0.30</w:t>
            </w:r>
          </w:p>
        </w:tc>
      </w:tr>
      <w:tr w:rsidR="00E5644B" w:rsidRPr="00E7224C" w14:paraId="75EAB43C" w14:textId="77777777" w:rsidTr="000A1A20">
        <w:trPr>
          <w:trHeight w:val="300"/>
        </w:trPr>
        <w:tc>
          <w:tcPr>
            <w:tcW w:w="436" w:type="dxa"/>
            <w:tcBorders>
              <w:top w:val="nil"/>
              <w:left w:val="nil"/>
              <w:bottom w:val="nil"/>
              <w:right w:val="nil"/>
            </w:tcBorders>
            <w:shd w:val="clear" w:color="auto" w:fill="auto"/>
            <w:noWrap/>
            <w:vAlign w:val="bottom"/>
            <w:hideMark/>
          </w:tcPr>
          <w:p w14:paraId="21FBFF2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23</w:t>
            </w:r>
          </w:p>
        </w:tc>
        <w:tc>
          <w:tcPr>
            <w:tcW w:w="1732" w:type="dxa"/>
            <w:tcBorders>
              <w:top w:val="nil"/>
              <w:left w:val="nil"/>
              <w:bottom w:val="nil"/>
              <w:right w:val="nil"/>
            </w:tcBorders>
            <w:shd w:val="clear" w:color="auto" w:fill="auto"/>
            <w:noWrap/>
            <w:vAlign w:val="bottom"/>
            <w:hideMark/>
          </w:tcPr>
          <w:p w14:paraId="5B77A513"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Ireland</w:t>
            </w:r>
          </w:p>
        </w:tc>
        <w:tc>
          <w:tcPr>
            <w:tcW w:w="796" w:type="dxa"/>
            <w:tcBorders>
              <w:top w:val="nil"/>
              <w:left w:val="nil"/>
              <w:bottom w:val="nil"/>
              <w:right w:val="nil"/>
            </w:tcBorders>
            <w:shd w:val="clear" w:color="auto" w:fill="auto"/>
            <w:noWrap/>
            <w:vAlign w:val="bottom"/>
            <w:hideMark/>
          </w:tcPr>
          <w:p w14:paraId="1804AF0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-0.30</w:t>
            </w:r>
          </w:p>
        </w:tc>
        <w:tc>
          <w:tcPr>
            <w:tcW w:w="601" w:type="dxa"/>
            <w:tcBorders>
              <w:top w:val="nil"/>
              <w:left w:val="nil"/>
              <w:bottom w:val="nil"/>
              <w:right w:val="nil"/>
            </w:tcBorders>
            <w:shd w:val="clear" w:color="auto" w:fill="auto"/>
            <w:noWrap/>
            <w:vAlign w:val="bottom"/>
            <w:hideMark/>
          </w:tcPr>
          <w:p w14:paraId="06BC8E2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0.87</w:t>
            </w:r>
          </w:p>
        </w:tc>
        <w:tc>
          <w:tcPr>
            <w:tcW w:w="766" w:type="dxa"/>
            <w:tcBorders>
              <w:top w:val="nil"/>
              <w:left w:val="nil"/>
              <w:bottom w:val="nil"/>
              <w:right w:val="nil"/>
            </w:tcBorders>
            <w:shd w:val="clear" w:color="auto" w:fill="auto"/>
            <w:noWrap/>
            <w:vAlign w:val="bottom"/>
            <w:hideMark/>
          </w:tcPr>
          <w:p w14:paraId="0AA6D88C"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4706</w:t>
            </w:r>
          </w:p>
        </w:tc>
        <w:tc>
          <w:tcPr>
            <w:tcW w:w="825" w:type="dxa"/>
            <w:tcBorders>
              <w:top w:val="nil"/>
              <w:left w:val="nil"/>
              <w:bottom w:val="nil"/>
              <w:right w:val="nil"/>
            </w:tcBorders>
            <w:shd w:val="clear" w:color="auto" w:fill="auto"/>
            <w:noWrap/>
            <w:vAlign w:val="bottom"/>
            <w:hideMark/>
          </w:tcPr>
          <w:p w14:paraId="3DCE2CE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-0.21</w:t>
            </w:r>
          </w:p>
        </w:tc>
        <w:tc>
          <w:tcPr>
            <w:tcW w:w="821" w:type="dxa"/>
            <w:tcBorders>
              <w:top w:val="nil"/>
              <w:left w:val="nil"/>
              <w:bottom w:val="nil"/>
              <w:right w:val="nil"/>
            </w:tcBorders>
            <w:shd w:val="clear" w:color="auto" w:fill="auto"/>
            <w:noWrap/>
            <w:vAlign w:val="bottom"/>
            <w:hideMark/>
          </w:tcPr>
          <w:p w14:paraId="299E778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-0.33</w:t>
            </w:r>
          </w:p>
        </w:tc>
        <w:tc>
          <w:tcPr>
            <w:tcW w:w="967" w:type="dxa"/>
            <w:tcBorders>
              <w:top w:val="nil"/>
              <w:left w:val="nil"/>
              <w:bottom w:val="nil"/>
              <w:right w:val="nil"/>
            </w:tcBorders>
            <w:shd w:val="clear" w:color="auto" w:fill="auto"/>
            <w:noWrap/>
            <w:vAlign w:val="bottom"/>
            <w:hideMark/>
          </w:tcPr>
          <w:p w14:paraId="3F5C8AC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-0.17</w:t>
            </w:r>
          </w:p>
        </w:tc>
        <w:tc>
          <w:tcPr>
            <w:tcW w:w="832" w:type="dxa"/>
            <w:tcBorders>
              <w:top w:val="nil"/>
              <w:left w:val="nil"/>
              <w:bottom w:val="nil"/>
              <w:right w:val="nil"/>
            </w:tcBorders>
            <w:shd w:val="clear" w:color="auto" w:fill="auto"/>
            <w:noWrap/>
            <w:vAlign w:val="bottom"/>
            <w:hideMark/>
          </w:tcPr>
          <w:p w14:paraId="5C44BD1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-0.20</w:t>
            </w:r>
          </w:p>
        </w:tc>
        <w:tc>
          <w:tcPr>
            <w:tcW w:w="835" w:type="dxa"/>
            <w:tcBorders>
              <w:top w:val="nil"/>
              <w:left w:val="nil"/>
              <w:bottom w:val="nil"/>
              <w:right w:val="nil"/>
            </w:tcBorders>
            <w:shd w:val="clear" w:color="auto" w:fill="auto"/>
            <w:noWrap/>
            <w:vAlign w:val="bottom"/>
            <w:hideMark/>
          </w:tcPr>
          <w:p w14:paraId="54183D6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-0.24</w:t>
            </w:r>
          </w:p>
        </w:tc>
        <w:tc>
          <w:tcPr>
            <w:tcW w:w="829" w:type="dxa"/>
            <w:tcBorders>
              <w:top w:val="nil"/>
              <w:left w:val="nil"/>
              <w:bottom w:val="nil"/>
              <w:right w:val="nil"/>
            </w:tcBorders>
            <w:shd w:val="clear" w:color="auto" w:fill="auto"/>
            <w:noWrap/>
            <w:vAlign w:val="bottom"/>
            <w:hideMark/>
          </w:tcPr>
          <w:p w14:paraId="40F79A6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-0.26</w:t>
            </w:r>
          </w:p>
        </w:tc>
      </w:tr>
      <w:tr w:rsidR="00E5644B" w:rsidRPr="00E7224C" w14:paraId="76E378A5" w14:textId="77777777" w:rsidTr="000A1A20">
        <w:trPr>
          <w:trHeight w:val="300"/>
        </w:trPr>
        <w:tc>
          <w:tcPr>
            <w:tcW w:w="436" w:type="dxa"/>
            <w:tcBorders>
              <w:top w:val="nil"/>
              <w:left w:val="nil"/>
              <w:bottom w:val="nil"/>
              <w:right w:val="nil"/>
            </w:tcBorders>
            <w:shd w:val="clear" w:color="auto" w:fill="auto"/>
            <w:noWrap/>
            <w:vAlign w:val="bottom"/>
            <w:hideMark/>
          </w:tcPr>
          <w:p w14:paraId="48114DB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24</w:t>
            </w:r>
          </w:p>
        </w:tc>
        <w:tc>
          <w:tcPr>
            <w:tcW w:w="1732" w:type="dxa"/>
            <w:tcBorders>
              <w:top w:val="nil"/>
              <w:left w:val="nil"/>
              <w:bottom w:val="nil"/>
              <w:right w:val="nil"/>
            </w:tcBorders>
            <w:shd w:val="clear" w:color="auto" w:fill="auto"/>
            <w:noWrap/>
            <w:vAlign w:val="bottom"/>
            <w:hideMark/>
          </w:tcPr>
          <w:p w14:paraId="5ADE6EB8"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Italy</w:t>
            </w:r>
          </w:p>
        </w:tc>
        <w:tc>
          <w:tcPr>
            <w:tcW w:w="796" w:type="dxa"/>
            <w:tcBorders>
              <w:top w:val="nil"/>
              <w:left w:val="nil"/>
              <w:bottom w:val="nil"/>
              <w:right w:val="nil"/>
            </w:tcBorders>
            <w:shd w:val="clear" w:color="auto" w:fill="auto"/>
            <w:noWrap/>
            <w:vAlign w:val="bottom"/>
            <w:hideMark/>
          </w:tcPr>
          <w:p w14:paraId="224A668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-0.12</w:t>
            </w:r>
          </w:p>
        </w:tc>
        <w:tc>
          <w:tcPr>
            <w:tcW w:w="601" w:type="dxa"/>
            <w:tcBorders>
              <w:top w:val="nil"/>
              <w:left w:val="nil"/>
              <w:bottom w:val="nil"/>
              <w:right w:val="nil"/>
            </w:tcBorders>
            <w:shd w:val="clear" w:color="auto" w:fill="auto"/>
            <w:noWrap/>
            <w:vAlign w:val="bottom"/>
            <w:hideMark/>
          </w:tcPr>
          <w:p w14:paraId="1B4B3EA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1.00</w:t>
            </w:r>
          </w:p>
        </w:tc>
        <w:tc>
          <w:tcPr>
            <w:tcW w:w="766" w:type="dxa"/>
            <w:tcBorders>
              <w:top w:val="nil"/>
              <w:left w:val="nil"/>
              <w:bottom w:val="nil"/>
              <w:right w:val="nil"/>
            </w:tcBorders>
            <w:shd w:val="clear" w:color="auto" w:fill="auto"/>
            <w:noWrap/>
            <w:vAlign w:val="bottom"/>
            <w:hideMark/>
          </w:tcPr>
          <w:p w14:paraId="30AF53B4"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9067</w:t>
            </w:r>
          </w:p>
        </w:tc>
        <w:tc>
          <w:tcPr>
            <w:tcW w:w="825" w:type="dxa"/>
            <w:tcBorders>
              <w:top w:val="nil"/>
              <w:left w:val="nil"/>
              <w:bottom w:val="nil"/>
              <w:right w:val="nil"/>
            </w:tcBorders>
            <w:shd w:val="clear" w:color="auto" w:fill="auto"/>
            <w:noWrap/>
            <w:vAlign w:val="bottom"/>
            <w:hideMark/>
          </w:tcPr>
          <w:p w14:paraId="512ADB5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0.09</w:t>
            </w:r>
          </w:p>
        </w:tc>
        <w:tc>
          <w:tcPr>
            <w:tcW w:w="821" w:type="dxa"/>
            <w:tcBorders>
              <w:top w:val="nil"/>
              <w:left w:val="nil"/>
              <w:bottom w:val="nil"/>
              <w:right w:val="nil"/>
            </w:tcBorders>
            <w:shd w:val="clear" w:color="auto" w:fill="auto"/>
            <w:noWrap/>
            <w:vAlign w:val="bottom"/>
            <w:hideMark/>
          </w:tcPr>
          <w:p w14:paraId="742E306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-0.19</w:t>
            </w:r>
          </w:p>
        </w:tc>
        <w:tc>
          <w:tcPr>
            <w:tcW w:w="967" w:type="dxa"/>
            <w:tcBorders>
              <w:top w:val="nil"/>
              <w:left w:val="nil"/>
              <w:bottom w:val="nil"/>
              <w:right w:val="nil"/>
            </w:tcBorders>
            <w:shd w:val="clear" w:color="auto" w:fill="auto"/>
            <w:noWrap/>
            <w:vAlign w:val="bottom"/>
            <w:hideMark/>
          </w:tcPr>
          <w:p w14:paraId="2B03293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-0.23</w:t>
            </w:r>
          </w:p>
        </w:tc>
        <w:tc>
          <w:tcPr>
            <w:tcW w:w="832" w:type="dxa"/>
            <w:tcBorders>
              <w:top w:val="nil"/>
              <w:left w:val="nil"/>
              <w:bottom w:val="nil"/>
              <w:right w:val="nil"/>
            </w:tcBorders>
            <w:shd w:val="clear" w:color="auto" w:fill="auto"/>
            <w:noWrap/>
            <w:vAlign w:val="bottom"/>
            <w:hideMark/>
          </w:tcPr>
          <w:p w14:paraId="3352234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-0.23</w:t>
            </w:r>
          </w:p>
        </w:tc>
        <w:tc>
          <w:tcPr>
            <w:tcW w:w="835" w:type="dxa"/>
            <w:tcBorders>
              <w:top w:val="nil"/>
              <w:left w:val="nil"/>
              <w:bottom w:val="nil"/>
              <w:right w:val="nil"/>
            </w:tcBorders>
            <w:shd w:val="clear" w:color="auto" w:fill="auto"/>
            <w:noWrap/>
            <w:vAlign w:val="bottom"/>
            <w:hideMark/>
          </w:tcPr>
          <w:p w14:paraId="712099B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-0.36</w:t>
            </w:r>
          </w:p>
        </w:tc>
        <w:tc>
          <w:tcPr>
            <w:tcW w:w="829" w:type="dxa"/>
            <w:tcBorders>
              <w:top w:val="nil"/>
              <w:left w:val="nil"/>
              <w:bottom w:val="nil"/>
              <w:right w:val="nil"/>
            </w:tcBorders>
            <w:shd w:val="clear" w:color="auto" w:fill="auto"/>
            <w:noWrap/>
            <w:vAlign w:val="bottom"/>
            <w:hideMark/>
          </w:tcPr>
          <w:p w14:paraId="0AB5AE1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-0.33</w:t>
            </w:r>
          </w:p>
        </w:tc>
      </w:tr>
      <w:tr w:rsidR="00E5644B" w:rsidRPr="00E7224C" w14:paraId="02669F94" w14:textId="77777777" w:rsidTr="000A1A20">
        <w:trPr>
          <w:trHeight w:val="300"/>
        </w:trPr>
        <w:tc>
          <w:tcPr>
            <w:tcW w:w="436" w:type="dxa"/>
            <w:tcBorders>
              <w:top w:val="nil"/>
              <w:left w:val="nil"/>
              <w:bottom w:val="nil"/>
              <w:right w:val="nil"/>
            </w:tcBorders>
            <w:shd w:val="clear" w:color="auto" w:fill="auto"/>
            <w:noWrap/>
            <w:vAlign w:val="bottom"/>
            <w:hideMark/>
          </w:tcPr>
          <w:p w14:paraId="0F98542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25</w:t>
            </w:r>
          </w:p>
        </w:tc>
        <w:tc>
          <w:tcPr>
            <w:tcW w:w="1732" w:type="dxa"/>
            <w:tcBorders>
              <w:top w:val="nil"/>
              <w:left w:val="nil"/>
              <w:bottom w:val="nil"/>
              <w:right w:val="nil"/>
            </w:tcBorders>
            <w:shd w:val="clear" w:color="auto" w:fill="auto"/>
            <w:noWrap/>
            <w:vAlign w:val="bottom"/>
            <w:hideMark/>
          </w:tcPr>
          <w:p w14:paraId="61E1C3C5"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Jordan</w:t>
            </w:r>
          </w:p>
        </w:tc>
        <w:tc>
          <w:tcPr>
            <w:tcW w:w="796" w:type="dxa"/>
            <w:tcBorders>
              <w:top w:val="nil"/>
              <w:left w:val="nil"/>
              <w:bottom w:val="nil"/>
              <w:right w:val="nil"/>
            </w:tcBorders>
            <w:shd w:val="clear" w:color="auto" w:fill="auto"/>
            <w:noWrap/>
            <w:vAlign w:val="bottom"/>
            <w:hideMark/>
          </w:tcPr>
          <w:p w14:paraId="2D2047B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0.39</w:t>
            </w:r>
          </w:p>
        </w:tc>
        <w:tc>
          <w:tcPr>
            <w:tcW w:w="601" w:type="dxa"/>
            <w:tcBorders>
              <w:top w:val="nil"/>
              <w:left w:val="nil"/>
              <w:bottom w:val="nil"/>
              <w:right w:val="nil"/>
            </w:tcBorders>
            <w:shd w:val="clear" w:color="auto" w:fill="auto"/>
            <w:noWrap/>
            <w:vAlign w:val="bottom"/>
            <w:hideMark/>
          </w:tcPr>
          <w:p w14:paraId="4A6C079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1.07</w:t>
            </w:r>
          </w:p>
        </w:tc>
        <w:tc>
          <w:tcPr>
            <w:tcW w:w="766" w:type="dxa"/>
            <w:tcBorders>
              <w:top w:val="nil"/>
              <w:left w:val="nil"/>
              <w:bottom w:val="nil"/>
              <w:right w:val="nil"/>
            </w:tcBorders>
            <w:shd w:val="clear" w:color="auto" w:fill="auto"/>
            <w:noWrap/>
            <w:vAlign w:val="bottom"/>
            <w:hideMark/>
          </w:tcPr>
          <w:p w14:paraId="2D6B9946"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8177</w:t>
            </w:r>
          </w:p>
        </w:tc>
        <w:tc>
          <w:tcPr>
            <w:tcW w:w="825" w:type="dxa"/>
            <w:tcBorders>
              <w:top w:val="nil"/>
              <w:left w:val="nil"/>
              <w:bottom w:val="nil"/>
              <w:right w:val="nil"/>
            </w:tcBorders>
            <w:shd w:val="clear" w:color="auto" w:fill="auto"/>
            <w:noWrap/>
            <w:vAlign w:val="bottom"/>
            <w:hideMark/>
          </w:tcPr>
          <w:p w14:paraId="13E3EA7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0.43</w:t>
            </w:r>
          </w:p>
        </w:tc>
        <w:tc>
          <w:tcPr>
            <w:tcW w:w="821" w:type="dxa"/>
            <w:tcBorders>
              <w:top w:val="nil"/>
              <w:left w:val="nil"/>
              <w:bottom w:val="nil"/>
              <w:right w:val="nil"/>
            </w:tcBorders>
            <w:shd w:val="clear" w:color="auto" w:fill="auto"/>
            <w:noWrap/>
            <w:vAlign w:val="bottom"/>
            <w:hideMark/>
          </w:tcPr>
          <w:p w14:paraId="29A6E7D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0.37</w:t>
            </w:r>
          </w:p>
        </w:tc>
        <w:tc>
          <w:tcPr>
            <w:tcW w:w="967" w:type="dxa"/>
            <w:tcBorders>
              <w:top w:val="nil"/>
              <w:left w:val="nil"/>
              <w:bottom w:val="nil"/>
              <w:right w:val="nil"/>
            </w:tcBorders>
            <w:shd w:val="clear" w:color="auto" w:fill="auto"/>
            <w:noWrap/>
            <w:vAlign w:val="bottom"/>
            <w:hideMark/>
          </w:tcPr>
          <w:p w14:paraId="031912A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-0.14</w:t>
            </w:r>
          </w:p>
        </w:tc>
        <w:tc>
          <w:tcPr>
            <w:tcW w:w="832" w:type="dxa"/>
            <w:tcBorders>
              <w:top w:val="nil"/>
              <w:left w:val="nil"/>
              <w:bottom w:val="nil"/>
              <w:right w:val="nil"/>
            </w:tcBorders>
            <w:shd w:val="clear" w:color="auto" w:fill="auto"/>
            <w:noWrap/>
            <w:vAlign w:val="bottom"/>
            <w:hideMark/>
          </w:tcPr>
          <w:p w14:paraId="73EE3C1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-0.09</w:t>
            </w:r>
          </w:p>
        </w:tc>
        <w:tc>
          <w:tcPr>
            <w:tcW w:w="835" w:type="dxa"/>
            <w:tcBorders>
              <w:top w:val="nil"/>
              <w:left w:val="nil"/>
              <w:bottom w:val="nil"/>
              <w:right w:val="nil"/>
            </w:tcBorders>
            <w:shd w:val="clear" w:color="auto" w:fill="auto"/>
            <w:noWrap/>
            <w:vAlign w:val="bottom"/>
            <w:hideMark/>
          </w:tcPr>
          <w:p w14:paraId="1583C52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-0.22</w:t>
            </w:r>
          </w:p>
        </w:tc>
        <w:tc>
          <w:tcPr>
            <w:tcW w:w="829" w:type="dxa"/>
            <w:tcBorders>
              <w:top w:val="nil"/>
              <w:left w:val="nil"/>
              <w:bottom w:val="nil"/>
              <w:right w:val="nil"/>
            </w:tcBorders>
            <w:shd w:val="clear" w:color="auto" w:fill="auto"/>
            <w:noWrap/>
            <w:vAlign w:val="bottom"/>
            <w:hideMark/>
          </w:tcPr>
          <w:p w14:paraId="7B302E2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-0.18</w:t>
            </w:r>
          </w:p>
        </w:tc>
      </w:tr>
      <w:tr w:rsidR="00E5644B" w:rsidRPr="00E7224C" w14:paraId="2F2A55AD" w14:textId="77777777" w:rsidTr="000A1A20">
        <w:trPr>
          <w:trHeight w:val="300"/>
        </w:trPr>
        <w:tc>
          <w:tcPr>
            <w:tcW w:w="436" w:type="dxa"/>
            <w:tcBorders>
              <w:top w:val="nil"/>
              <w:left w:val="nil"/>
              <w:bottom w:val="nil"/>
              <w:right w:val="nil"/>
            </w:tcBorders>
            <w:shd w:val="clear" w:color="auto" w:fill="auto"/>
            <w:noWrap/>
            <w:vAlign w:val="bottom"/>
            <w:hideMark/>
          </w:tcPr>
          <w:p w14:paraId="3604A05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26</w:t>
            </w:r>
          </w:p>
        </w:tc>
        <w:tc>
          <w:tcPr>
            <w:tcW w:w="1732" w:type="dxa"/>
            <w:tcBorders>
              <w:top w:val="nil"/>
              <w:left w:val="nil"/>
              <w:bottom w:val="nil"/>
              <w:right w:val="nil"/>
            </w:tcBorders>
            <w:shd w:val="clear" w:color="auto" w:fill="auto"/>
            <w:noWrap/>
            <w:vAlign w:val="bottom"/>
            <w:hideMark/>
          </w:tcPr>
          <w:p w14:paraId="6A8836EC"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Kazakhstan</w:t>
            </w:r>
          </w:p>
        </w:tc>
        <w:tc>
          <w:tcPr>
            <w:tcW w:w="796" w:type="dxa"/>
            <w:tcBorders>
              <w:top w:val="nil"/>
              <w:left w:val="nil"/>
              <w:bottom w:val="nil"/>
              <w:right w:val="nil"/>
            </w:tcBorders>
            <w:shd w:val="clear" w:color="auto" w:fill="auto"/>
            <w:noWrap/>
            <w:vAlign w:val="bottom"/>
            <w:hideMark/>
          </w:tcPr>
          <w:p w14:paraId="06AFDC3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0.12</w:t>
            </w:r>
          </w:p>
        </w:tc>
        <w:tc>
          <w:tcPr>
            <w:tcW w:w="601" w:type="dxa"/>
            <w:tcBorders>
              <w:top w:val="nil"/>
              <w:left w:val="nil"/>
              <w:bottom w:val="nil"/>
              <w:right w:val="nil"/>
            </w:tcBorders>
            <w:shd w:val="clear" w:color="auto" w:fill="auto"/>
            <w:noWrap/>
            <w:vAlign w:val="bottom"/>
            <w:hideMark/>
          </w:tcPr>
          <w:p w14:paraId="23A10E9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1.10</w:t>
            </w:r>
          </w:p>
        </w:tc>
        <w:tc>
          <w:tcPr>
            <w:tcW w:w="766" w:type="dxa"/>
            <w:tcBorders>
              <w:top w:val="nil"/>
              <w:left w:val="nil"/>
              <w:bottom w:val="nil"/>
              <w:right w:val="nil"/>
            </w:tcBorders>
            <w:shd w:val="clear" w:color="auto" w:fill="auto"/>
            <w:noWrap/>
            <w:vAlign w:val="bottom"/>
            <w:hideMark/>
          </w:tcPr>
          <w:p w14:paraId="74B8948F"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16350</w:t>
            </w:r>
          </w:p>
        </w:tc>
        <w:tc>
          <w:tcPr>
            <w:tcW w:w="825" w:type="dxa"/>
            <w:tcBorders>
              <w:top w:val="nil"/>
              <w:left w:val="nil"/>
              <w:bottom w:val="nil"/>
              <w:right w:val="nil"/>
            </w:tcBorders>
            <w:shd w:val="clear" w:color="auto" w:fill="auto"/>
            <w:noWrap/>
            <w:vAlign w:val="bottom"/>
            <w:hideMark/>
          </w:tcPr>
          <w:p w14:paraId="6828218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0.16</w:t>
            </w:r>
          </w:p>
        </w:tc>
        <w:tc>
          <w:tcPr>
            <w:tcW w:w="821" w:type="dxa"/>
            <w:tcBorders>
              <w:top w:val="nil"/>
              <w:left w:val="nil"/>
              <w:bottom w:val="nil"/>
              <w:right w:val="nil"/>
            </w:tcBorders>
            <w:shd w:val="clear" w:color="auto" w:fill="auto"/>
            <w:noWrap/>
            <w:vAlign w:val="bottom"/>
            <w:hideMark/>
          </w:tcPr>
          <w:p w14:paraId="669AB0A0"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0.11</w:t>
            </w:r>
          </w:p>
        </w:tc>
        <w:tc>
          <w:tcPr>
            <w:tcW w:w="967" w:type="dxa"/>
            <w:tcBorders>
              <w:top w:val="nil"/>
              <w:left w:val="nil"/>
              <w:bottom w:val="nil"/>
              <w:right w:val="nil"/>
            </w:tcBorders>
            <w:shd w:val="clear" w:color="auto" w:fill="auto"/>
            <w:noWrap/>
            <w:vAlign w:val="bottom"/>
            <w:hideMark/>
          </w:tcPr>
          <w:p w14:paraId="5776C4A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-0.14</w:t>
            </w:r>
          </w:p>
        </w:tc>
        <w:tc>
          <w:tcPr>
            <w:tcW w:w="832" w:type="dxa"/>
            <w:tcBorders>
              <w:top w:val="nil"/>
              <w:left w:val="nil"/>
              <w:bottom w:val="nil"/>
              <w:right w:val="nil"/>
            </w:tcBorders>
            <w:shd w:val="clear" w:color="auto" w:fill="auto"/>
            <w:noWrap/>
            <w:vAlign w:val="bottom"/>
            <w:hideMark/>
          </w:tcPr>
          <w:p w14:paraId="02628B3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-0.20</w:t>
            </w:r>
          </w:p>
        </w:tc>
        <w:tc>
          <w:tcPr>
            <w:tcW w:w="835" w:type="dxa"/>
            <w:tcBorders>
              <w:top w:val="nil"/>
              <w:left w:val="nil"/>
              <w:bottom w:val="nil"/>
              <w:right w:val="nil"/>
            </w:tcBorders>
            <w:shd w:val="clear" w:color="auto" w:fill="auto"/>
            <w:noWrap/>
            <w:vAlign w:val="bottom"/>
            <w:hideMark/>
          </w:tcPr>
          <w:p w14:paraId="19847DD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-0.24</w:t>
            </w:r>
          </w:p>
        </w:tc>
        <w:tc>
          <w:tcPr>
            <w:tcW w:w="829" w:type="dxa"/>
            <w:tcBorders>
              <w:top w:val="nil"/>
              <w:left w:val="nil"/>
              <w:bottom w:val="nil"/>
              <w:right w:val="nil"/>
            </w:tcBorders>
            <w:shd w:val="clear" w:color="auto" w:fill="auto"/>
            <w:noWrap/>
            <w:vAlign w:val="bottom"/>
            <w:hideMark/>
          </w:tcPr>
          <w:p w14:paraId="0ADBD94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-0.29</w:t>
            </w:r>
          </w:p>
        </w:tc>
      </w:tr>
      <w:tr w:rsidR="00E5644B" w:rsidRPr="00E7224C" w14:paraId="5A727D2F" w14:textId="77777777" w:rsidTr="000A1A20">
        <w:trPr>
          <w:trHeight w:val="300"/>
        </w:trPr>
        <w:tc>
          <w:tcPr>
            <w:tcW w:w="436" w:type="dxa"/>
            <w:tcBorders>
              <w:top w:val="nil"/>
              <w:left w:val="nil"/>
              <w:bottom w:val="nil"/>
              <w:right w:val="nil"/>
            </w:tcBorders>
            <w:shd w:val="clear" w:color="auto" w:fill="auto"/>
            <w:noWrap/>
            <w:vAlign w:val="bottom"/>
            <w:hideMark/>
          </w:tcPr>
          <w:p w14:paraId="0625972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27</w:t>
            </w:r>
          </w:p>
        </w:tc>
        <w:tc>
          <w:tcPr>
            <w:tcW w:w="1732" w:type="dxa"/>
            <w:tcBorders>
              <w:top w:val="nil"/>
              <w:left w:val="nil"/>
              <w:bottom w:val="nil"/>
              <w:right w:val="nil"/>
            </w:tcBorders>
            <w:shd w:val="clear" w:color="auto" w:fill="auto"/>
            <w:noWrap/>
            <w:vAlign w:val="bottom"/>
            <w:hideMark/>
          </w:tcPr>
          <w:p w14:paraId="6B239930"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Korea</w:t>
            </w:r>
          </w:p>
        </w:tc>
        <w:tc>
          <w:tcPr>
            <w:tcW w:w="796" w:type="dxa"/>
            <w:tcBorders>
              <w:top w:val="nil"/>
              <w:left w:val="nil"/>
              <w:bottom w:val="nil"/>
              <w:right w:val="nil"/>
            </w:tcBorders>
            <w:shd w:val="clear" w:color="auto" w:fill="auto"/>
            <w:noWrap/>
            <w:vAlign w:val="bottom"/>
            <w:hideMark/>
          </w:tcPr>
          <w:p w14:paraId="4FB8BC3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-0.54</w:t>
            </w:r>
          </w:p>
        </w:tc>
        <w:tc>
          <w:tcPr>
            <w:tcW w:w="601" w:type="dxa"/>
            <w:tcBorders>
              <w:top w:val="nil"/>
              <w:left w:val="nil"/>
              <w:bottom w:val="nil"/>
              <w:right w:val="nil"/>
            </w:tcBorders>
            <w:shd w:val="clear" w:color="auto" w:fill="auto"/>
            <w:noWrap/>
            <w:vAlign w:val="bottom"/>
            <w:hideMark/>
          </w:tcPr>
          <w:p w14:paraId="7D19C53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0.90</w:t>
            </w:r>
          </w:p>
        </w:tc>
        <w:tc>
          <w:tcPr>
            <w:tcW w:w="766" w:type="dxa"/>
            <w:tcBorders>
              <w:top w:val="nil"/>
              <w:left w:val="nil"/>
              <w:bottom w:val="nil"/>
              <w:right w:val="nil"/>
            </w:tcBorders>
            <w:shd w:val="clear" w:color="auto" w:fill="auto"/>
            <w:noWrap/>
            <w:vAlign w:val="bottom"/>
            <w:hideMark/>
          </w:tcPr>
          <w:p w14:paraId="60B018D6"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6593</w:t>
            </w:r>
          </w:p>
        </w:tc>
        <w:tc>
          <w:tcPr>
            <w:tcW w:w="825" w:type="dxa"/>
            <w:tcBorders>
              <w:top w:val="nil"/>
              <w:left w:val="nil"/>
              <w:bottom w:val="nil"/>
              <w:right w:val="nil"/>
            </w:tcBorders>
            <w:shd w:val="clear" w:color="auto" w:fill="auto"/>
            <w:noWrap/>
            <w:vAlign w:val="bottom"/>
            <w:hideMark/>
          </w:tcPr>
          <w:p w14:paraId="5EB5B0C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0.28</w:t>
            </w:r>
          </w:p>
        </w:tc>
        <w:tc>
          <w:tcPr>
            <w:tcW w:w="821" w:type="dxa"/>
            <w:tcBorders>
              <w:top w:val="nil"/>
              <w:left w:val="nil"/>
              <w:bottom w:val="nil"/>
              <w:right w:val="nil"/>
            </w:tcBorders>
            <w:shd w:val="clear" w:color="auto" w:fill="auto"/>
            <w:noWrap/>
            <w:vAlign w:val="bottom"/>
            <w:hideMark/>
          </w:tcPr>
          <w:p w14:paraId="7B4B460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-0.55</w:t>
            </w:r>
          </w:p>
        </w:tc>
        <w:tc>
          <w:tcPr>
            <w:tcW w:w="967" w:type="dxa"/>
            <w:tcBorders>
              <w:top w:val="nil"/>
              <w:left w:val="nil"/>
              <w:bottom w:val="nil"/>
              <w:right w:val="nil"/>
            </w:tcBorders>
            <w:shd w:val="clear" w:color="auto" w:fill="auto"/>
            <w:noWrap/>
            <w:vAlign w:val="bottom"/>
            <w:hideMark/>
          </w:tcPr>
          <w:p w14:paraId="11CACA9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0.01 ns</w:t>
            </w:r>
          </w:p>
        </w:tc>
        <w:tc>
          <w:tcPr>
            <w:tcW w:w="832" w:type="dxa"/>
            <w:tcBorders>
              <w:top w:val="nil"/>
              <w:left w:val="nil"/>
              <w:bottom w:val="nil"/>
              <w:right w:val="nil"/>
            </w:tcBorders>
            <w:shd w:val="clear" w:color="auto" w:fill="auto"/>
            <w:noWrap/>
            <w:vAlign w:val="bottom"/>
            <w:hideMark/>
          </w:tcPr>
          <w:p w14:paraId="2BCBF94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-0.18</w:t>
            </w:r>
          </w:p>
        </w:tc>
        <w:tc>
          <w:tcPr>
            <w:tcW w:w="835" w:type="dxa"/>
            <w:tcBorders>
              <w:top w:val="nil"/>
              <w:left w:val="nil"/>
              <w:bottom w:val="nil"/>
              <w:right w:val="nil"/>
            </w:tcBorders>
            <w:shd w:val="clear" w:color="auto" w:fill="auto"/>
            <w:noWrap/>
            <w:vAlign w:val="bottom"/>
            <w:hideMark/>
          </w:tcPr>
          <w:p w14:paraId="4B26BF2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-0.12</w:t>
            </w:r>
          </w:p>
        </w:tc>
        <w:tc>
          <w:tcPr>
            <w:tcW w:w="829" w:type="dxa"/>
            <w:tcBorders>
              <w:top w:val="nil"/>
              <w:left w:val="nil"/>
              <w:bottom w:val="nil"/>
              <w:right w:val="nil"/>
            </w:tcBorders>
            <w:shd w:val="clear" w:color="auto" w:fill="auto"/>
            <w:noWrap/>
            <w:vAlign w:val="bottom"/>
            <w:hideMark/>
          </w:tcPr>
          <w:p w14:paraId="28803B5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-0.23</w:t>
            </w:r>
          </w:p>
        </w:tc>
      </w:tr>
      <w:tr w:rsidR="00E5644B" w:rsidRPr="00E7224C" w14:paraId="1D4D68F5" w14:textId="77777777" w:rsidTr="000A1A20">
        <w:trPr>
          <w:trHeight w:val="300"/>
        </w:trPr>
        <w:tc>
          <w:tcPr>
            <w:tcW w:w="436" w:type="dxa"/>
            <w:tcBorders>
              <w:top w:val="nil"/>
              <w:left w:val="nil"/>
              <w:bottom w:val="nil"/>
              <w:right w:val="nil"/>
            </w:tcBorders>
            <w:shd w:val="clear" w:color="auto" w:fill="auto"/>
            <w:noWrap/>
            <w:vAlign w:val="bottom"/>
            <w:hideMark/>
          </w:tcPr>
          <w:p w14:paraId="75394D7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lastRenderedPageBreak/>
              <w:t>28</w:t>
            </w:r>
          </w:p>
        </w:tc>
        <w:tc>
          <w:tcPr>
            <w:tcW w:w="1732" w:type="dxa"/>
            <w:tcBorders>
              <w:top w:val="nil"/>
              <w:left w:val="nil"/>
              <w:bottom w:val="nil"/>
              <w:right w:val="nil"/>
            </w:tcBorders>
            <w:shd w:val="clear" w:color="auto" w:fill="auto"/>
            <w:noWrap/>
            <w:vAlign w:val="bottom"/>
            <w:hideMark/>
          </w:tcPr>
          <w:p w14:paraId="325D9C75"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Kosovo</w:t>
            </w:r>
          </w:p>
        </w:tc>
        <w:tc>
          <w:tcPr>
            <w:tcW w:w="796" w:type="dxa"/>
            <w:tcBorders>
              <w:top w:val="nil"/>
              <w:left w:val="nil"/>
              <w:bottom w:val="nil"/>
              <w:right w:val="nil"/>
            </w:tcBorders>
            <w:shd w:val="clear" w:color="auto" w:fill="auto"/>
            <w:noWrap/>
            <w:vAlign w:val="bottom"/>
            <w:hideMark/>
          </w:tcPr>
          <w:p w14:paraId="4C48004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0.22</w:t>
            </w:r>
          </w:p>
        </w:tc>
        <w:tc>
          <w:tcPr>
            <w:tcW w:w="601" w:type="dxa"/>
            <w:tcBorders>
              <w:top w:val="nil"/>
              <w:left w:val="nil"/>
              <w:bottom w:val="nil"/>
              <w:right w:val="nil"/>
            </w:tcBorders>
            <w:shd w:val="clear" w:color="auto" w:fill="auto"/>
            <w:noWrap/>
            <w:vAlign w:val="bottom"/>
            <w:hideMark/>
          </w:tcPr>
          <w:p w14:paraId="013EAFF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1.00</w:t>
            </w:r>
          </w:p>
        </w:tc>
        <w:tc>
          <w:tcPr>
            <w:tcW w:w="766" w:type="dxa"/>
            <w:tcBorders>
              <w:top w:val="nil"/>
              <w:left w:val="nil"/>
              <w:bottom w:val="nil"/>
              <w:right w:val="nil"/>
            </w:tcBorders>
            <w:shd w:val="clear" w:color="auto" w:fill="auto"/>
            <w:noWrap/>
            <w:vAlign w:val="bottom"/>
            <w:hideMark/>
          </w:tcPr>
          <w:p w14:paraId="5CF10485"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4427</w:t>
            </w:r>
          </w:p>
        </w:tc>
        <w:tc>
          <w:tcPr>
            <w:tcW w:w="825" w:type="dxa"/>
            <w:tcBorders>
              <w:top w:val="nil"/>
              <w:left w:val="nil"/>
              <w:bottom w:val="nil"/>
              <w:right w:val="nil"/>
            </w:tcBorders>
            <w:shd w:val="clear" w:color="auto" w:fill="auto"/>
            <w:noWrap/>
            <w:vAlign w:val="bottom"/>
            <w:hideMark/>
          </w:tcPr>
          <w:p w14:paraId="25475D3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0.44</w:t>
            </w:r>
          </w:p>
        </w:tc>
        <w:tc>
          <w:tcPr>
            <w:tcW w:w="821" w:type="dxa"/>
            <w:tcBorders>
              <w:top w:val="nil"/>
              <w:left w:val="nil"/>
              <w:bottom w:val="nil"/>
              <w:right w:val="nil"/>
            </w:tcBorders>
            <w:shd w:val="clear" w:color="auto" w:fill="auto"/>
            <w:noWrap/>
            <w:vAlign w:val="bottom"/>
            <w:hideMark/>
          </w:tcPr>
          <w:p w14:paraId="3DCF4EA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0.21</w:t>
            </w:r>
          </w:p>
        </w:tc>
        <w:tc>
          <w:tcPr>
            <w:tcW w:w="967" w:type="dxa"/>
            <w:tcBorders>
              <w:top w:val="nil"/>
              <w:left w:val="nil"/>
              <w:bottom w:val="nil"/>
              <w:right w:val="nil"/>
            </w:tcBorders>
            <w:shd w:val="clear" w:color="auto" w:fill="auto"/>
            <w:noWrap/>
            <w:vAlign w:val="bottom"/>
            <w:hideMark/>
          </w:tcPr>
          <w:p w14:paraId="5508864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-0.13</w:t>
            </w:r>
          </w:p>
        </w:tc>
        <w:tc>
          <w:tcPr>
            <w:tcW w:w="832" w:type="dxa"/>
            <w:tcBorders>
              <w:top w:val="nil"/>
              <w:left w:val="nil"/>
              <w:bottom w:val="nil"/>
              <w:right w:val="nil"/>
            </w:tcBorders>
            <w:shd w:val="clear" w:color="auto" w:fill="auto"/>
            <w:noWrap/>
            <w:vAlign w:val="bottom"/>
            <w:hideMark/>
          </w:tcPr>
          <w:p w14:paraId="43141B1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-0.12</w:t>
            </w:r>
          </w:p>
        </w:tc>
        <w:tc>
          <w:tcPr>
            <w:tcW w:w="835" w:type="dxa"/>
            <w:tcBorders>
              <w:top w:val="nil"/>
              <w:left w:val="nil"/>
              <w:bottom w:val="nil"/>
              <w:right w:val="nil"/>
            </w:tcBorders>
            <w:shd w:val="clear" w:color="auto" w:fill="auto"/>
            <w:noWrap/>
            <w:vAlign w:val="bottom"/>
            <w:hideMark/>
          </w:tcPr>
          <w:p w14:paraId="755F741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-0.27</w:t>
            </w:r>
          </w:p>
        </w:tc>
        <w:tc>
          <w:tcPr>
            <w:tcW w:w="829" w:type="dxa"/>
            <w:tcBorders>
              <w:top w:val="nil"/>
              <w:left w:val="nil"/>
              <w:bottom w:val="nil"/>
              <w:right w:val="nil"/>
            </w:tcBorders>
            <w:shd w:val="clear" w:color="auto" w:fill="auto"/>
            <w:noWrap/>
            <w:vAlign w:val="bottom"/>
            <w:hideMark/>
          </w:tcPr>
          <w:p w14:paraId="69F5FF3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-0.26</w:t>
            </w:r>
          </w:p>
        </w:tc>
      </w:tr>
      <w:tr w:rsidR="00E5644B" w:rsidRPr="00E7224C" w14:paraId="68E629FD" w14:textId="77777777" w:rsidTr="000A1A20">
        <w:trPr>
          <w:trHeight w:val="300"/>
        </w:trPr>
        <w:tc>
          <w:tcPr>
            <w:tcW w:w="436" w:type="dxa"/>
            <w:tcBorders>
              <w:top w:val="nil"/>
              <w:left w:val="nil"/>
              <w:bottom w:val="nil"/>
              <w:right w:val="nil"/>
            </w:tcBorders>
            <w:shd w:val="clear" w:color="auto" w:fill="auto"/>
            <w:noWrap/>
            <w:vAlign w:val="bottom"/>
            <w:hideMark/>
          </w:tcPr>
          <w:p w14:paraId="3DC02F6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29</w:t>
            </w:r>
          </w:p>
        </w:tc>
        <w:tc>
          <w:tcPr>
            <w:tcW w:w="1732" w:type="dxa"/>
            <w:tcBorders>
              <w:top w:val="nil"/>
              <w:left w:val="nil"/>
              <w:bottom w:val="nil"/>
              <w:right w:val="nil"/>
            </w:tcBorders>
            <w:shd w:val="clear" w:color="auto" w:fill="auto"/>
            <w:noWrap/>
            <w:vAlign w:val="bottom"/>
            <w:hideMark/>
          </w:tcPr>
          <w:p w14:paraId="10E78FA9"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Latvia</w:t>
            </w:r>
          </w:p>
        </w:tc>
        <w:tc>
          <w:tcPr>
            <w:tcW w:w="796" w:type="dxa"/>
            <w:tcBorders>
              <w:top w:val="nil"/>
              <w:left w:val="nil"/>
              <w:bottom w:val="nil"/>
              <w:right w:val="nil"/>
            </w:tcBorders>
            <w:shd w:val="clear" w:color="auto" w:fill="auto"/>
            <w:noWrap/>
            <w:vAlign w:val="bottom"/>
            <w:hideMark/>
          </w:tcPr>
          <w:p w14:paraId="1E7F08E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0.04</w:t>
            </w:r>
          </w:p>
        </w:tc>
        <w:tc>
          <w:tcPr>
            <w:tcW w:w="601" w:type="dxa"/>
            <w:tcBorders>
              <w:top w:val="nil"/>
              <w:left w:val="nil"/>
              <w:bottom w:val="nil"/>
              <w:right w:val="nil"/>
            </w:tcBorders>
            <w:shd w:val="clear" w:color="auto" w:fill="auto"/>
            <w:noWrap/>
            <w:vAlign w:val="bottom"/>
            <w:hideMark/>
          </w:tcPr>
          <w:p w14:paraId="0A8677B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0.96</w:t>
            </w:r>
          </w:p>
        </w:tc>
        <w:tc>
          <w:tcPr>
            <w:tcW w:w="766" w:type="dxa"/>
            <w:tcBorders>
              <w:top w:val="nil"/>
              <w:left w:val="nil"/>
              <w:bottom w:val="nil"/>
              <w:right w:val="nil"/>
            </w:tcBorders>
            <w:shd w:val="clear" w:color="auto" w:fill="auto"/>
            <w:noWrap/>
            <w:vAlign w:val="bottom"/>
            <w:hideMark/>
          </w:tcPr>
          <w:p w14:paraId="63AA83FC"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4607</w:t>
            </w:r>
          </w:p>
        </w:tc>
        <w:tc>
          <w:tcPr>
            <w:tcW w:w="825" w:type="dxa"/>
            <w:tcBorders>
              <w:top w:val="nil"/>
              <w:left w:val="nil"/>
              <w:bottom w:val="nil"/>
              <w:right w:val="nil"/>
            </w:tcBorders>
            <w:shd w:val="clear" w:color="auto" w:fill="auto"/>
            <w:noWrap/>
            <w:vAlign w:val="bottom"/>
            <w:hideMark/>
          </w:tcPr>
          <w:p w14:paraId="1F964DB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0.14</w:t>
            </w:r>
          </w:p>
        </w:tc>
        <w:tc>
          <w:tcPr>
            <w:tcW w:w="821" w:type="dxa"/>
            <w:tcBorders>
              <w:top w:val="nil"/>
              <w:left w:val="nil"/>
              <w:bottom w:val="nil"/>
              <w:right w:val="nil"/>
            </w:tcBorders>
            <w:shd w:val="clear" w:color="auto" w:fill="auto"/>
            <w:noWrap/>
            <w:vAlign w:val="bottom"/>
            <w:hideMark/>
          </w:tcPr>
          <w:p w14:paraId="64301FE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0.02</w:t>
            </w:r>
          </w:p>
        </w:tc>
        <w:tc>
          <w:tcPr>
            <w:tcW w:w="967" w:type="dxa"/>
            <w:tcBorders>
              <w:top w:val="nil"/>
              <w:left w:val="nil"/>
              <w:bottom w:val="nil"/>
              <w:right w:val="nil"/>
            </w:tcBorders>
            <w:shd w:val="clear" w:color="auto" w:fill="auto"/>
            <w:noWrap/>
            <w:vAlign w:val="bottom"/>
            <w:hideMark/>
          </w:tcPr>
          <w:p w14:paraId="254594A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-0.23</w:t>
            </w:r>
          </w:p>
        </w:tc>
        <w:tc>
          <w:tcPr>
            <w:tcW w:w="832" w:type="dxa"/>
            <w:tcBorders>
              <w:top w:val="nil"/>
              <w:left w:val="nil"/>
              <w:bottom w:val="nil"/>
              <w:right w:val="nil"/>
            </w:tcBorders>
            <w:shd w:val="clear" w:color="auto" w:fill="auto"/>
            <w:noWrap/>
            <w:vAlign w:val="bottom"/>
            <w:hideMark/>
          </w:tcPr>
          <w:p w14:paraId="79647E1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-0.22</w:t>
            </w:r>
          </w:p>
        </w:tc>
        <w:tc>
          <w:tcPr>
            <w:tcW w:w="835" w:type="dxa"/>
            <w:tcBorders>
              <w:top w:val="nil"/>
              <w:left w:val="nil"/>
              <w:bottom w:val="nil"/>
              <w:right w:val="nil"/>
            </w:tcBorders>
            <w:shd w:val="clear" w:color="auto" w:fill="auto"/>
            <w:noWrap/>
            <w:vAlign w:val="bottom"/>
            <w:hideMark/>
          </w:tcPr>
          <w:p w14:paraId="1F45433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-0.31</w:t>
            </w:r>
          </w:p>
        </w:tc>
        <w:tc>
          <w:tcPr>
            <w:tcW w:w="829" w:type="dxa"/>
            <w:tcBorders>
              <w:top w:val="nil"/>
              <w:left w:val="nil"/>
              <w:bottom w:val="nil"/>
              <w:right w:val="nil"/>
            </w:tcBorders>
            <w:shd w:val="clear" w:color="auto" w:fill="auto"/>
            <w:noWrap/>
            <w:vAlign w:val="bottom"/>
            <w:hideMark/>
          </w:tcPr>
          <w:p w14:paraId="3F317F1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-0.31</w:t>
            </w:r>
          </w:p>
        </w:tc>
      </w:tr>
      <w:tr w:rsidR="00E5644B" w:rsidRPr="00E7224C" w14:paraId="16EC4140" w14:textId="77777777" w:rsidTr="000A1A20">
        <w:trPr>
          <w:trHeight w:val="300"/>
        </w:trPr>
        <w:tc>
          <w:tcPr>
            <w:tcW w:w="436" w:type="dxa"/>
            <w:tcBorders>
              <w:top w:val="nil"/>
              <w:left w:val="nil"/>
              <w:bottom w:val="nil"/>
              <w:right w:val="nil"/>
            </w:tcBorders>
            <w:shd w:val="clear" w:color="auto" w:fill="auto"/>
            <w:noWrap/>
            <w:vAlign w:val="bottom"/>
            <w:hideMark/>
          </w:tcPr>
          <w:p w14:paraId="60E5C06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30</w:t>
            </w:r>
          </w:p>
        </w:tc>
        <w:tc>
          <w:tcPr>
            <w:tcW w:w="1732" w:type="dxa"/>
            <w:tcBorders>
              <w:top w:val="nil"/>
              <w:left w:val="nil"/>
              <w:bottom w:val="nil"/>
              <w:right w:val="nil"/>
            </w:tcBorders>
            <w:shd w:val="clear" w:color="auto" w:fill="auto"/>
            <w:noWrap/>
            <w:vAlign w:val="bottom"/>
            <w:hideMark/>
          </w:tcPr>
          <w:p w14:paraId="6913F68D"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Lithuania</w:t>
            </w:r>
          </w:p>
        </w:tc>
        <w:tc>
          <w:tcPr>
            <w:tcW w:w="796" w:type="dxa"/>
            <w:tcBorders>
              <w:top w:val="nil"/>
              <w:left w:val="nil"/>
              <w:bottom w:val="nil"/>
              <w:right w:val="nil"/>
            </w:tcBorders>
            <w:shd w:val="clear" w:color="auto" w:fill="auto"/>
            <w:noWrap/>
            <w:vAlign w:val="bottom"/>
            <w:hideMark/>
          </w:tcPr>
          <w:p w14:paraId="3DE6811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0.15</w:t>
            </w:r>
          </w:p>
        </w:tc>
        <w:tc>
          <w:tcPr>
            <w:tcW w:w="601" w:type="dxa"/>
            <w:tcBorders>
              <w:top w:val="nil"/>
              <w:left w:val="nil"/>
              <w:bottom w:val="nil"/>
              <w:right w:val="nil"/>
            </w:tcBorders>
            <w:shd w:val="clear" w:color="auto" w:fill="auto"/>
            <w:noWrap/>
            <w:vAlign w:val="bottom"/>
            <w:hideMark/>
          </w:tcPr>
          <w:p w14:paraId="4EF2876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1.04</w:t>
            </w:r>
          </w:p>
        </w:tc>
        <w:tc>
          <w:tcPr>
            <w:tcW w:w="766" w:type="dxa"/>
            <w:tcBorders>
              <w:top w:val="nil"/>
              <w:left w:val="nil"/>
              <w:bottom w:val="nil"/>
              <w:right w:val="nil"/>
            </w:tcBorders>
            <w:shd w:val="clear" w:color="auto" w:fill="auto"/>
            <w:noWrap/>
            <w:vAlign w:val="bottom"/>
            <w:hideMark/>
          </w:tcPr>
          <w:p w14:paraId="49422C0D"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5711</w:t>
            </w:r>
          </w:p>
        </w:tc>
        <w:tc>
          <w:tcPr>
            <w:tcW w:w="825" w:type="dxa"/>
            <w:tcBorders>
              <w:top w:val="nil"/>
              <w:left w:val="nil"/>
              <w:bottom w:val="nil"/>
              <w:right w:val="nil"/>
            </w:tcBorders>
            <w:shd w:val="clear" w:color="auto" w:fill="auto"/>
            <w:noWrap/>
            <w:vAlign w:val="bottom"/>
            <w:hideMark/>
          </w:tcPr>
          <w:p w14:paraId="0AA0C53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0.47</w:t>
            </w:r>
          </w:p>
        </w:tc>
        <w:tc>
          <w:tcPr>
            <w:tcW w:w="821" w:type="dxa"/>
            <w:tcBorders>
              <w:top w:val="nil"/>
              <w:left w:val="nil"/>
              <w:bottom w:val="nil"/>
              <w:right w:val="nil"/>
            </w:tcBorders>
            <w:shd w:val="clear" w:color="auto" w:fill="auto"/>
            <w:noWrap/>
            <w:vAlign w:val="bottom"/>
            <w:hideMark/>
          </w:tcPr>
          <w:p w14:paraId="54B9B3C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0.12</w:t>
            </w:r>
          </w:p>
        </w:tc>
        <w:tc>
          <w:tcPr>
            <w:tcW w:w="967" w:type="dxa"/>
            <w:tcBorders>
              <w:top w:val="nil"/>
              <w:left w:val="nil"/>
              <w:bottom w:val="nil"/>
              <w:right w:val="nil"/>
            </w:tcBorders>
            <w:shd w:val="clear" w:color="auto" w:fill="auto"/>
            <w:noWrap/>
            <w:vAlign w:val="bottom"/>
            <w:hideMark/>
          </w:tcPr>
          <w:p w14:paraId="7333B8D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-0.27</w:t>
            </w:r>
          </w:p>
        </w:tc>
        <w:tc>
          <w:tcPr>
            <w:tcW w:w="832" w:type="dxa"/>
            <w:tcBorders>
              <w:top w:val="nil"/>
              <w:left w:val="nil"/>
              <w:bottom w:val="nil"/>
              <w:right w:val="nil"/>
            </w:tcBorders>
            <w:shd w:val="clear" w:color="auto" w:fill="auto"/>
            <w:noWrap/>
            <w:vAlign w:val="bottom"/>
            <w:hideMark/>
          </w:tcPr>
          <w:p w14:paraId="22478D4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-0.25</w:t>
            </w:r>
          </w:p>
        </w:tc>
        <w:tc>
          <w:tcPr>
            <w:tcW w:w="835" w:type="dxa"/>
            <w:tcBorders>
              <w:top w:val="nil"/>
              <w:left w:val="nil"/>
              <w:bottom w:val="nil"/>
              <w:right w:val="nil"/>
            </w:tcBorders>
            <w:shd w:val="clear" w:color="auto" w:fill="auto"/>
            <w:noWrap/>
            <w:vAlign w:val="bottom"/>
            <w:hideMark/>
          </w:tcPr>
          <w:p w14:paraId="2E0420B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-0.33</w:t>
            </w:r>
          </w:p>
        </w:tc>
        <w:tc>
          <w:tcPr>
            <w:tcW w:w="829" w:type="dxa"/>
            <w:tcBorders>
              <w:top w:val="nil"/>
              <w:left w:val="nil"/>
              <w:bottom w:val="nil"/>
              <w:right w:val="nil"/>
            </w:tcBorders>
            <w:shd w:val="clear" w:color="auto" w:fill="auto"/>
            <w:noWrap/>
            <w:vAlign w:val="bottom"/>
            <w:hideMark/>
          </w:tcPr>
          <w:p w14:paraId="6F687F6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-0.33</w:t>
            </w:r>
          </w:p>
        </w:tc>
      </w:tr>
      <w:tr w:rsidR="00E5644B" w:rsidRPr="00E7224C" w14:paraId="272DB667" w14:textId="77777777" w:rsidTr="000A1A20">
        <w:trPr>
          <w:trHeight w:val="300"/>
        </w:trPr>
        <w:tc>
          <w:tcPr>
            <w:tcW w:w="436" w:type="dxa"/>
            <w:tcBorders>
              <w:top w:val="nil"/>
              <w:left w:val="nil"/>
              <w:bottom w:val="nil"/>
              <w:right w:val="nil"/>
            </w:tcBorders>
            <w:shd w:val="clear" w:color="auto" w:fill="auto"/>
            <w:noWrap/>
            <w:vAlign w:val="bottom"/>
            <w:hideMark/>
          </w:tcPr>
          <w:p w14:paraId="008FFBF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31</w:t>
            </w:r>
          </w:p>
        </w:tc>
        <w:tc>
          <w:tcPr>
            <w:tcW w:w="1732" w:type="dxa"/>
            <w:tcBorders>
              <w:top w:val="nil"/>
              <w:left w:val="nil"/>
              <w:bottom w:val="nil"/>
              <w:right w:val="nil"/>
            </w:tcBorders>
            <w:shd w:val="clear" w:color="auto" w:fill="auto"/>
            <w:noWrap/>
            <w:vAlign w:val="bottom"/>
            <w:hideMark/>
          </w:tcPr>
          <w:p w14:paraId="2EC1B953"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Macao</w:t>
            </w:r>
          </w:p>
        </w:tc>
        <w:tc>
          <w:tcPr>
            <w:tcW w:w="796" w:type="dxa"/>
            <w:tcBorders>
              <w:top w:val="nil"/>
              <w:left w:val="nil"/>
              <w:bottom w:val="nil"/>
              <w:right w:val="nil"/>
            </w:tcBorders>
            <w:shd w:val="clear" w:color="auto" w:fill="auto"/>
            <w:noWrap/>
            <w:vAlign w:val="bottom"/>
            <w:hideMark/>
          </w:tcPr>
          <w:p w14:paraId="58EF7E6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-0.14</w:t>
            </w:r>
          </w:p>
        </w:tc>
        <w:tc>
          <w:tcPr>
            <w:tcW w:w="601" w:type="dxa"/>
            <w:tcBorders>
              <w:top w:val="nil"/>
              <w:left w:val="nil"/>
              <w:bottom w:val="nil"/>
              <w:right w:val="nil"/>
            </w:tcBorders>
            <w:shd w:val="clear" w:color="auto" w:fill="auto"/>
            <w:noWrap/>
            <w:vAlign w:val="bottom"/>
            <w:hideMark/>
          </w:tcPr>
          <w:p w14:paraId="76D0B47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0.84</w:t>
            </w:r>
          </w:p>
        </w:tc>
        <w:tc>
          <w:tcPr>
            <w:tcW w:w="766" w:type="dxa"/>
            <w:tcBorders>
              <w:top w:val="nil"/>
              <w:left w:val="nil"/>
              <w:bottom w:val="nil"/>
              <w:right w:val="nil"/>
            </w:tcBorders>
            <w:shd w:val="clear" w:color="auto" w:fill="auto"/>
            <w:noWrap/>
            <w:vAlign w:val="bottom"/>
            <w:hideMark/>
          </w:tcPr>
          <w:p w14:paraId="3FA8B54A"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3753</w:t>
            </w:r>
          </w:p>
        </w:tc>
        <w:tc>
          <w:tcPr>
            <w:tcW w:w="825" w:type="dxa"/>
            <w:tcBorders>
              <w:top w:val="nil"/>
              <w:left w:val="nil"/>
              <w:bottom w:val="nil"/>
              <w:right w:val="nil"/>
            </w:tcBorders>
            <w:shd w:val="clear" w:color="auto" w:fill="auto"/>
            <w:noWrap/>
            <w:vAlign w:val="bottom"/>
            <w:hideMark/>
          </w:tcPr>
          <w:p w14:paraId="463FB33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-0.12</w:t>
            </w:r>
          </w:p>
        </w:tc>
        <w:tc>
          <w:tcPr>
            <w:tcW w:w="821" w:type="dxa"/>
            <w:tcBorders>
              <w:top w:val="nil"/>
              <w:left w:val="nil"/>
              <w:bottom w:val="nil"/>
              <w:right w:val="nil"/>
            </w:tcBorders>
            <w:shd w:val="clear" w:color="auto" w:fill="auto"/>
            <w:noWrap/>
            <w:vAlign w:val="bottom"/>
            <w:hideMark/>
          </w:tcPr>
          <w:p w14:paraId="14CB554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-0.18*</w:t>
            </w:r>
          </w:p>
        </w:tc>
        <w:tc>
          <w:tcPr>
            <w:tcW w:w="967" w:type="dxa"/>
            <w:tcBorders>
              <w:top w:val="nil"/>
              <w:left w:val="nil"/>
              <w:bottom w:val="nil"/>
              <w:right w:val="nil"/>
            </w:tcBorders>
            <w:shd w:val="clear" w:color="auto" w:fill="auto"/>
            <w:noWrap/>
            <w:vAlign w:val="bottom"/>
            <w:hideMark/>
          </w:tcPr>
          <w:p w14:paraId="5793F1F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-0.17</w:t>
            </w:r>
          </w:p>
        </w:tc>
        <w:tc>
          <w:tcPr>
            <w:tcW w:w="832" w:type="dxa"/>
            <w:tcBorders>
              <w:top w:val="nil"/>
              <w:left w:val="nil"/>
              <w:bottom w:val="nil"/>
              <w:right w:val="nil"/>
            </w:tcBorders>
            <w:shd w:val="clear" w:color="auto" w:fill="auto"/>
            <w:noWrap/>
            <w:vAlign w:val="bottom"/>
            <w:hideMark/>
          </w:tcPr>
          <w:p w14:paraId="61B5804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-0.19</w:t>
            </w:r>
          </w:p>
        </w:tc>
        <w:tc>
          <w:tcPr>
            <w:tcW w:w="835" w:type="dxa"/>
            <w:tcBorders>
              <w:top w:val="nil"/>
              <w:left w:val="nil"/>
              <w:bottom w:val="nil"/>
              <w:right w:val="nil"/>
            </w:tcBorders>
            <w:shd w:val="clear" w:color="auto" w:fill="auto"/>
            <w:noWrap/>
            <w:vAlign w:val="bottom"/>
            <w:hideMark/>
          </w:tcPr>
          <w:p w14:paraId="0B06A91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-0.26</w:t>
            </w:r>
          </w:p>
        </w:tc>
        <w:tc>
          <w:tcPr>
            <w:tcW w:w="829" w:type="dxa"/>
            <w:tcBorders>
              <w:top w:val="nil"/>
              <w:left w:val="nil"/>
              <w:bottom w:val="nil"/>
              <w:right w:val="nil"/>
            </w:tcBorders>
            <w:shd w:val="clear" w:color="auto" w:fill="auto"/>
            <w:noWrap/>
            <w:vAlign w:val="bottom"/>
            <w:hideMark/>
          </w:tcPr>
          <w:p w14:paraId="1992936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-0.20</w:t>
            </w:r>
          </w:p>
        </w:tc>
      </w:tr>
      <w:tr w:rsidR="00E5644B" w:rsidRPr="00E7224C" w14:paraId="34792E65" w14:textId="77777777" w:rsidTr="000A1A20">
        <w:trPr>
          <w:trHeight w:val="300"/>
        </w:trPr>
        <w:tc>
          <w:tcPr>
            <w:tcW w:w="436" w:type="dxa"/>
            <w:tcBorders>
              <w:top w:val="nil"/>
              <w:left w:val="nil"/>
              <w:bottom w:val="nil"/>
              <w:right w:val="nil"/>
            </w:tcBorders>
            <w:shd w:val="clear" w:color="auto" w:fill="auto"/>
            <w:noWrap/>
            <w:vAlign w:val="bottom"/>
            <w:hideMark/>
          </w:tcPr>
          <w:p w14:paraId="1FBB5B0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32</w:t>
            </w:r>
          </w:p>
        </w:tc>
        <w:tc>
          <w:tcPr>
            <w:tcW w:w="1732" w:type="dxa"/>
            <w:tcBorders>
              <w:top w:val="nil"/>
              <w:left w:val="nil"/>
              <w:bottom w:val="nil"/>
              <w:right w:val="nil"/>
            </w:tcBorders>
            <w:shd w:val="clear" w:color="auto" w:fill="auto"/>
            <w:noWrap/>
            <w:vAlign w:val="bottom"/>
            <w:hideMark/>
          </w:tcPr>
          <w:p w14:paraId="71A095BA"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Malaysia</w:t>
            </w:r>
          </w:p>
        </w:tc>
        <w:tc>
          <w:tcPr>
            <w:tcW w:w="796" w:type="dxa"/>
            <w:tcBorders>
              <w:top w:val="nil"/>
              <w:left w:val="nil"/>
              <w:bottom w:val="nil"/>
              <w:right w:val="nil"/>
            </w:tcBorders>
            <w:shd w:val="clear" w:color="auto" w:fill="auto"/>
            <w:noWrap/>
            <w:vAlign w:val="bottom"/>
            <w:hideMark/>
          </w:tcPr>
          <w:p w14:paraId="389CED8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0.25</w:t>
            </w:r>
          </w:p>
        </w:tc>
        <w:tc>
          <w:tcPr>
            <w:tcW w:w="601" w:type="dxa"/>
            <w:tcBorders>
              <w:top w:val="nil"/>
              <w:left w:val="nil"/>
              <w:bottom w:val="nil"/>
              <w:right w:val="nil"/>
            </w:tcBorders>
            <w:shd w:val="clear" w:color="auto" w:fill="auto"/>
            <w:noWrap/>
            <w:vAlign w:val="bottom"/>
            <w:hideMark/>
          </w:tcPr>
          <w:p w14:paraId="7750BEF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0.93</w:t>
            </w:r>
          </w:p>
        </w:tc>
        <w:tc>
          <w:tcPr>
            <w:tcW w:w="766" w:type="dxa"/>
            <w:tcBorders>
              <w:top w:val="nil"/>
              <w:left w:val="nil"/>
              <w:bottom w:val="nil"/>
              <w:right w:val="nil"/>
            </w:tcBorders>
            <w:shd w:val="clear" w:color="auto" w:fill="auto"/>
            <w:noWrap/>
            <w:vAlign w:val="bottom"/>
            <w:hideMark/>
          </w:tcPr>
          <w:p w14:paraId="6FBBC82C"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5896</w:t>
            </w:r>
          </w:p>
        </w:tc>
        <w:tc>
          <w:tcPr>
            <w:tcW w:w="825" w:type="dxa"/>
            <w:tcBorders>
              <w:top w:val="nil"/>
              <w:left w:val="nil"/>
              <w:bottom w:val="nil"/>
              <w:right w:val="nil"/>
            </w:tcBorders>
            <w:shd w:val="clear" w:color="auto" w:fill="auto"/>
            <w:noWrap/>
            <w:vAlign w:val="bottom"/>
            <w:hideMark/>
          </w:tcPr>
          <w:p w14:paraId="11FB3F4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0.31</w:t>
            </w:r>
          </w:p>
        </w:tc>
        <w:tc>
          <w:tcPr>
            <w:tcW w:w="821" w:type="dxa"/>
            <w:tcBorders>
              <w:top w:val="nil"/>
              <w:left w:val="nil"/>
              <w:bottom w:val="nil"/>
              <w:right w:val="nil"/>
            </w:tcBorders>
            <w:shd w:val="clear" w:color="auto" w:fill="auto"/>
            <w:noWrap/>
            <w:vAlign w:val="bottom"/>
            <w:hideMark/>
          </w:tcPr>
          <w:p w14:paraId="6EB7C4B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0.21</w:t>
            </w:r>
          </w:p>
        </w:tc>
        <w:tc>
          <w:tcPr>
            <w:tcW w:w="967" w:type="dxa"/>
            <w:tcBorders>
              <w:top w:val="nil"/>
              <w:left w:val="nil"/>
              <w:bottom w:val="nil"/>
              <w:right w:val="nil"/>
            </w:tcBorders>
            <w:shd w:val="clear" w:color="auto" w:fill="auto"/>
            <w:noWrap/>
            <w:vAlign w:val="bottom"/>
            <w:hideMark/>
          </w:tcPr>
          <w:p w14:paraId="1B034BB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-0.31</w:t>
            </w:r>
          </w:p>
        </w:tc>
        <w:tc>
          <w:tcPr>
            <w:tcW w:w="832" w:type="dxa"/>
            <w:tcBorders>
              <w:top w:val="nil"/>
              <w:left w:val="nil"/>
              <w:bottom w:val="nil"/>
              <w:right w:val="nil"/>
            </w:tcBorders>
            <w:shd w:val="clear" w:color="auto" w:fill="auto"/>
            <w:noWrap/>
            <w:vAlign w:val="bottom"/>
            <w:hideMark/>
          </w:tcPr>
          <w:p w14:paraId="687DA42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-0.32</w:t>
            </w:r>
          </w:p>
        </w:tc>
        <w:tc>
          <w:tcPr>
            <w:tcW w:w="835" w:type="dxa"/>
            <w:tcBorders>
              <w:top w:val="nil"/>
              <w:left w:val="nil"/>
              <w:bottom w:val="nil"/>
              <w:right w:val="nil"/>
            </w:tcBorders>
            <w:shd w:val="clear" w:color="auto" w:fill="auto"/>
            <w:noWrap/>
            <w:vAlign w:val="bottom"/>
            <w:hideMark/>
          </w:tcPr>
          <w:p w14:paraId="370EFD6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-0.36</w:t>
            </w:r>
          </w:p>
        </w:tc>
        <w:tc>
          <w:tcPr>
            <w:tcW w:w="829" w:type="dxa"/>
            <w:tcBorders>
              <w:top w:val="nil"/>
              <w:left w:val="nil"/>
              <w:bottom w:val="nil"/>
              <w:right w:val="nil"/>
            </w:tcBorders>
            <w:shd w:val="clear" w:color="auto" w:fill="auto"/>
            <w:noWrap/>
            <w:vAlign w:val="bottom"/>
            <w:hideMark/>
          </w:tcPr>
          <w:p w14:paraId="551C29B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-0.36</w:t>
            </w:r>
          </w:p>
        </w:tc>
      </w:tr>
      <w:tr w:rsidR="00E5644B" w:rsidRPr="00E7224C" w14:paraId="465EB4A3" w14:textId="77777777" w:rsidTr="000A1A20">
        <w:trPr>
          <w:trHeight w:val="300"/>
        </w:trPr>
        <w:tc>
          <w:tcPr>
            <w:tcW w:w="436" w:type="dxa"/>
            <w:tcBorders>
              <w:top w:val="nil"/>
              <w:left w:val="nil"/>
              <w:bottom w:val="nil"/>
              <w:right w:val="nil"/>
            </w:tcBorders>
            <w:shd w:val="clear" w:color="auto" w:fill="auto"/>
            <w:noWrap/>
            <w:vAlign w:val="bottom"/>
            <w:hideMark/>
          </w:tcPr>
          <w:p w14:paraId="27F5952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33</w:t>
            </w:r>
          </w:p>
        </w:tc>
        <w:tc>
          <w:tcPr>
            <w:tcW w:w="1732" w:type="dxa"/>
            <w:tcBorders>
              <w:top w:val="nil"/>
              <w:left w:val="nil"/>
              <w:bottom w:val="nil"/>
              <w:right w:val="nil"/>
            </w:tcBorders>
            <w:shd w:val="clear" w:color="auto" w:fill="auto"/>
            <w:noWrap/>
            <w:vAlign w:val="bottom"/>
            <w:hideMark/>
          </w:tcPr>
          <w:p w14:paraId="13680FC7"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Malta</w:t>
            </w:r>
          </w:p>
        </w:tc>
        <w:tc>
          <w:tcPr>
            <w:tcW w:w="796" w:type="dxa"/>
            <w:tcBorders>
              <w:top w:val="nil"/>
              <w:left w:val="nil"/>
              <w:bottom w:val="nil"/>
              <w:right w:val="nil"/>
            </w:tcBorders>
            <w:shd w:val="clear" w:color="auto" w:fill="auto"/>
            <w:noWrap/>
            <w:vAlign w:val="bottom"/>
            <w:hideMark/>
          </w:tcPr>
          <w:p w14:paraId="1A31FC8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0.29</w:t>
            </w:r>
          </w:p>
        </w:tc>
        <w:tc>
          <w:tcPr>
            <w:tcW w:w="601" w:type="dxa"/>
            <w:tcBorders>
              <w:top w:val="nil"/>
              <w:left w:val="nil"/>
              <w:bottom w:val="nil"/>
              <w:right w:val="nil"/>
            </w:tcBorders>
            <w:shd w:val="clear" w:color="auto" w:fill="auto"/>
            <w:noWrap/>
            <w:vAlign w:val="bottom"/>
            <w:hideMark/>
          </w:tcPr>
          <w:p w14:paraId="0AB128C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1.02</w:t>
            </w:r>
          </w:p>
        </w:tc>
        <w:tc>
          <w:tcPr>
            <w:tcW w:w="766" w:type="dxa"/>
            <w:tcBorders>
              <w:top w:val="nil"/>
              <w:left w:val="nil"/>
              <w:bottom w:val="nil"/>
              <w:right w:val="nil"/>
            </w:tcBorders>
            <w:shd w:val="clear" w:color="auto" w:fill="auto"/>
            <w:noWrap/>
            <w:vAlign w:val="bottom"/>
            <w:hideMark/>
          </w:tcPr>
          <w:p w14:paraId="4975FF15"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2836</w:t>
            </w:r>
          </w:p>
        </w:tc>
        <w:tc>
          <w:tcPr>
            <w:tcW w:w="825" w:type="dxa"/>
            <w:tcBorders>
              <w:top w:val="nil"/>
              <w:left w:val="nil"/>
              <w:bottom w:val="nil"/>
              <w:right w:val="nil"/>
            </w:tcBorders>
            <w:shd w:val="clear" w:color="auto" w:fill="auto"/>
            <w:noWrap/>
            <w:vAlign w:val="bottom"/>
            <w:hideMark/>
          </w:tcPr>
          <w:p w14:paraId="4EC7A99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0.30</w:t>
            </w:r>
          </w:p>
        </w:tc>
        <w:tc>
          <w:tcPr>
            <w:tcW w:w="821" w:type="dxa"/>
            <w:tcBorders>
              <w:top w:val="nil"/>
              <w:left w:val="nil"/>
              <w:bottom w:val="nil"/>
              <w:right w:val="nil"/>
            </w:tcBorders>
            <w:shd w:val="clear" w:color="auto" w:fill="auto"/>
            <w:noWrap/>
            <w:vAlign w:val="bottom"/>
            <w:hideMark/>
          </w:tcPr>
          <w:p w14:paraId="5CC1BAF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0.18*</w:t>
            </w:r>
          </w:p>
        </w:tc>
        <w:tc>
          <w:tcPr>
            <w:tcW w:w="967" w:type="dxa"/>
            <w:tcBorders>
              <w:top w:val="nil"/>
              <w:left w:val="nil"/>
              <w:bottom w:val="nil"/>
              <w:right w:val="nil"/>
            </w:tcBorders>
            <w:shd w:val="clear" w:color="auto" w:fill="auto"/>
            <w:noWrap/>
            <w:vAlign w:val="bottom"/>
            <w:hideMark/>
          </w:tcPr>
          <w:p w14:paraId="0F2F00B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-0.27</w:t>
            </w:r>
          </w:p>
        </w:tc>
        <w:tc>
          <w:tcPr>
            <w:tcW w:w="832" w:type="dxa"/>
            <w:tcBorders>
              <w:top w:val="nil"/>
              <w:left w:val="nil"/>
              <w:bottom w:val="nil"/>
              <w:right w:val="nil"/>
            </w:tcBorders>
            <w:shd w:val="clear" w:color="auto" w:fill="auto"/>
            <w:noWrap/>
            <w:vAlign w:val="bottom"/>
            <w:hideMark/>
          </w:tcPr>
          <w:p w14:paraId="193AEB3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-0.32</w:t>
            </w:r>
          </w:p>
        </w:tc>
        <w:tc>
          <w:tcPr>
            <w:tcW w:w="835" w:type="dxa"/>
            <w:tcBorders>
              <w:top w:val="nil"/>
              <w:left w:val="nil"/>
              <w:bottom w:val="nil"/>
              <w:right w:val="nil"/>
            </w:tcBorders>
            <w:shd w:val="clear" w:color="auto" w:fill="auto"/>
            <w:noWrap/>
            <w:vAlign w:val="bottom"/>
            <w:hideMark/>
          </w:tcPr>
          <w:p w14:paraId="045E26B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-0.37</w:t>
            </w:r>
          </w:p>
        </w:tc>
        <w:tc>
          <w:tcPr>
            <w:tcW w:w="829" w:type="dxa"/>
            <w:tcBorders>
              <w:top w:val="nil"/>
              <w:left w:val="nil"/>
              <w:bottom w:val="nil"/>
              <w:right w:val="nil"/>
            </w:tcBorders>
            <w:shd w:val="clear" w:color="auto" w:fill="auto"/>
            <w:noWrap/>
            <w:vAlign w:val="bottom"/>
            <w:hideMark/>
          </w:tcPr>
          <w:p w14:paraId="2B00523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-0.36</w:t>
            </w:r>
          </w:p>
        </w:tc>
      </w:tr>
      <w:tr w:rsidR="00E5644B" w:rsidRPr="00E7224C" w14:paraId="0026CCF6" w14:textId="77777777" w:rsidTr="000A1A20">
        <w:trPr>
          <w:trHeight w:val="300"/>
        </w:trPr>
        <w:tc>
          <w:tcPr>
            <w:tcW w:w="436" w:type="dxa"/>
            <w:tcBorders>
              <w:top w:val="nil"/>
              <w:left w:val="nil"/>
              <w:bottom w:val="nil"/>
              <w:right w:val="nil"/>
            </w:tcBorders>
            <w:shd w:val="clear" w:color="auto" w:fill="auto"/>
            <w:noWrap/>
            <w:vAlign w:val="bottom"/>
            <w:hideMark/>
          </w:tcPr>
          <w:p w14:paraId="3A44B4F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34</w:t>
            </w:r>
          </w:p>
        </w:tc>
        <w:tc>
          <w:tcPr>
            <w:tcW w:w="1732" w:type="dxa"/>
            <w:tcBorders>
              <w:top w:val="nil"/>
              <w:left w:val="nil"/>
              <w:bottom w:val="nil"/>
              <w:right w:val="nil"/>
            </w:tcBorders>
            <w:shd w:val="clear" w:color="auto" w:fill="auto"/>
            <w:noWrap/>
            <w:vAlign w:val="bottom"/>
            <w:hideMark/>
          </w:tcPr>
          <w:p w14:paraId="78DE78AF"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Mexico</w:t>
            </w:r>
          </w:p>
        </w:tc>
        <w:tc>
          <w:tcPr>
            <w:tcW w:w="796" w:type="dxa"/>
            <w:tcBorders>
              <w:top w:val="nil"/>
              <w:left w:val="nil"/>
              <w:bottom w:val="nil"/>
              <w:right w:val="nil"/>
            </w:tcBorders>
            <w:shd w:val="clear" w:color="auto" w:fill="auto"/>
            <w:noWrap/>
            <w:vAlign w:val="bottom"/>
            <w:hideMark/>
          </w:tcPr>
          <w:p w14:paraId="09C8CA70"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0.09</w:t>
            </w:r>
          </w:p>
        </w:tc>
        <w:tc>
          <w:tcPr>
            <w:tcW w:w="601" w:type="dxa"/>
            <w:tcBorders>
              <w:top w:val="nil"/>
              <w:left w:val="nil"/>
              <w:bottom w:val="nil"/>
              <w:right w:val="nil"/>
            </w:tcBorders>
            <w:shd w:val="clear" w:color="auto" w:fill="auto"/>
            <w:noWrap/>
            <w:vAlign w:val="bottom"/>
            <w:hideMark/>
          </w:tcPr>
          <w:p w14:paraId="770ADDB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1.00</w:t>
            </w:r>
          </w:p>
        </w:tc>
        <w:tc>
          <w:tcPr>
            <w:tcW w:w="766" w:type="dxa"/>
            <w:tcBorders>
              <w:top w:val="nil"/>
              <w:left w:val="nil"/>
              <w:bottom w:val="nil"/>
              <w:right w:val="nil"/>
            </w:tcBorders>
            <w:shd w:val="clear" w:color="auto" w:fill="auto"/>
            <w:noWrap/>
            <w:vAlign w:val="bottom"/>
            <w:hideMark/>
          </w:tcPr>
          <w:p w14:paraId="76E883B4"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4358</w:t>
            </w:r>
          </w:p>
        </w:tc>
        <w:tc>
          <w:tcPr>
            <w:tcW w:w="825" w:type="dxa"/>
            <w:tcBorders>
              <w:top w:val="nil"/>
              <w:left w:val="nil"/>
              <w:bottom w:val="nil"/>
              <w:right w:val="nil"/>
            </w:tcBorders>
            <w:shd w:val="clear" w:color="auto" w:fill="auto"/>
            <w:noWrap/>
            <w:vAlign w:val="bottom"/>
            <w:hideMark/>
          </w:tcPr>
          <w:p w14:paraId="5111828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0.40</w:t>
            </w:r>
          </w:p>
        </w:tc>
        <w:tc>
          <w:tcPr>
            <w:tcW w:w="821" w:type="dxa"/>
            <w:tcBorders>
              <w:top w:val="nil"/>
              <w:left w:val="nil"/>
              <w:bottom w:val="nil"/>
              <w:right w:val="nil"/>
            </w:tcBorders>
            <w:shd w:val="clear" w:color="auto" w:fill="auto"/>
            <w:noWrap/>
            <w:vAlign w:val="bottom"/>
            <w:hideMark/>
          </w:tcPr>
          <w:p w14:paraId="27C8814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0.08</w:t>
            </w:r>
          </w:p>
        </w:tc>
        <w:tc>
          <w:tcPr>
            <w:tcW w:w="967" w:type="dxa"/>
            <w:tcBorders>
              <w:top w:val="nil"/>
              <w:left w:val="nil"/>
              <w:bottom w:val="nil"/>
              <w:right w:val="nil"/>
            </w:tcBorders>
            <w:shd w:val="clear" w:color="auto" w:fill="auto"/>
            <w:noWrap/>
            <w:vAlign w:val="bottom"/>
            <w:hideMark/>
          </w:tcPr>
          <w:p w14:paraId="521468A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-0.16</w:t>
            </w:r>
          </w:p>
        </w:tc>
        <w:tc>
          <w:tcPr>
            <w:tcW w:w="832" w:type="dxa"/>
            <w:tcBorders>
              <w:top w:val="nil"/>
              <w:left w:val="nil"/>
              <w:bottom w:val="nil"/>
              <w:right w:val="nil"/>
            </w:tcBorders>
            <w:shd w:val="clear" w:color="auto" w:fill="auto"/>
            <w:noWrap/>
            <w:vAlign w:val="bottom"/>
            <w:hideMark/>
          </w:tcPr>
          <w:p w14:paraId="73FF525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-0.19</w:t>
            </w:r>
          </w:p>
        </w:tc>
        <w:tc>
          <w:tcPr>
            <w:tcW w:w="835" w:type="dxa"/>
            <w:tcBorders>
              <w:top w:val="nil"/>
              <w:left w:val="nil"/>
              <w:bottom w:val="nil"/>
              <w:right w:val="nil"/>
            </w:tcBorders>
            <w:shd w:val="clear" w:color="auto" w:fill="auto"/>
            <w:noWrap/>
            <w:vAlign w:val="bottom"/>
            <w:hideMark/>
          </w:tcPr>
          <w:p w14:paraId="2506A9A0"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-0.32</w:t>
            </w:r>
          </w:p>
        </w:tc>
        <w:tc>
          <w:tcPr>
            <w:tcW w:w="829" w:type="dxa"/>
            <w:tcBorders>
              <w:top w:val="nil"/>
              <w:left w:val="nil"/>
              <w:bottom w:val="nil"/>
              <w:right w:val="nil"/>
            </w:tcBorders>
            <w:shd w:val="clear" w:color="auto" w:fill="auto"/>
            <w:noWrap/>
            <w:vAlign w:val="bottom"/>
            <w:hideMark/>
          </w:tcPr>
          <w:p w14:paraId="0BA626A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-0.31</w:t>
            </w:r>
          </w:p>
        </w:tc>
      </w:tr>
      <w:tr w:rsidR="00E5644B" w:rsidRPr="00E7224C" w14:paraId="79FFF20E" w14:textId="77777777" w:rsidTr="000A1A20">
        <w:trPr>
          <w:trHeight w:val="300"/>
        </w:trPr>
        <w:tc>
          <w:tcPr>
            <w:tcW w:w="436" w:type="dxa"/>
            <w:tcBorders>
              <w:top w:val="nil"/>
              <w:left w:val="nil"/>
              <w:bottom w:val="nil"/>
              <w:right w:val="nil"/>
            </w:tcBorders>
            <w:shd w:val="clear" w:color="auto" w:fill="auto"/>
            <w:noWrap/>
            <w:vAlign w:val="bottom"/>
            <w:hideMark/>
          </w:tcPr>
          <w:p w14:paraId="6B91B47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35</w:t>
            </w:r>
          </w:p>
        </w:tc>
        <w:tc>
          <w:tcPr>
            <w:tcW w:w="1732" w:type="dxa"/>
            <w:tcBorders>
              <w:top w:val="nil"/>
              <w:left w:val="nil"/>
              <w:bottom w:val="nil"/>
              <w:right w:val="nil"/>
            </w:tcBorders>
            <w:shd w:val="clear" w:color="auto" w:fill="auto"/>
            <w:noWrap/>
            <w:vAlign w:val="bottom"/>
            <w:hideMark/>
          </w:tcPr>
          <w:p w14:paraId="4FC5DEF3"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Moldova</w:t>
            </w:r>
          </w:p>
        </w:tc>
        <w:tc>
          <w:tcPr>
            <w:tcW w:w="796" w:type="dxa"/>
            <w:tcBorders>
              <w:top w:val="nil"/>
              <w:left w:val="nil"/>
              <w:bottom w:val="nil"/>
              <w:right w:val="nil"/>
            </w:tcBorders>
            <w:shd w:val="clear" w:color="auto" w:fill="auto"/>
            <w:noWrap/>
            <w:vAlign w:val="bottom"/>
            <w:hideMark/>
          </w:tcPr>
          <w:p w14:paraId="7506F9B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0.04</w:t>
            </w:r>
          </w:p>
        </w:tc>
        <w:tc>
          <w:tcPr>
            <w:tcW w:w="601" w:type="dxa"/>
            <w:tcBorders>
              <w:top w:val="nil"/>
              <w:left w:val="nil"/>
              <w:bottom w:val="nil"/>
              <w:right w:val="nil"/>
            </w:tcBorders>
            <w:shd w:val="clear" w:color="auto" w:fill="auto"/>
            <w:noWrap/>
            <w:vAlign w:val="bottom"/>
            <w:hideMark/>
          </w:tcPr>
          <w:p w14:paraId="27A637A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0.88</w:t>
            </w:r>
          </w:p>
        </w:tc>
        <w:tc>
          <w:tcPr>
            <w:tcW w:w="766" w:type="dxa"/>
            <w:tcBorders>
              <w:top w:val="nil"/>
              <w:left w:val="nil"/>
              <w:bottom w:val="nil"/>
              <w:right w:val="nil"/>
            </w:tcBorders>
            <w:shd w:val="clear" w:color="auto" w:fill="auto"/>
            <w:noWrap/>
            <w:vAlign w:val="bottom"/>
            <w:hideMark/>
          </w:tcPr>
          <w:p w14:paraId="2EB28DD6"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4956</w:t>
            </w:r>
          </w:p>
        </w:tc>
        <w:tc>
          <w:tcPr>
            <w:tcW w:w="825" w:type="dxa"/>
            <w:tcBorders>
              <w:top w:val="nil"/>
              <w:left w:val="nil"/>
              <w:bottom w:val="nil"/>
              <w:right w:val="nil"/>
            </w:tcBorders>
            <w:shd w:val="clear" w:color="auto" w:fill="auto"/>
            <w:noWrap/>
            <w:vAlign w:val="bottom"/>
            <w:hideMark/>
          </w:tcPr>
          <w:p w14:paraId="12F8281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0.02</w:t>
            </w:r>
          </w:p>
        </w:tc>
        <w:tc>
          <w:tcPr>
            <w:tcW w:w="821" w:type="dxa"/>
            <w:tcBorders>
              <w:top w:val="nil"/>
              <w:left w:val="nil"/>
              <w:bottom w:val="nil"/>
              <w:right w:val="nil"/>
            </w:tcBorders>
            <w:shd w:val="clear" w:color="auto" w:fill="auto"/>
            <w:noWrap/>
            <w:vAlign w:val="bottom"/>
            <w:hideMark/>
          </w:tcPr>
          <w:p w14:paraId="552753B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0.03ns</w:t>
            </w:r>
          </w:p>
        </w:tc>
        <w:tc>
          <w:tcPr>
            <w:tcW w:w="967" w:type="dxa"/>
            <w:tcBorders>
              <w:top w:val="nil"/>
              <w:left w:val="nil"/>
              <w:bottom w:val="nil"/>
              <w:right w:val="nil"/>
            </w:tcBorders>
            <w:shd w:val="clear" w:color="auto" w:fill="auto"/>
            <w:noWrap/>
            <w:vAlign w:val="bottom"/>
            <w:hideMark/>
          </w:tcPr>
          <w:p w14:paraId="60C3B7B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-0.08</w:t>
            </w:r>
          </w:p>
        </w:tc>
        <w:tc>
          <w:tcPr>
            <w:tcW w:w="832" w:type="dxa"/>
            <w:tcBorders>
              <w:top w:val="nil"/>
              <w:left w:val="nil"/>
              <w:bottom w:val="nil"/>
              <w:right w:val="nil"/>
            </w:tcBorders>
            <w:shd w:val="clear" w:color="auto" w:fill="auto"/>
            <w:noWrap/>
            <w:vAlign w:val="bottom"/>
            <w:hideMark/>
          </w:tcPr>
          <w:p w14:paraId="4F6C140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-0.12</w:t>
            </w:r>
          </w:p>
        </w:tc>
        <w:tc>
          <w:tcPr>
            <w:tcW w:w="835" w:type="dxa"/>
            <w:tcBorders>
              <w:top w:val="nil"/>
              <w:left w:val="nil"/>
              <w:bottom w:val="nil"/>
              <w:right w:val="nil"/>
            </w:tcBorders>
            <w:shd w:val="clear" w:color="auto" w:fill="auto"/>
            <w:noWrap/>
            <w:vAlign w:val="bottom"/>
            <w:hideMark/>
          </w:tcPr>
          <w:p w14:paraId="0049A9B0"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-0.17</w:t>
            </w:r>
          </w:p>
        </w:tc>
        <w:tc>
          <w:tcPr>
            <w:tcW w:w="829" w:type="dxa"/>
            <w:tcBorders>
              <w:top w:val="nil"/>
              <w:left w:val="nil"/>
              <w:bottom w:val="nil"/>
              <w:right w:val="nil"/>
            </w:tcBorders>
            <w:shd w:val="clear" w:color="auto" w:fill="auto"/>
            <w:noWrap/>
            <w:vAlign w:val="bottom"/>
            <w:hideMark/>
          </w:tcPr>
          <w:p w14:paraId="24FF878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-0.21</w:t>
            </w:r>
          </w:p>
        </w:tc>
      </w:tr>
      <w:tr w:rsidR="00E5644B" w:rsidRPr="00E7224C" w14:paraId="1B1593C2" w14:textId="77777777" w:rsidTr="000A1A20">
        <w:trPr>
          <w:trHeight w:val="300"/>
        </w:trPr>
        <w:tc>
          <w:tcPr>
            <w:tcW w:w="436" w:type="dxa"/>
            <w:tcBorders>
              <w:top w:val="nil"/>
              <w:left w:val="nil"/>
              <w:bottom w:val="nil"/>
              <w:right w:val="nil"/>
            </w:tcBorders>
            <w:shd w:val="clear" w:color="auto" w:fill="auto"/>
            <w:noWrap/>
            <w:vAlign w:val="bottom"/>
            <w:hideMark/>
          </w:tcPr>
          <w:p w14:paraId="6AF5F66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36</w:t>
            </w:r>
          </w:p>
        </w:tc>
        <w:tc>
          <w:tcPr>
            <w:tcW w:w="1732" w:type="dxa"/>
            <w:tcBorders>
              <w:top w:val="nil"/>
              <w:left w:val="nil"/>
              <w:bottom w:val="nil"/>
              <w:right w:val="nil"/>
            </w:tcBorders>
            <w:shd w:val="clear" w:color="auto" w:fill="auto"/>
            <w:noWrap/>
            <w:vAlign w:val="bottom"/>
            <w:hideMark/>
          </w:tcPr>
          <w:p w14:paraId="78FA95DF"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Montenegro</w:t>
            </w:r>
          </w:p>
        </w:tc>
        <w:tc>
          <w:tcPr>
            <w:tcW w:w="796" w:type="dxa"/>
            <w:tcBorders>
              <w:top w:val="nil"/>
              <w:left w:val="nil"/>
              <w:bottom w:val="nil"/>
              <w:right w:val="nil"/>
            </w:tcBorders>
            <w:shd w:val="clear" w:color="auto" w:fill="auto"/>
            <w:noWrap/>
            <w:vAlign w:val="bottom"/>
            <w:hideMark/>
          </w:tcPr>
          <w:p w14:paraId="40547EB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0.15</w:t>
            </w:r>
          </w:p>
        </w:tc>
        <w:tc>
          <w:tcPr>
            <w:tcW w:w="601" w:type="dxa"/>
            <w:tcBorders>
              <w:top w:val="nil"/>
              <w:left w:val="nil"/>
              <w:bottom w:val="nil"/>
              <w:right w:val="nil"/>
            </w:tcBorders>
            <w:shd w:val="clear" w:color="auto" w:fill="auto"/>
            <w:noWrap/>
            <w:vAlign w:val="bottom"/>
            <w:hideMark/>
          </w:tcPr>
          <w:p w14:paraId="048E830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1.15</w:t>
            </w:r>
          </w:p>
        </w:tc>
        <w:tc>
          <w:tcPr>
            <w:tcW w:w="766" w:type="dxa"/>
            <w:tcBorders>
              <w:top w:val="nil"/>
              <w:left w:val="nil"/>
              <w:bottom w:val="nil"/>
              <w:right w:val="nil"/>
            </w:tcBorders>
            <w:shd w:val="clear" w:color="auto" w:fill="auto"/>
            <w:noWrap/>
            <w:vAlign w:val="bottom"/>
            <w:hideMark/>
          </w:tcPr>
          <w:p w14:paraId="6A44AA9B"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5616</w:t>
            </w:r>
          </w:p>
        </w:tc>
        <w:tc>
          <w:tcPr>
            <w:tcW w:w="825" w:type="dxa"/>
            <w:tcBorders>
              <w:top w:val="nil"/>
              <w:left w:val="nil"/>
              <w:bottom w:val="nil"/>
              <w:right w:val="nil"/>
            </w:tcBorders>
            <w:shd w:val="clear" w:color="auto" w:fill="auto"/>
            <w:noWrap/>
            <w:vAlign w:val="bottom"/>
            <w:hideMark/>
          </w:tcPr>
          <w:p w14:paraId="6751F61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0.37</w:t>
            </w:r>
          </w:p>
        </w:tc>
        <w:tc>
          <w:tcPr>
            <w:tcW w:w="821" w:type="dxa"/>
            <w:tcBorders>
              <w:top w:val="nil"/>
              <w:left w:val="nil"/>
              <w:bottom w:val="nil"/>
              <w:right w:val="nil"/>
            </w:tcBorders>
            <w:shd w:val="clear" w:color="auto" w:fill="auto"/>
            <w:noWrap/>
            <w:vAlign w:val="bottom"/>
            <w:hideMark/>
          </w:tcPr>
          <w:p w14:paraId="4E59CA6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0.12</w:t>
            </w:r>
          </w:p>
        </w:tc>
        <w:tc>
          <w:tcPr>
            <w:tcW w:w="967" w:type="dxa"/>
            <w:tcBorders>
              <w:top w:val="nil"/>
              <w:left w:val="nil"/>
              <w:bottom w:val="nil"/>
              <w:right w:val="nil"/>
            </w:tcBorders>
            <w:shd w:val="clear" w:color="auto" w:fill="auto"/>
            <w:noWrap/>
            <w:vAlign w:val="bottom"/>
            <w:hideMark/>
          </w:tcPr>
          <w:p w14:paraId="65B5F42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-0.12</w:t>
            </w:r>
          </w:p>
        </w:tc>
        <w:tc>
          <w:tcPr>
            <w:tcW w:w="832" w:type="dxa"/>
            <w:tcBorders>
              <w:top w:val="nil"/>
              <w:left w:val="nil"/>
              <w:bottom w:val="nil"/>
              <w:right w:val="nil"/>
            </w:tcBorders>
            <w:shd w:val="clear" w:color="auto" w:fill="auto"/>
            <w:noWrap/>
            <w:vAlign w:val="bottom"/>
            <w:hideMark/>
          </w:tcPr>
          <w:p w14:paraId="106390B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-0.11</w:t>
            </w:r>
          </w:p>
        </w:tc>
        <w:tc>
          <w:tcPr>
            <w:tcW w:w="835" w:type="dxa"/>
            <w:tcBorders>
              <w:top w:val="nil"/>
              <w:left w:val="nil"/>
              <w:bottom w:val="nil"/>
              <w:right w:val="nil"/>
            </w:tcBorders>
            <w:shd w:val="clear" w:color="auto" w:fill="auto"/>
            <w:noWrap/>
            <w:vAlign w:val="bottom"/>
            <w:hideMark/>
          </w:tcPr>
          <w:p w14:paraId="56B3D0E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-0.28</w:t>
            </w:r>
          </w:p>
        </w:tc>
        <w:tc>
          <w:tcPr>
            <w:tcW w:w="829" w:type="dxa"/>
            <w:tcBorders>
              <w:top w:val="nil"/>
              <w:left w:val="nil"/>
              <w:bottom w:val="nil"/>
              <w:right w:val="nil"/>
            </w:tcBorders>
            <w:shd w:val="clear" w:color="auto" w:fill="auto"/>
            <w:noWrap/>
            <w:vAlign w:val="bottom"/>
            <w:hideMark/>
          </w:tcPr>
          <w:p w14:paraId="4B62745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-0.25</w:t>
            </w:r>
          </w:p>
        </w:tc>
      </w:tr>
      <w:tr w:rsidR="00E5644B" w:rsidRPr="00E7224C" w14:paraId="2D9A0329" w14:textId="77777777" w:rsidTr="000A1A20">
        <w:trPr>
          <w:trHeight w:val="300"/>
        </w:trPr>
        <w:tc>
          <w:tcPr>
            <w:tcW w:w="436" w:type="dxa"/>
            <w:tcBorders>
              <w:top w:val="nil"/>
              <w:left w:val="nil"/>
              <w:bottom w:val="nil"/>
              <w:right w:val="nil"/>
            </w:tcBorders>
            <w:shd w:val="clear" w:color="auto" w:fill="auto"/>
            <w:noWrap/>
            <w:vAlign w:val="bottom"/>
            <w:hideMark/>
          </w:tcPr>
          <w:p w14:paraId="25D239C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37</w:t>
            </w:r>
          </w:p>
        </w:tc>
        <w:tc>
          <w:tcPr>
            <w:tcW w:w="1732" w:type="dxa"/>
            <w:tcBorders>
              <w:top w:val="nil"/>
              <w:left w:val="nil"/>
              <w:bottom w:val="nil"/>
              <w:right w:val="nil"/>
            </w:tcBorders>
            <w:shd w:val="clear" w:color="auto" w:fill="auto"/>
            <w:noWrap/>
            <w:vAlign w:val="bottom"/>
            <w:hideMark/>
          </w:tcPr>
          <w:p w14:paraId="0CFEE834"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Morocco</w:t>
            </w:r>
          </w:p>
        </w:tc>
        <w:tc>
          <w:tcPr>
            <w:tcW w:w="796" w:type="dxa"/>
            <w:tcBorders>
              <w:top w:val="nil"/>
              <w:left w:val="nil"/>
              <w:bottom w:val="nil"/>
              <w:right w:val="nil"/>
            </w:tcBorders>
            <w:shd w:val="clear" w:color="auto" w:fill="auto"/>
            <w:noWrap/>
            <w:vAlign w:val="bottom"/>
            <w:hideMark/>
          </w:tcPr>
          <w:p w14:paraId="2A1EB7C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0.59</w:t>
            </w:r>
          </w:p>
        </w:tc>
        <w:tc>
          <w:tcPr>
            <w:tcW w:w="601" w:type="dxa"/>
            <w:tcBorders>
              <w:top w:val="nil"/>
              <w:left w:val="nil"/>
              <w:bottom w:val="nil"/>
              <w:right w:val="nil"/>
            </w:tcBorders>
            <w:shd w:val="clear" w:color="auto" w:fill="auto"/>
            <w:noWrap/>
            <w:vAlign w:val="bottom"/>
            <w:hideMark/>
          </w:tcPr>
          <w:p w14:paraId="777C4F0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0.96</w:t>
            </w:r>
          </w:p>
        </w:tc>
        <w:tc>
          <w:tcPr>
            <w:tcW w:w="766" w:type="dxa"/>
            <w:tcBorders>
              <w:top w:val="nil"/>
              <w:left w:val="nil"/>
              <w:bottom w:val="nil"/>
              <w:right w:val="nil"/>
            </w:tcBorders>
            <w:shd w:val="clear" w:color="auto" w:fill="auto"/>
            <w:noWrap/>
            <w:vAlign w:val="bottom"/>
            <w:hideMark/>
          </w:tcPr>
          <w:p w14:paraId="76F109FF"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2959</w:t>
            </w:r>
          </w:p>
        </w:tc>
        <w:tc>
          <w:tcPr>
            <w:tcW w:w="825" w:type="dxa"/>
            <w:tcBorders>
              <w:top w:val="nil"/>
              <w:left w:val="nil"/>
              <w:bottom w:val="nil"/>
              <w:right w:val="nil"/>
            </w:tcBorders>
            <w:shd w:val="clear" w:color="auto" w:fill="auto"/>
            <w:noWrap/>
            <w:vAlign w:val="bottom"/>
            <w:hideMark/>
          </w:tcPr>
          <w:p w14:paraId="1819740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0.56</w:t>
            </w:r>
          </w:p>
        </w:tc>
        <w:tc>
          <w:tcPr>
            <w:tcW w:w="821" w:type="dxa"/>
            <w:tcBorders>
              <w:top w:val="nil"/>
              <w:left w:val="nil"/>
              <w:bottom w:val="nil"/>
              <w:right w:val="nil"/>
            </w:tcBorders>
            <w:shd w:val="clear" w:color="auto" w:fill="auto"/>
            <w:noWrap/>
            <w:vAlign w:val="bottom"/>
            <w:hideMark/>
          </w:tcPr>
          <w:p w14:paraId="2385C64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0.85</w:t>
            </w:r>
          </w:p>
        </w:tc>
        <w:tc>
          <w:tcPr>
            <w:tcW w:w="967" w:type="dxa"/>
            <w:tcBorders>
              <w:top w:val="nil"/>
              <w:left w:val="nil"/>
              <w:bottom w:val="nil"/>
              <w:right w:val="nil"/>
            </w:tcBorders>
            <w:shd w:val="clear" w:color="auto" w:fill="auto"/>
            <w:noWrap/>
            <w:vAlign w:val="bottom"/>
            <w:hideMark/>
          </w:tcPr>
          <w:p w14:paraId="5E155EE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-0.18</w:t>
            </w:r>
          </w:p>
        </w:tc>
        <w:tc>
          <w:tcPr>
            <w:tcW w:w="832" w:type="dxa"/>
            <w:tcBorders>
              <w:top w:val="nil"/>
              <w:left w:val="nil"/>
              <w:bottom w:val="nil"/>
              <w:right w:val="nil"/>
            </w:tcBorders>
            <w:shd w:val="clear" w:color="auto" w:fill="auto"/>
            <w:noWrap/>
            <w:vAlign w:val="bottom"/>
            <w:hideMark/>
          </w:tcPr>
          <w:p w14:paraId="74E7739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-0.17</w:t>
            </w:r>
          </w:p>
        </w:tc>
        <w:tc>
          <w:tcPr>
            <w:tcW w:w="835" w:type="dxa"/>
            <w:tcBorders>
              <w:top w:val="nil"/>
              <w:left w:val="nil"/>
              <w:bottom w:val="nil"/>
              <w:right w:val="nil"/>
            </w:tcBorders>
            <w:shd w:val="clear" w:color="auto" w:fill="auto"/>
            <w:noWrap/>
            <w:vAlign w:val="bottom"/>
            <w:hideMark/>
          </w:tcPr>
          <w:p w14:paraId="6E4ABC0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-0.19</w:t>
            </w:r>
          </w:p>
        </w:tc>
        <w:tc>
          <w:tcPr>
            <w:tcW w:w="829" w:type="dxa"/>
            <w:tcBorders>
              <w:top w:val="nil"/>
              <w:left w:val="nil"/>
              <w:bottom w:val="nil"/>
              <w:right w:val="nil"/>
            </w:tcBorders>
            <w:shd w:val="clear" w:color="auto" w:fill="auto"/>
            <w:noWrap/>
            <w:vAlign w:val="bottom"/>
            <w:hideMark/>
          </w:tcPr>
          <w:p w14:paraId="441D282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-0.15</w:t>
            </w:r>
          </w:p>
        </w:tc>
      </w:tr>
      <w:tr w:rsidR="00E5644B" w:rsidRPr="00E7224C" w14:paraId="25C592F6" w14:textId="77777777" w:rsidTr="000A1A20">
        <w:trPr>
          <w:trHeight w:val="300"/>
        </w:trPr>
        <w:tc>
          <w:tcPr>
            <w:tcW w:w="436" w:type="dxa"/>
            <w:tcBorders>
              <w:top w:val="nil"/>
              <w:left w:val="nil"/>
              <w:bottom w:val="nil"/>
              <w:right w:val="nil"/>
            </w:tcBorders>
            <w:shd w:val="clear" w:color="auto" w:fill="auto"/>
            <w:noWrap/>
            <w:vAlign w:val="bottom"/>
            <w:hideMark/>
          </w:tcPr>
          <w:p w14:paraId="08780F1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38</w:t>
            </w:r>
          </w:p>
        </w:tc>
        <w:tc>
          <w:tcPr>
            <w:tcW w:w="1732" w:type="dxa"/>
            <w:tcBorders>
              <w:top w:val="nil"/>
              <w:left w:val="nil"/>
              <w:bottom w:val="nil"/>
              <w:right w:val="nil"/>
            </w:tcBorders>
            <w:shd w:val="clear" w:color="auto" w:fill="auto"/>
            <w:noWrap/>
            <w:vAlign w:val="bottom"/>
            <w:hideMark/>
          </w:tcPr>
          <w:p w14:paraId="00E6CA7C"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Moscow Region</w:t>
            </w:r>
          </w:p>
        </w:tc>
        <w:tc>
          <w:tcPr>
            <w:tcW w:w="796" w:type="dxa"/>
            <w:tcBorders>
              <w:top w:val="nil"/>
              <w:left w:val="nil"/>
              <w:bottom w:val="nil"/>
              <w:right w:val="nil"/>
            </w:tcBorders>
            <w:shd w:val="clear" w:color="auto" w:fill="auto"/>
            <w:noWrap/>
            <w:vAlign w:val="bottom"/>
            <w:hideMark/>
          </w:tcPr>
          <w:p w14:paraId="30F2993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0.17</w:t>
            </w:r>
          </w:p>
        </w:tc>
        <w:tc>
          <w:tcPr>
            <w:tcW w:w="601" w:type="dxa"/>
            <w:tcBorders>
              <w:top w:val="nil"/>
              <w:left w:val="nil"/>
              <w:bottom w:val="nil"/>
              <w:right w:val="nil"/>
            </w:tcBorders>
            <w:shd w:val="clear" w:color="auto" w:fill="auto"/>
            <w:noWrap/>
            <w:vAlign w:val="bottom"/>
            <w:hideMark/>
          </w:tcPr>
          <w:p w14:paraId="65ECA63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1.09</w:t>
            </w:r>
          </w:p>
        </w:tc>
        <w:tc>
          <w:tcPr>
            <w:tcW w:w="766" w:type="dxa"/>
            <w:tcBorders>
              <w:top w:val="nil"/>
              <w:left w:val="nil"/>
              <w:bottom w:val="nil"/>
              <w:right w:val="nil"/>
            </w:tcBorders>
            <w:shd w:val="clear" w:color="auto" w:fill="auto"/>
            <w:noWrap/>
            <w:vAlign w:val="bottom"/>
            <w:hideMark/>
          </w:tcPr>
          <w:p w14:paraId="42B1DCD8"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1768</w:t>
            </w:r>
          </w:p>
        </w:tc>
        <w:tc>
          <w:tcPr>
            <w:tcW w:w="825" w:type="dxa"/>
            <w:tcBorders>
              <w:top w:val="nil"/>
              <w:left w:val="nil"/>
              <w:bottom w:val="nil"/>
              <w:right w:val="nil"/>
            </w:tcBorders>
            <w:shd w:val="clear" w:color="auto" w:fill="auto"/>
            <w:noWrap/>
            <w:vAlign w:val="bottom"/>
            <w:hideMark/>
          </w:tcPr>
          <w:p w14:paraId="3C721D7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0.30</w:t>
            </w:r>
          </w:p>
        </w:tc>
        <w:tc>
          <w:tcPr>
            <w:tcW w:w="821" w:type="dxa"/>
            <w:tcBorders>
              <w:top w:val="nil"/>
              <w:left w:val="nil"/>
              <w:bottom w:val="nil"/>
              <w:right w:val="nil"/>
            </w:tcBorders>
            <w:shd w:val="clear" w:color="auto" w:fill="auto"/>
            <w:noWrap/>
            <w:vAlign w:val="bottom"/>
            <w:hideMark/>
          </w:tcPr>
          <w:p w14:paraId="00E2282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0.15</w:t>
            </w:r>
          </w:p>
        </w:tc>
        <w:tc>
          <w:tcPr>
            <w:tcW w:w="967" w:type="dxa"/>
            <w:tcBorders>
              <w:top w:val="nil"/>
              <w:left w:val="nil"/>
              <w:bottom w:val="nil"/>
              <w:right w:val="nil"/>
            </w:tcBorders>
            <w:shd w:val="clear" w:color="auto" w:fill="auto"/>
            <w:noWrap/>
            <w:vAlign w:val="bottom"/>
            <w:hideMark/>
          </w:tcPr>
          <w:p w14:paraId="7F2ABDD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-0.22</w:t>
            </w:r>
          </w:p>
        </w:tc>
        <w:tc>
          <w:tcPr>
            <w:tcW w:w="832" w:type="dxa"/>
            <w:tcBorders>
              <w:top w:val="nil"/>
              <w:left w:val="nil"/>
              <w:bottom w:val="nil"/>
              <w:right w:val="nil"/>
            </w:tcBorders>
            <w:shd w:val="clear" w:color="auto" w:fill="auto"/>
            <w:noWrap/>
            <w:vAlign w:val="bottom"/>
            <w:hideMark/>
          </w:tcPr>
          <w:p w14:paraId="25C226B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-0.21</w:t>
            </w:r>
          </w:p>
        </w:tc>
        <w:tc>
          <w:tcPr>
            <w:tcW w:w="835" w:type="dxa"/>
            <w:tcBorders>
              <w:top w:val="nil"/>
              <w:left w:val="nil"/>
              <w:bottom w:val="nil"/>
              <w:right w:val="nil"/>
            </w:tcBorders>
            <w:shd w:val="clear" w:color="auto" w:fill="auto"/>
            <w:noWrap/>
            <w:vAlign w:val="bottom"/>
            <w:hideMark/>
          </w:tcPr>
          <w:p w14:paraId="2453393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-0.28</w:t>
            </w:r>
          </w:p>
        </w:tc>
        <w:tc>
          <w:tcPr>
            <w:tcW w:w="829" w:type="dxa"/>
            <w:tcBorders>
              <w:top w:val="nil"/>
              <w:left w:val="nil"/>
              <w:bottom w:val="nil"/>
              <w:right w:val="nil"/>
            </w:tcBorders>
            <w:shd w:val="clear" w:color="auto" w:fill="auto"/>
            <w:noWrap/>
            <w:vAlign w:val="bottom"/>
            <w:hideMark/>
          </w:tcPr>
          <w:p w14:paraId="27C7599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-0.27</w:t>
            </w:r>
          </w:p>
        </w:tc>
      </w:tr>
      <w:tr w:rsidR="00E5644B" w:rsidRPr="00E7224C" w14:paraId="2BFFB106" w14:textId="77777777" w:rsidTr="000A1A20">
        <w:trPr>
          <w:trHeight w:val="300"/>
        </w:trPr>
        <w:tc>
          <w:tcPr>
            <w:tcW w:w="436" w:type="dxa"/>
            <w:tcBorders>
              <w:top w:val="nil"/>
              <w:left w:val="nil"/>
              <w:bottom w:val="nil"/>
              <w:right w:val="nil"/>
            </w:tcBorders>
            <w:shd w:val="clear" w:color="auto" w:fill="auto"/>
            <w:noWrap/>
            <w:vAlign w:val="bottom"/>
            <w:hideMark/>
          </w:tcPr>
          <w:p w14:paraId="27A3A05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39</w:t>
            </w:r>
          </w:p>
        </w:tc>
        <w:tc>
          <w:tcPr>
            <w:tcW w:w="1732" w:type="dxa"/>
            <w:tcBorders>
              <w:top w:val="nil"/>
              <w:left w:val="nil"/>
              <w:bottom w:val="nil"/>
              <w:right w:val="nil"/>
            </w:tcBorders>
            <w:shd w:val="clear" w:color="auto" w:fill="auto"/>
            <w:noWrap/>
            <w:vAlign w:val="bottom"/>
            <w:hideMark/>
          </w:tcPr>
          <w:p w14:paraId="4B49F8B3"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New Zealand</w:t>
            </w:r>
          </w:p>
        </w:tc>
        <w:tc>
          <w:tcPr>
            <w:tcW w:w="796" w:type="dxa"/>
            <w:tcBorders>
              <w:top w:val="nil"/>
              <w:left w:val="nil"/>
              <w:bottom w:val="nil"/>
              <w:right w:val="nil"/>
            </w:tcBorders>
            <w:shd w:val="clear" w:color="auto" w:fill="auto"/>
            <w:noWrap/>
            <w:vAlign w:val="bottom"/>
            <w:hideMark/>
          </w:tcPr>
          <w:p w14:paraId="6FD6CA7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-0.01</w:t>
            </w:r>
          </w:p>
        </w:tc>
        <w:tc>
          <w:tcPr>
            <w:tcW w:w="601" w:type="dxa"/>
            <w:tcBorders>
              <w:top w:val="nil"/>
              <w:left w:val="nil"/>
              <w:bottom w:val="nil"/>
              <w:right w:val="nil"/>
            </w:tcBorders>
            <w:shd w:val="clear" w:color="auto" w:fill="auto"/>
            <w:noWrap/>
            <w:vAlign w:val="bottom"/>
            <w:hideMark/>
          </w:tcPr>
          <w:p w14:paraId="1E22E0A0"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0.95</w:t>
            </w:r>
          </w:p>
        </w:tc>
        <w:tc>
          <w:tcPr>
            <w:tcW w:w="766" w:type="dxa"/>
            <w:tcBorders>
              <w:top w:val="nil"/>
              <w:left w:val="nil"/>
              <w:bottom w:val="nil"/>
              <w:right w:val="nil"/>
            </w:tcBorders>
            <w:shd w:val="clear" w:color="auto" w:fill="auto"/>
            <w:noWrap/>
            <w:vAlign w:val="bottom"/>
            <w:hideMark/>
          </w:tcPr>
          <w:p w14:paraId="3B100B0E"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5195</w:t>
            </w:r>
          </w:p>
        </w:tc>
        <w:tc>
          <w:tcPr>
            <w:tcW w:w="825" w:type="dxa"/>
            <w:tcBorders>
              <w:top w:val="nil"/>
              <w:left w:val="nil"/>
              <w:bottom w:val="nil"/>
              <w:right w:val="nil"/>
            </w:tcBorders>
            <w:shd w:val="clear" w:color="auto" w:fill="auto"/>
            <w:noWrap/>
            <w:vAlign w:val="bottom"/>
            <w:hideMark/>
          </w:tcPr>
          <w:p w14:paraId="7184E30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0.06</w:t>
            </w:r>
          </w:p>
        </w:tc>
        <w:tc>
          <w:tcPr>
            <w:tcW w:w="821" w:type="dxa"/>
            <w:tcBorders>
              <w:top w:val="nil"/>
              <w:left w:val="nil"/>
              <w:bottom w:val="nil"/>
              <w:right w:val="nil"/>
            </w:tcBorders>
            <w:shd w:val="clear" w:color="auto" w:fill="auto"/>
            <w:noWrap/>
            <w:vAlign w:val="bottom"/>
            <w:hideMark/>
          </w:tcPr>
          <w:p w14:paraId="1205DC8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-0.03</w:t>
            </w:r>
          </w:p>
        </w:tc>
        <w:tc>
          <w:tcPr>
            <w:tcW w:w="967" w:type="dxa"/>
            <w:tcBorders>
              <w:top w:val="nil"/>
              <w:left w:val="nil"/>
              <w:bottom w:val="nil"/>
              <w:right w:val="nil"/>
            </w:tcBorders>
            <w:shd w:val="clear" w:color="auto" w:fill="auto"/>
            <w:noWrap/>
            <w:vAlign w:val="bottom"/>
            <w:hideMark/>
          </w:tcPr>
          <w:p w14:paraId="05E928C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-0.26</w:t>
            </w:r>
          </w:p>
        </w:tc>
        <w:tc>
          <w:tcPr>
            <w:tcW w:w="832" w:type="dxa"/>
            <w:tcBorders>
              <w:top w:val="nil"/>
              <w:left w:val="nil"/>
              <w:bottom w:val="nil"/>
              <w:right w:val="nil"/>
            </w:tcBorders>
            <w:shd w:val="clear" w:color="auto" w:fill="auto"/>
            <w:noWrap/>
            <w:vAlign w:val="bottom"/>
            <w:hideMark/>
          </w:tcPr>
          <w:p w14:paraId="5CCEA4B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-0.22</w:t>
            </w:r>
          </w:p>
        </w:tc>
        <w:tc>
          <w:tcPr>
            <w:tcW w:w="835" w:type="dxa"/>
            <w:tcBorders>
              <w:top w:val="nil"/>
              <w:left w:val="nil"/>
              <w:bottom w:val="nil"/>
              <w:right w:val="nil"/>
            </w:tcBorders>
            <w:shd w:val="clear" w:color="auto" w:fill="auto"/>
            <w:noWrap/>
            <w:vAlign w:val="bottom"/>
            <w:hideMark/>
          </w:tcPr>
          <w:p w14:paraId="7E932BA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-0.31</w:t>
            </w:r>
          </w:p>
        </w:tc>
        <w:tc>
          <w:tcPr>
            <w:tcW w:w="829" w:type="dxa"/>
            <w:tcBorders>
              <w:top w:val="nil"/>
              <w:left w:val="nil"/>
              <w:bottom w:val="nil"/>
              <w:right w:val="nil"/>
            </w:tcBorders>
            <w:shd w:val="clear" w:color="auto" w:fill="auto"/>
            <w:noWrap/>
            <w:vAlign w:val="bottom"/>
            <w:hideMark/>
          </w:tcPr>
          <w:p w14:paraId="6EFE473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-0.29</w:t>
            </w:r>
          </w:p>
        </w:tc>
      </w:tr>
      <w:tr w:rsidR="00E5644B" w:rsidRPr="00E7224C" w14:paraId="7999F922" w14:textId="77777777" w:rsidTr="000A1A20">
        <w:trPr>
          <w:trHeight w:val="300"/>
        </w:trPr>
        <w:tc>
          <w:tcPr>
            <w:tcW w:w="436" w:type="dxa"/>
            <w:tcBorders>
              <w:top w:val="nil"/>
              <w:left w:val="nil"/>
              <w:bottom w:val="nil"/>
              <w:right w:val="nil"/>
            </w:tcBorders>
            <w:shd w:val="clear" w:color="auto" w:fill="auto"/>
            <w:noWrap/>
            <w:vAlign w:val="bottom"/>
            <w:hideMark/>
          </w:tcPr>
          <w:p w14:paraId="0B37002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40</w:t>
            </w:r>
          </w:p>
        </w:tc>
        <w:tc>
          <w:tcPr>
            <w:tcW w:w="1732" w:type="dxa"/>
            <w:tcBorders>
              <w:top w:val="nil"/>
              <w:left w:val="nil"/>
              <w:bottom w:val="nil"/>
              <w:right w:val="nil"/>
            </w:tcBorders>
            <w:shd w:val="clear" w:color="auto" w:fill="auto"/>
            <w:noWrap/>
            <w:vAlign w:val="bottom"/>
            <w:hideMark/>
          </w:tcPr>
          <w:p w14:paraId="580CE0BB"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North Macedonia</w:t>
            </w:r>
          </w:p>
        </w:tc>
        <w:tc>
          <w:tcPr>
            <w:tcW w:w="796" w:type="dxa"/>
            <w:tcBorders>
              <w:top w:val="nil"/>
              <w:left w:val="nil"/>
              <w:bottom w:val="nil"/>
              <w:right w:val="nil"/>
            </w:tcBorders>
            <w:shd w:val="clear" w:color="auto" w:fill="auto"/>
            <w:noWrap/>
            <w:vAlign w:val="bottom"/>
            <w:hideMark/>
          </w:tcPr>
          <w:p w14:paraId="0116519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0.14</w:t>
            </w:r>
          </w:p>
        </w:tc>
        <w:tc>
          <w:tcPr>
            <w:tcW w:w="601" w:type="dxa"/>
            <w:tcBorders>
              <w:top w:val="nil"/>
              <w:left w:val="nil"/>
              <w:bottom w:val="nil"/>
              <w:right w:val="nil"/>
            </w:tcBorders>
            <w:shd w:val="clear" w:color="auto" w:fill="auto"/>
            <w:noWrap/>
            <w:vAlign w:val="bottom"/>
            <w:hideMark/>
          </w:tcPr>
          <w:p w14:paraId="504581D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1.01</w:t>
            </w:r>
          </w:p>
        </w:tc>
        <w:tc>
          <w:tcPr>
            <w:tcW w:w="766" w:type="dxa"/>
            <w:tcBorders>
              <w:top w:val="nil"/>
              <w:left w:val="nil"/>
              <w:bottom w:val="nil"/>
              <w:right w:val="nil"/>
            </w:tcBorders>
            <w:shd w:val="clear" w:color="auto" w:fill="auto"/>
            <w:noWrap/>
            <w:vAlign w:val="bottom"/>
            <w:hideMark/>
          </w:tcPr>
          <w:p w14:paraId="15923F51"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5202</w:t>
            </w:r>
          </w:p>
        </w:tc>
        <w:tc>
          <w:tcPr>
            <w:tcW w:w="825" w:type="dxa"/>
            <w:tcBorders>
              <w:top w:val="nil"/>
              <w:left w:val="nil"/>
              <w:bottom w:val="nil"/>
              <w:right w:val="nil"/>
            </w:tcBorders>
            <w:shd w:val="clear" w:color="auto" w:fill="auto"/>
            <w:noWrap/>
            <w:vAlign w:val="bottom"/>
            <w:hideMark/>
          </w:tcPr>
          <w:p w14:paraId="2693C63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0.35</w:t>
            </w:r>
          </w:p>
        </w:tc>
        <w:tc>
          <w:tcPr>
            <w:tcW w:w="821" w:type="dxa"/>
            <w:tcBorders>
              <w:top w:val="nil"/>
              <w:left w:val="nil"/>
              <w:bottom w:val="nil"/>
              <w:right w:val="nil"/>
            </w:tcBorders>
            <w:shd w:val="clear" w:color="auto" w:fill="auto"/>
            <w:noWrap/>
            <w:vAlign w:val="bottom"/>
            <w:hideMark/>
          </w:tcPr>
          <w:p w14:paraId="0E270F6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0.11</w:t>
            </w:r>
          </w:p>
        </w:tc>
        <w:tc>
          <w:tcPr>
            <w:tcW w:w="967" w:type="dxa"/>
            <w:tcBorders>
              <w:top w:val="nil"/>
              <w:left w:val="nil"/>
              <w:bottom w:val="nil"/>
              <w:right w:val="nil"/>
            </w:tcBorders>
            <w:shd w:val="clear" w:color="auto" w:fill="auto"/>
            <w:noWrap/>
            <w:vAlign w:val="bottom"/>
            <w:hideMark/>
          </w:tcPr>
          <w:p w14:paraId="0B85E45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-0.18</w:t>
            </w:r>
          </w:p>
        </w:tc>
        <w:tc>
          <w:tcPr>
            <w:tcW w:w="832" w:type="dxa"/>
            <w:tcBorders>
              <w:top w:val="nil"/>
              <w:left w:val="nil"/>
              <w:bottom w:val="nil"/>
              <w:right w:val="nil"/>
            </w:tcBorders>
            <w:shd w:val="clear" w:color="auto" w:fill="auto"/>
            <w:noWrap/>
            <w:vAlign w:val="bottom"/>
            <w:hideMark/>
          </w:tcPr>
          <w:p w14:paraId="2A94B65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-0.19</w:t>
            </w:r>
          </w:p>
        </w:tc>
        <w:tc>
          <w:tcPr>
            <w:tcW w:w="835" w:type="dxa"/>
            <w:tcBorders>
              <w:top w:val="nil"/>
              <w:left w:val="nil"/>
              <w:bottom w:val="nil"/>
              <w:right w:val="nil"/>
            </w:tcBorders>
            <w:shd w:val="clear" w:color="auto" w:fill="auto"/>
            <w:noWrap/>
            <w:vAlign w:val="bottom"/>
            <w:hideMark/>
          </w:tcPr>
          <w:p w14:paraId="2624FDC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-0.26</w:t>
            </w:r>
          </w:p>
        </w:tc>
        <w:tc>
          <w:tcPr>
            <w:tcW w:w="829" w:type="dxa"/>
            <w:tcBorders>
              <w:top w:val="nil"/>
              <w:left w:val="nil"/>
              <w:bottom w:val="nil"/>
              <w:right w:val="nil"/>
            </w:tcBorders>
            <w:shd w:val="clear" w:color="auto" w:fill="auto"/>
            <w:noWrap/>
            <w:vAlign w:val="bottom"/>
            <w:hideMark/>
          </w:tcPr>
          <w:p w14:paraId="7429908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-0.28</w:t>
            </w:r>
          </w:p>
        </w:tc>
      </w:tr>
      <w:tr w:rsidR="00E5644B" w:rsidRPr="00E7224C" w14:paraId="1E0C0701" w14:textId="77777777" w:rsidTr="000A1A20">
        <w:trPr>
          <w:trHeight w:val="300"/>
        </w:trPr>
        <w:tc>
          <w:tcPr>
            <w:tcW w:w="436" w:type="dxa"/>
            <w:tcBorders>
              <w:top w:val="nil"/>
              <w:left w:val="nil"/>
              <w:bottom w:val="nil"/>
              <w:right w:val="nil"/>
            </w:tcBorders>
            <w:shd w:val="clear" w:color="auto" w:fill="auto"/>
            <w:noWrap/>
            <w:vAlign w:val="bottom"/>
            <w:hideMark/>
          </w:tcPr>
          <w:p w14:paraId="22F77DD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41</w:t>
            </w:r>
          </w:p>
        </w:tc>
        <w:tc>
          <w:tcPr>
            <w:tcW w:w="1732" w:type="dxa"/>
            <w:tcBorders>
              <w:top w:val="nil"/>
              <w:left w:val="nil"/>
              <w:bottom w:val="nil"/>
              <w:right w:val="nil"/>
            </w:tcBorders>
            <w:shd w:val="clear" w:color="auto" w:fill="auto"/>
            <w:noWrap/>
            <w:vAlign w:val="bottom"/>
            <w:hideMark/>
          </w:tcPr>
          <w:p w14:paraId="0BA2AD7F"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Panama</w:t>
            </w:r>
          </w:p>
        </w:tc>
        <w:tc>
          <w:tcPr>
            <w:tcW w:w="796" w:type="dxa"/>
            <w:tcBorders>
              <w:top w:val="nil"/>
              <w:left w:val="nil"/>
              <w:bottom w:val="nil"/>
              <w:right w:val="nil"/>
            </w:tcBorders>
            <w:shd w:val="clear" w:color="auto" w:fill="auto"/>
            <w:noWrap/>
            <w:vAlign w:val="bottom"/>
            <w:hideMark/>
          </w:tcPr>
          <w:p w14:paraId="7AE68A3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0.29</w:t>
            </w:r>
          </w:p>
        </w:tc>
        <w:tc>
          <w:tcPr>
            <w:tcW w:w="601" w:type="dxa"/>
            <w:tcBorders>
              <w:top w:val="nil"/>
              <w:left w:val="nil"/>
              <w:bottom w:val="nil"/>
              <w:right w:val="nil"/>
            </w:tcBorders>
            <w:shd w:val="clear" w:color="auto" w:fill="auto"/>
            <w:noWrap/>
            <w:vAlign w:val="bottom"/>
            <w:hideMark/>
          </w:tcPr>
          <w:p w14:paraId="79508EA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1.03</w:t>
            </w:r>
          </w:p>
        </w:tc>
        <w:tc>
          <w:tcPr>
            <w:tcW w:w="766" w:type="dxa"/>
            <w:tcBorders>
              <w:top w:val="nil"/>
              <w:left w:val="nil"/>
              <w:bottom w:val="nil"/>
              <w:right w:val="nil"/>
            </w:tcBorders>
            <w:shd w:val="clear" w:color="auto" w:fill="auto"/>
            <w:noWrap/>
            <w:vAlign w:val="bottom"/>
            <w:hideMark/>
          </w:tcPr>
          <w:p w14:paraId="227EA66B"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2147</w:t>
            </w:r>
          </w:p>
        </w:tc>
        <w:tc>
          <w:tcPr>
            <w:tcW w:w="825" w:type="dxa"/>
            <w:tcBorders>
              <w:top w:val="nil"/>
              <w:left w:val="nil"/>
              <w:bottom w:val="nil"/>
              <w:right w:val="nil"/>
            </w:tcBorders>
            <w:shd w:val="clear" w:color="auto" w:fill="auto"/>
            <w:noWrap/>
            <w:vAlign w:val="bottom"/>
            <w:hideMark/>
          </w:tcPr>
          <w:p w14:paraId="6FC31E6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0.41</w:t>
            </w:r>
          </w:p>
        </w:tc>
        <w:tc>
          <w:tcPr>
            <w:tcW w:w="821" w:type="dxa"/>
            <w:tcBorders>
              <w:top w:val="nil"/>
              <w:left w:val="nil"/>
              <w:bottom w:val="nil"/>
              <w:right w:val="nil"/>
            </w:tcBorders>
            <w:shd w:val="clear" w:color="auto" w:fill="auto"/>
            <w:noWrap/>
            <w:vAlign w:val="bottom"/>
            <w:hideMark/>
          </w:tcPr>
          <w:p w14:paraId="2B73275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0.25</w:t>
            </w:r>
          </w:p>
        </w:tc>
        <w:tc>
          <w:tcPr>
            <w:tcW w:w="967" w:type="dxa"/>
            <w:tcBorders>
              <w:top w:val="nil"/>
              <w:left w:val="nil"/>
              <w:bottom w:val="nil"/>
              <w:right w:val="nil"/>
            </w:tcBorders>
            <w:shd w:val="clear" w:color="auto" w:fill="auto"/>
            <w:noWrap/>
            <w:vAlign w:val="bottom"/>
            <w:hideMark/>
          </w:tcPr>
          <w:p w14:paraId="7BB93C9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-0.23</w:t>
            </w:r>
          </w:p>
        </w:tc>
        <w:tc>
          <w:tcPr>
            <w:tcW w:w="832" w:type="dxa"/>
            <w:tcBorders>
              <w:top w:val="nil"/>
              <w:left w:val="nil"/>
              <w:bottom w:val="nil"/>
              <w:right w:val="nil"/>
            </w:tcBorders>
            <w:shd w:val="clear" w:color="auto" w:fill="auto"/>
            <w:noWrap/>
            <w:vAlign w:val="bottom"/>
            <w:hideMark/>
          </w:tcPr>
          <w:p w14:paraId="0C56AD6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-0.19</w:t>
            </w:r>
          </w:p>
        </w:tc>
        <w:tc>
          <w:tcPr>
            <w:tcW w:w="835" w:type="dxa"/>
            <w:tcBorders>
              <w:top w:val="nil"/>
              <w:left w:val="nil"/>
              <w:bottom w:val="nil"/>
              <w:right w:val="nil"/>
            </w:tcBorders>
            <w:shd w:val="clear" w:color="auto" w:fill="auto"/>
            <w:noWrap/>
            <w:vAlign w:val="bottom"/>
            <w:hideMark/>
          </w:tcPr>
          <w:p w14:paraId="7447DB2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-0.27</w:t>
            </w:r>
          </w:p>
        </w:tc>
        <w:tc>
          <w:tcPr>
            <w:tcW w:w="829" w:type="dxa"/>
            <w:tcBorders>
              <w:top w:val="nil"/>
              <w:left w:val="nil"/>
              <w:bottom w:val="nil"/>
              <w:right w:val="nil"/>
            </w:tcBorders>
            <w:shd w:val="clear" w:color="auto" w:fill="auto"/>
            <w:noWrap/>
            <w:vAlign w:val="bottom"/>
            <w:hideMark/>
          </w:tcPr>
          <w:p w14:paraId="03B0507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-0.27</w:t>
            </w:r>
          </w:p>
        </w:tc>
      </w:tr>
      <w:tr w:rsidR="00E5644B" w:rsidRPr="00E7224C" w14:paraId="19F508C3" w14:textId="77777777" w:rsidTr="000A1A20">
        <w:trPr>
          <w:trHeight w:val="300"/>
        </w:trPr>
        <w:tc>
          <w:tcPr>
            <w:tcW w:w="436" w:type="dxa"/>
            <w:tcBorders>
              <w:top w:val="nil"/>
              <w:left w:val="nil"/>
              <w:bottom w:val="nil"/>
              <w:right w:val="nil"/>
            </w:tcBorders>
            <w:shd w:val="clear" w:color="auto" w:fill="auto"/>
            <w:noWrap/>
            <w:vAlign w:val="bottom"/>
            <w:hideMark/>
          </w:tcPr>
          <w:p w14:paraId="4E756B0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42</w:t>
            </w:r>
          </w:p>
        </w:tc>
        <w:tc>
          <w:tcPr>
            <w:tcW w:w="1732" w:type="dxa"/>
            <w:tcBorders>
              <w:top w:val="nil"/>
              <w:left w:val="nil"/>
              <w:bottom w:val="nil"/>
              <w:right w:val="nil"/>
            </w:tcBorders>
            <w:shd w:val="clear" w:color="auto" w:fill="auto"/>
            <w:noWrap/>
            <w:vAlign w:val="bottom"/>
            <w:hideMark/>
          </w:tcPr>
          <w:p w14:paraId="0998F30C"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Peru</w:t>
            </w:r>
          </w:p>
        </w:tc>
        <w:tc>
          <w:tcPr>
            <w:tcW w:w="796" w:type="dxa"/>
            <w:tcBorders>
              <w:top w:val="nil"/>
              <w:left w:val="nil"/>
              <w:bottom w:val="nil"/>
              <w:right w:val="nil"/>
            </w:tcBorders>
            <w:shd w:val="clear" w:color="auto" w:fill="auto"/>
            <w:noWrap/>
            <w:vAlign w:val="bottom"/>
            <w:hideMark/>
          </w:tcPr>
          <w:p w14:paraId="4BB0C99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0.04</w:t>
            </w:r>
          </w:p>
        </w:tc>
        <w:tc>
          <w:tcPr>
            <w:tcW w:w="601" w:type="dxa"/>
            <w:tcBorders>
              <w:top w:val="nil"/>
              <w:left w:val="nil"/>
              <w:bottom w:val="nil"/>
              <w:right w:val="nil"/>
            </w:tcBorders>
            <w:shd w:val="clear" w:color="auto" w:fill="auto"/>
            <w:noWrap/>
            <w:vAlign w:val="bottom"/>
            <w:hideMark/>
          </w:tcPr>
          <w:p w14:paraId="58332CA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0.87</w:t>
            </w:r>
          </w:p>
        </w:tc>
        <w:tc>
          <w:tcPr>
            <w:tcW w:w="766" w:type="dxa"/>
            <w:tcBorders>
              <w:top w:val="nil"/>
              <w:left w:val="nil"/>
              <w:bottom w:val="nil"/>
              <w:right w:val="nil"/>
            </w:tcBorders>
            <w:shd w:val="clear" w:color="auto" w:fill="auto"/>
            <w:noWrap/>
            <w:vAlign w:val="bottom"/>
            <w:hideMark/>
          </w:tcPr>
          <w:p w14:paraId="3E43F6DA"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2664</w:t>
            </w:r>
          </w:p>
        </w:tc>
        <w:tc>
          <w:tcPr>
            <w:tcW w:w="825" w:type="dxa"/>
            <w:tcBorders>
              <w:top w:val="nil"/>
              <w:left w:val="nil"/>
              <w:bottom w:val="nil"/>
              <w:right w:val="nil"/>
            </w:tcBorders>
            <w:shd w:val="clear" w:color="auto" w:fill="auto"/>
            <w:noWrap/>
            <w:vAlign w:val="bottom"/>
            <w:hideMark/>
          </w:tcPr>
          <w:p w14:paraId="5061E54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0.24</w:t>
            </w:r>
          </w:p>
        </w:tc>
        <w:tc>
          <w:tcPr>
            <w:tcW w:w="821" w:type="dxa"/>
            <w:tcBorders>
              <w:top w:val="nil"/>
              <w:left w:val="nil"/>
              <w:bottom w:val="nil"/>
              <w:right w:val="nil"/>
            </w:tcBorders>
            <w:shd w:val="clear" w:color="auto" w:fill="auto"/>
            <w:noWrap/>
            <w:vAlign w:val="bottom"/>
            <w:hideMark/>
          </w:tcPr>
          <w:p w14:paraId="56A5DE0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0.03</w:t>
            </w:r>
          </w:p>
        </w:tc>
        <w:tc>
          <w:tcPr>
            <w:tcW w:w="967" w:type="dxa"/>
            <w:tcBorders>
              <w:top w:val="nil"/>
              <w:left w:val="nil"/>
              <w:bottom w:val="nil"/>
              <w:right w:val="nil"/>
            </w:tcBorders>
            <w:shd w:val="clear" w:color="auto" w:fill="auto"/>
            <w:noWrap/>
            <w:vAlign w:val="bottom"/>
            <w:hideMark/>
          </w:tcPr>
          <w:p w14:paraId="3444DCA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-0.34</w:t>
            </w:r>
          </w:p>
        </w:tc>
        <w:tc>
          <w:tcPr>
            <w:tcW w:w="832" w:type="dxa"/>
            <w:tcBorders>
              <w:top w:val="nil"/>
              <w:left w:val="nil"/>
              <w:bottom w:val="nil"/>
              <w:right w:val="nil"/>
            </w:tcBorders>
            <w:shd w:val="clear" w:color="auto" w:fill="auto"/>
            <w:noWrap/>
            <w:vAlign w:val="bottom"/>
            <w:hideMark/>
          </w:tcPr>
          <w:p w14:paraId="50D218D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-0.20</w:t>
            </w:r>
          </w:p>
        </w:tc>
        <w:tc>
          <w:tcPr>
            <w:tcW w:w="835" w:type="dxa"/>
            <w:tcBorders>
              <w:top w:val="nil"/>
              <w:left w:val="nil"/>
              <w:bottom w:val="nil"/>
              <w:right w:val="nil"/>
            </w:tcBorders>
            <w:shd w:val="clear" w:color="auto" w:fill="auto"/>
            <w:noWrap/>
            <w:vAlign w:val="bottom"/>
            <w:hideMark/>
          </w:tcPr>
          <w:p w14:paraId="2710851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-0.48</w:t>
            </w:r>
          </w:p>
        </w:tc>
        <w:tc>
          <w:tcPr>
            <w:tcW w:w="829" w:type="dxa"/>
            <w:tcBorders>
              <w:top w:val="nil"/>
              <w:left w:val="nil"/>
              <w:bottom w:val="nil"/>
              <w:right w:val="nil"/>
            </w:tcBorders>
            <w:shd w:val="clear" w:color="auto" w:fill="auto"/>
            <w:noWrap/>
            <w:vAlign w:val="bottom"/>
            <w:hideMark/>
          </w:tcPr>
          <w:p w14:paraId="3FCF978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-0.29</w:t>
            </w:r>
          </w:p>
        </w:tc>
      </w:tr>
      <w:tr w:rsidR="00E5644B" w:rsidRPr="00E7224C" w14:paraId="218723F9" w14:textId="77777777" w:rsidTr="000A1A20">
        <w:trPr>
          <w:trHeight w:val="300"/>
        </w:trPr>
        <w:tc>
          <w:tcPr>
            <w:tcW w:w="436" w:type="dxa"/>
            <w:tcBorders>
              <w:top w:val="nil"/>
              <w:left w:val="nil"/>
              <w:bottom w:val="nil"/>
              <w:right w:val="nil"/>
            </w:tcBorders>
            <w:shd w:val="clear" w:color="auto" w:fill="auto"/>
            <w:noWrap/>
            <w:vAlign w:val="bottom"/>
            <w:hideMark/>
          </w:tcPr>
          <w:p w14:paraId="685DD7D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43</w:t>
            </w:r>
          </w:p>
        </w:tc>
        <w:tc>
          <w:tcPr>
            <w:tcW w:w="1732" w:type="dxa"/>
            <w:tcBorders>
              <w:top w:val="nil"/>
              <w:left w:val="nil"/>
              <w:bottom w:val="nil"/>
              <w:right w:val="nil"/>
            </w:tcBorders>
            <w:shd w:val="clear" w:color="auto" w:fill="auto"/>
            <w:noWrap/>
            <w:vAlign w:val="bottom"/>
            <w:hideMark/>
          </w:tcPr>
          <w:p w14:paraId="732E1304"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Philippines</w:t>
            </w:r>
          </w:p>
        </w:tc>
        <w:tc>
          <w:tcPr>
            <w:tcW w:w="796" w:type="dxa"/>
            <w:tcBorders>
              <w:top w:val="nil"/>
              <w:left w:val="nil"/>
              <w:bottom w:val="nil"/>
              <w:right w:val="nil"/>
            </w:tcBorders>
            <w:shd w:val="clear" w:color="auto" w:fill="auto"/>
            <w:noWrap/>
            <w:vAlign w:val="bottom"/>
            <w:hideMark/>
          </w:tcPr>
          <w:p w14:paraId="499C7E5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0.59</w:t>
            </w:r>
          </w:p>
        </w:tc>
        <w:tc>
          <w:tcPr>
            <w:tcW w:w="601" w:type="dxa"/>
            <w:tcBorders>
              <w:top w:val="nil"/>
              <w:left w:val="nil"/>
              <w:bottom w:val="nil"/>
              <w:right w:val="nil"/>
            </w:tcBorders>
            <w:shd w:val="clear" w:color="auto" w:fill="auto"/>
            <w:noWrap/>
            <w:vAlign w:val="bottom"/>
            <w:hideMark/>
          </w:tcPr>
          <w:p w14:paraId="13A762B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0.94</w:t>
            </w:r>
          </w:p>
        </w:tc>
        <w:tc>
          <w:tcPr>
            <w:tcW w:w="766" w:type="dxa"/>
            <w:tcBorders>
              <w:top w:val="nil"/>
              <w:left w:val="nil"/>
              <w:bottom w:val="nil"/>
              <w:right w:val="nil"/>
            </w:tcBorders>
            <w:shd w:val="clear" w:color="auto" w:fill="auto"/>
            <w:noWrap/>
            <w:vAlign w:val="bottom"/>
            <w:hideMark/>
          </w:tcPr>
          <w:p w14:paraId="1782C62C"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6588</w:t>
            </w:r>
          </w:p>
        </w:tc>
        <w:tc>
          <w:tcPr>
            <w:tcW w:w="825" w:type="dxa"/>
            <w:tcBorders>
              <w:top w:val="nil"/>
              <w:left w:val="nil"/>
              <w:bottom w:val="nil"/>
              <w:right w:val="nil"/>
            </w:tcBorders>
            <w:shd w:val="clear" w:color="auto" w:fill="auto"/>
            <w:noWrap/>
            <w:vAlign w:val="bottom"/>
            <w:hideMark/>
          </w:tcPr>
          <w:p w14:paraId="0EF9489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0.60</w:t>
            </w:r>
          </w:p>
        </w:tc>
        <w:tc>
          <w:tcPr>
            <w:tcW w:w="821" w:type="dxa"/>
            <w:tcBorders>
              <w:top w:val="nil"/>
              <w:left w:val="nil"/>
              <w:bottom w:val="nil"/>
              <w:right w:val="nil"/>
            </w:tcBorders>
            <w:shd w:val="clear" w:color="auto" w:fill="auto"/>
            <w:noWrap/>
            <w:vAlign w:val="bottom"/>
            <w:hideMark/>
          </w:tcPr>
          <w:p w14:paraId="0C62DB6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0.55</w:t>
            </w:r>
          </w:p>
        </w:tc>
        <w:tc>
          <w:tcPr>
            <w:tcW w:w="967" w:type="dxa"/>
            <w:tcBorders>
              <w:top w:val="nil"/>
              <w:left w:val="nil"/>
              <w:bottom w:val="nil"/>
              <w:right w:val="nil"/>
            </w:tcBorders>
            <w:shd w:val="clear" w:color="auto" w:fill="auto"/>
            <w:noWrap/>
            <w:vAlign w:val="bottom"/>
            <w:hideMark/>
          </w:tcPr>
          <w:p w14:paraId="47885670"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-0.27</w:t>
            </w:r>
          </w:p>
        </w:tc>
        <w:tc>
          <w:tcPr>
            <w:tcW w:w="832" w:type="dxa"/>
            <w:tcBorders>
              <w:top w:val="nil"/>
              <w:left w:val="nil"/>
              <w:bottom w:val="nil"/>
              <w:right w:val="nil"/>
            </w:tcBorders>
            <w:shd w:val="clear" w:color="auto" w:fill="auto"/>
            <w:noWrap/>
            <w:vAlign w:val="bottom"/>
            <w:hideMark/>
          </w:tcPr>
          <w:p w14:paraId="5468D3D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-0.31</w:t>
            </w:r>
          </w:p>
        </w:tc>
        <w:tc>
          <w:tcPr>
            <w:tcW w:w="835" w:type="dxa"/>
            <w:tcBorders>
              <w:top w:val="nil"/>
              <w:left w:val="nil"/>
              <w:bottom w:val="nil"/>
              <w:right w:val="nil"/>
            </w:tcBorders>
            <w:shd w:val="clear" w:color="auto" w:fill="auto"/>
            <w:noWrap/>
            <w:vAlign w:val="bottom"/>
            <w:hideMark/>
          </w:tcPr>
          <w:p w14:paraId="5494A29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-0.33</w:t>
            </w:r>
          </w:p>
        </w:tc>
        <w:tc>
          <w:tcPr>
            <w:tcW w:w="829" w:type="dxa"/>
            <w:tcBorders>
              <w:top w:val="nil"/>
              <w:left w:val="nil"/>
              <w:bottom w:val="nil"/>
              <w:right w:val="nil"/>
            </w:tcBorders>
            <w:shd w:val="clear" w:color="auto" w:fill="auto"/>
            <w:noWrap/>
            <w:vAlign w:val="bottom"/>
            <w:hideMark/>
          </w:tcPr>
          <w:p w14:paraId="652D9A5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-0.37</w:t>
            </w:r>
          </w:p>
        </w:tc>
      </w:tr>
      <w:tr w:rsidR="00E5644B" w:rsidRPr="00E7224C" w14:paraId="1F1B0834" w14:textId="77777777" w:rsidTr="000A1A20">
        <w:trPr>
          <w:trHeight w:val="300"/>
        </w:trPr>
        <w:tc>
          <w:tcPr>
            <w:tcW w:w="436" w:type="dxa"/>
            <w:tcBorders>
              <w:top w:val="nil"/>
              <w:left w:val="nil"/>
              <w:bottom w:val="nil"/>
              <w:right w:val="nil"/>
            </w:tcBorders>
            <w:shd w:val="clear" w:color="auto" w:fill="auto"/>
            <w:noWrap/>
            <w:vAlign w:val="bottom"/>
            <w:hideMark/>
          </w:tcPr>
          <w:p w14:paraId="587BC08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44</w:t>
            </w:r>
          </w:p>
        </w:tc>
        <w:tc>
          <w:tcPr>
            <w:tcW w:w="1732" w:type="dxa"/>
            <w:tcBorders>
              <w:top w:val="nil"/>
              <w:left w:val="nil"/>
              <w:bottom w:val="nil"/>
              <w:right w:val="nil"/>
            </w:tcBorders>
            <w:shd w:val="clear" w:color="auto" w:fill="auto"/>
            <w:noWrap/>
            <w:vAlign w:val="bottom"/>
            <w:hideMark/>
          </w:tcPr>
          <w:p w14:paraId="1E96CACD"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Poland</w:t>
            </w:r>
          </w:p>
        </w:tc>
        <w:tc>
          <w:tcPr>
            <w:tcW w:w="796" w:type="dxa"/>
            <w:tcBorders>
              <w:top w:val="nil"/>
              <w:left w:val="nil"/>
              <w:bottom w:val="nil"/>
              <w:right w:val="nil"/>
            </w:tcBorders>
            <w:shd w:val="clear" w:color="auto" w:fill="auto"/>
            <w:noWrap/>
            <w:vAlign w:val="bottom"/>
            <w:hideMark/>
          </w:tcPr>
          <w:p w14:paraId="19EECB5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0.09</w:t>
            </w:r>
          </w:p>
        </w:tc>
        <w:tc>
          <w:tcPr>
            <w:tcW w:w="601" w:type="dxa"/>
            <w:tcBorders>
              <w:top w:val="nil"/>
              <w:left w:val="nil"/>
              <w:bottom w:val="nil"/>
              <w:right w:val="nil"/>
            </w:tcBorders>
            <w:shd w:val="clear" w:color="auto" w:fill="auto"/>
            <w:noWrap/>
            <w:vAlign w:val="bottom"/>
            <w:hideMark/>
          </w:tcPr>
          <w:p w14:paraId="78FB197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0.97</w:t>
            </w:r>
          </w:p>
        </w:tc>
        <w:tc>
          <w:tcPr>
            <w:tcW w:w="766" w:type="dxa"/>
            <w:tcBorders>
              <w:top w:val="nil"/>
              <w:left w:val="nil"/>
              <w:bottom w:val="nil"/>
              <w:right w:val="nil"/>
            </w:tcBorders>
            <w:shd w:val="clear" w:color="auto" w:fill="auto"/>
            <w:noWrap/>
            <w:vAlign w:val="bottom"/>
            <w:hideMark/>
          </w:tcPr>
          <w:p w14:paraId="540D2D7E"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5173</w:t>
            </w:r>
          </w:p>
        </w:tc>
        <w:tc>
          <w:tcPr>
            <w:tcW w:w="825" w:type="dxa"/>
            <w:tcBorders>
              <w:top w:val="nil"/>
              <w:left w:val="nil"/>
              <w:bottom w:val="nil"/>
              <w:right w:val="nil"/>
            </w:tcBorders>
            <w:shd w:val="clear" w:color="auto" w:fill="auto"/>
            <w:noWrap/>
            <w:vAlign w:val="bottom"/>
            <w:hideMark/>
          </w:tcPr>
          <w:p w14:paraId="1897226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0.52</w:t>
            </w:r>
          </w:p>
        </w:tc>
        <w:tc>
          <w:tcPr>
            <w:tcW w:w="821" w:type="dxa"/>
            <w:tcBorders>
              <w:top w:val="nil"/>
              <w:left w:val="nil"/>
              <w:bottom w:val="nil"/>
              <w:right w:val="nil"/>
            </w:tcBorders>
            <w:shd w:val="clear" w:color="auto" w:fill="auto"/>
            <w:noWrap/>
            <w:vAlign w:val="bottom"/>
            <w:hideMark/>
          </w:tcPr>
          <w:p w14:paraId="790F84E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0.08</w:t>
            </w:r>
          </w:p>
        </w:tc>
        <w:tc>
          <w:tcPr>
            <w:tcW w:w="967" w:type="dxa"/>
            <w:tcBorders>
              <w:top w:val="nil"/>
              <w:left w:val="nil"/>
              <w:bottom w:val="nil"/>
              <w:right w:val="nil"/>
            </w:tcBorders>
            <w:shd w:val="clear" w:color="auto" w:fill="auto"/>
            <w:noWrap/>
            <w:vAlign w:val="bottom"/>
            <w:hideMark/>
          </w:tcPr>
          <w:p w14:paraId="636AC10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-0.45</w:t>
            </w:r>
          </w:p>
        </w:tc>
        <w:tc>
          <w:tcPr>
            <w:tcW w:w="832" w:type="dxa"/>
            <w:tcBorders>
              <w:top w:val="nil"/>
              <w:left w:val="nil"/>
              <w:bottom w:val="nil"/>
              <w:right w:val="nil"/>
            </w:tcBorders>
            <w:shd w:val="clear" w:color="auto" w:fill="auto"/>
            <w:noWrap/>
            <w:vAlign w:val="bottom"/>
            <w:hideMark/>
          </w:tcPr>
          <w:p w14:paraId="117BF00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-0.20</w:t>
            </w:r>
          </w:p>
        </w:tc>
        <w:tc>
          <w:tcPr>
            <w:tcW w:w="835" w:type="dxa"/>
            <w:tcBorders>
              <w:top w:val="nil"/>
              <w:left w:val="nil"/>
              <w:bottom w:val="nil"/>
              <w:right w:val="nil"/>
            </w:tcBorders>
            <w:shd w:val="clear" w:color="auto" w:fill="auto"/>
            <w:noWrap/>
            <w:vAlign w:val="bottom"/>
            <w:hideMark/>
          </w:tcPr>
          <w:p w14:paraId="5AB4F9A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-0.47</w:t>
            </w:r>
          </w:p>
        </w:tc>
        <w:tc>
          <w:tcPr>
            <w:tcW w:w="829" w:type="dxa"/>
            <w:tcBorders>
              <w:top w:val="nil"/>
              <w:left w:val="nil"/>
              <w:bottom w:val="nil"/>
              <w:right w:val="nil"/>
            </w:tcBorders>
            <w:shd w:val="clear" w:color="auto" w:fill="auto"/>
            <w:noWrap/>
            <w:vAlign w:val="bottom"/>
            <w:hideMark/>
          </w:tcPr>
          <w:p w14:paraId="6BD9D70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-0.27</w:t>
            </w:r>
          </w:p>
        </w:tc>
      </w:tr>
      <w:tr w:rsidR="00E5644B" w:rsidRPr="00E7224C" w14:paraId="1235D3D0" w14:textId="77777777" w:rsidTr="000A1A20">
        <w:trPr>
          <w:trHeight w:val="300"/>
        </w:trPr>
        <w:tc>
          <w:tcPr>
            <w:tcW w:w="436" w:type="dxa"/>
            <w:tcBorders>
              <w:top w:val="nil"/>
              <w:left w:val="nil"/>
              <w:bottom w:val="nil"/>
              <w:right w:val="nil"/>
            </w:tcBorders>
            <w:shd w:val="clear" w:color="auto" w:fill="auto"/>
            <w:noWrap/>
            <w:vAlign w:val="bottom"/>
            <w:hideMark/>
          </w:tcPr>
          <w:p w14:paraId="6B1672A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45</w:t>
            </w:r>
          </w:p>
        </w:tc>
        <w:tc>
          <w:tcPr>
            <w:tcW w:w="1732" w:type="dxa"/>
            <w:tcBorders>
              <w:top w:val="nil"/>
              <w:left w:val="nil"/>
              <w:bottom w:val="nil"/>
              <w:right w:val="nil"/>
            </w:tcBorders>
            <w:shd w:val="clear" w:color="auto" w:fill="auto"/>
            <w:noWrap/>
            <w:vAlign w:val="bottom"/>
            <w:hideMark/>
          </w:tcPr>
          <w:p w14:paraId="5739609C"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Portugal</w:t>
            </w:r>
          </w:p>
        </w:tc>
        <w:tc>
          <w:tcPr>
            <w:tcW w:w="796" w:type="dxa"/>
            <w:tcBorders>
              <w:top w:val="nil"/>
              <w:left w:val="nil"/>
              <w:bottom w:val="nil"/>
              <w:right w:val="nil"/>
            </w:tcBorders>
            <w:shd w:val="clear" w:color="auto" w:fill="auto"/>
            <w:noWrap/>
            <w:vAlign w:val="bottom"/>
            <w:hideMark/>
          </w:tcPr>
          <w:p w14:paraId="4F3C28E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-0.19</w:t>
            </w:r>
          </w:p>
        </w:tc>
        <w:tc>
          <w:tcPr>
            <w:tcW w:w="601" w:type="dxa"/>
            <w:tcBorders>
              <w:top w:val="nil"/>
              <w:left w:val="nil"/>
              <w:bottom w:val="nil"/>
              <w:right w:val="nil"/>
            </w:tcBorders>
            <w:shd w:val="clear" w:color="auto" w:fill="auto"/>
            <w:noWrap/>
            <w:vAlign w:val="bottom"/>
            <w:hideMark/>
          </w:tcPr>
          <w:p w14:paraId="51F9CC6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0.94</w:t>
            </w:r>
          </w:p>
        </w:tc>
        <w:tc>
          <w:tcPr>
            <w:tcW w:w="766" w:type="dxa"/>
            <w:tcBorders>
              <w:top w:val="nil"/>
              <w:left w:val="nil"/>
              <w:bottom w:val="nil"/>
              <w:right w:val="nil"/>
            </w:tcBorders>
            <w:shd w:val="clear" w:color="auto" w:fill="auto"/>
            <w:noWrap/>
            <w:vAlign w:val="bottom"/>
            <w:hideMark/>
          </w:tcPr>
          <w:p w14:paraId="77247FBC"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5057</w:t>
            </w:r>
          </w:p>
        </w:tc>
        <w:tc>
          <w:tcPr>
            <w:tcW w:w="825" w:type="dxa"/>
            <w:tcBorders>
              <w:top w:val="nil"/>
              <w:left w:val="nil"/>
              <w:bottom w:val="nil"/>
              <w:right w:val="nil"/>
            </w:tcBorders>
            <w:shd w:val="clear" w:color="auto" w:fill="auto"/>
            <w:noWrap/>
            <w:vAlign w:val="bottom"/>
            <w:hideMark/>
          </w:tcPr>
          <w:p w14:paraId="4E453F1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-0.01</w:t>
            </w:r>
          </w:p>
        </w:tc>
        <w:tc>
          <w:tcPr>
            <w:tcW w:w="821" w:type="dxa"/>
            <w:tcBorders>
              <w:top w:val="nil"/>
              <w:left w:val="nil"/>
              <w:bottom w:val="nil"/>
              <w:right w:val="nil"/>
            </w:tcBorders>
            <w:shd w:val="clear" w:color="auto" w:fill="auto"/>
            <w:noWrap/>
            <w:vAlign w:val="bottom"/>
            <w:hideMark/>
          </w:tcPr>
          <w:p w14:paraId="51922F7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-0.21</w:t>
            </w:r>
          </w:p>
        </w:tc>
        <w:tc>
          <w:tcPr>
            <w:tcW w:w="967" w:type="dxa"/>
            <w:tcBorders>
              <w:top w:val="nil"/>
              <w:left w:val="nil"/>
              <w:bottom w:val="nil"/>
              <w:right w:val="nil"/>
            </w:tcBorders>
            <w:shd w:val="clear" w:color="auto" w:fill="auto"/>
            <w:noWrap/>
            <w:vAlign w:val="bottom"/>
            <w:hideMark/>
          </w:tcPr>
          <w:p w14:paraId="7034E25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-0.25</w:t>
            </w:r>
          </w:p>
        </w:tc>
        <w:tc>
          <w:tcPr>
            <w:tcW w:w="832" w:type="dxa"/>
            <w:tcBorders>
              <w:top w:val="nil"/>
              <w:left w:val="nil"/>
              <w:bottom w:val="nil"/>
              <w:right w:val="nil"/>
            </w:tcBorders>
            <w:shd w:val="clear" w:color="auto" w:fill="auto"/>
            <w:noWrap/>
            <w:vAlign w:val="bottom"/>
            <w:hideMark/>
          </w:tcPr>
          <w:p w14:paraId="37DB2CB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-0.26</w:t>
            </w:r>
          </w:p>
        </w:tc>
        <w:tc>
          <w:tcPr>
            <w:tcW w:w="835" w:type="dxa"/>
            <w:tcBorders>
              <w:top w:val="nil"/>
              <w:left w:val="nil"/>
              <w:bottom w:val="nil"/>
              <w:right w:val="nil"/>
            </w:tcBorders>
            <w:shd w:val="clear" w:color="auto" w:fill="auto"/>
            <w:noWrap/>
            <w:vAlign w:val="bottom"/>
            <w:hideMark/>
          </w:tcPr>
          <w:p w14:paraId="6E4E787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-0.30</w:t>
            </w:r>
          </w:p>
        </w:tc>
        <w:tc>
          <w:tcPr>
            <w:tcW w:w="829" w:type="dxa"/>
            <w:tcBorders>
              <w:top w:val="nil"/>
              <w:left w:val="nil"/>
              <w:bottom w:val="nil"/>
              <w:right w:val="nil"/>
            </w:tcBorders>
            <w:shd w:val="clear" w:color="auto" w:fill="auto"/>
            <w:noWrap/>
            <w:vAlign w:val="bottom"/>
            <w:hideMark/>
          </w:tcPr>
          <w:p w14:paraId="537031D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-0.34</w:t>
            </w:r>
          </w:p>
        </w:tc>
      </w:tr>
      <w:tr w:rsidR="00E5644B" w:rsidRPr="00E7224C" w14:paraId="50E746EF" w14:textId="77777777" w:rsidTr="000A1A20">
        <w:trPr>
          <w:trHeight w:val="300"/>
        </w:trPr>
        <w:tc>
          <w:tcPr>
            <w:tcW w:w="436" w:type="dxa"/>
            <w:tcBorders>
              <w:top w:val="nil"/>
              <w:left w:val="nil"/>
              <w:bottom w:val="nil"/>
              <w:right w:val="nil"/>
            </w:tcBorders>
            <w:shd w:val="clear" w:color="auto" w:fill="auto"/>
            <w:noWrap/>
            <w:vAlign w:val="bottom"/>
            <w:hideMark/>
          </w:tcPr>
          <w:p w14:paraId="360B94F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46</w:t>
            </w:r>
          </w:p>
        </w:tc>
        <w:tc>
          <w:tcPr>
            <w:tcW w:w="1732" w:type="dxa"/>
            <w:tcBorders>
              <w:top w:val="nil"/>
              <w:left w:val="nil"/>
              <w:bottom w:val="nil"/>
              <w:right w:val="nil"/>
            </w:tcBorders>
            <w:shd w:val="clear" w:color="auto" w:fill="auto"/>
            <w:noWrap/>
            <w:vAlign w:val="bottom"/>
            <w:hideMark/>
          </w:tcPr>
          <w:p w14:paraId="755E0591"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Romania</w:t>
            </w:r>
          </w:p>
        </w:tc>
        <w:tc>
          <w:tcPr>
            <w:tcW w:w="796" w:type="dxa"/>
            <w:tcBorders>
              <w:top w:val="nil"/>
              <w:left w:val="nil"/>
              <w:bottom w:val="nil"/>
              <w:right w:val="nil"/>
            </w:tcBorders>
            <w:shd w:val="clear" w:color="auto" w:fill="auto"/>
            <w:noWrap/>
            <w:vAlign w:val="bottom"/>
            <w:hideMark/>
          </w:tcPr>
          <w:p w14:paraId="33087CF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0.08</w:t>
            </w:r>
          </w:p>
        </w:tc>
        <w:tc>
          <w:tcPr>
            <w:tcW w:w="601" w:type="dxa"/>
            <w:tcBorders>
              <w:top w:val="nil"/>
              <w:left w:val="nil"/>
              <w:bottom w:val="nil"/>
              <w:right w:val="nil"/>
            </w:tcBorders>
            <w:shd w:val="clear" w:color="auto" w:fill="auto"/>
            <w:noWrap/>
            <w:vAlign w:val="bottom"/>
            <w:hideMark/>
          </w:tcPr>
          <w:p w14:paraId="67AF022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0.91</w:t>
            </w:r>
          </w:p>
        </w:tc>
        <w:tc>
          <w:tcPr>
            <w:tcW w:w="766" w:type="dxa"/>
            <w:tcBorders>
              <w:top w:val="nil"/>
              <w:left w:val="nil"/>
              <w:bottom w:val="nil"/>
              <w:right w:val="nil"/>
            </w:tcBorders>
            <w:shd w:val="clear" w:color="auto" w:fill="auto"/>
            <w:noWrap/>
            <w:vAlign w:val="bottom"/>
            <w:hideMark/>
          </w:tcPr>
          <w:p w14:paraId="3FF22D4B"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4606</w:t>
            </w:r>
          </w:p>
        </w:tc>
        <w:tc>
          <w:tcPr>
            <w:tcW w:w="825" w:type="dxa"/>
            <w:tcBorders>
              <w:top w:val="nil"/>
              <w:left w:val="nil"/>
              <w:bottom w:val="nil"/>
              <w:right w:val="nil"/>
            </w:tcBorders>
            <w:shd w:val="clear" w:color="auto" w:fill="auto"/>
            <w:noWrap/>
            <w:vAlign w:val="bottom"/>
            <w:hideMark/>
          </w:tcPr>
          <w:p w14:paraId="48C066A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0.03</w:t>
            </w:r>
          </w:p>
        </w:tc>
        <w:tc>
          <w:tcPr>
            <w:tcW w:w="821" w:type="dxa"/>
            <w:tcBorders>
              <w:top w:val="nil"/>
              <w:left w:val="nil"/>
              <w:bottom w:val="nil"/>
              <w:right w:val="nil"/>
            </w:tcBorders>
            <w:shd w:val="clear" w:color="auto" w:fill="auto"/>
            <w:noWrap/>
            <w:vAlign w:val="bottom"/>
            <w:hideMark/>
          </w:tcPr>
          <w:p w14:paraId="182E9DF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0.07*</w:t>
            </w:r>
          </w:p>
        </w:tc>
        <w:tc>
          <w:tcPr>
            <w:tcW w:w="967" w:type="dxa"/>
            <w:tcBorders>
              <w:top w:val="nil"/>
              <w:left w:val="nil"/>
              <w:bottom w:val="nil"/>
              <w:right w:val="nil"/>
            </w:tcBorders>
            <w:shd w:val="clear" w:color="auto" w:fill="auto"/>
            <w:noWrap/>
            <w:vAlign w:val="bottom"/>
            <w:hideMark/>
          </w:tcPr>
          <w:p w14:paraId="4F6EADEC" w14:textId="77777777" w:rsidR="00E5644B" w:rsidRPr="00E7224C" w:rsidRDefault="00E5644B" w:rsidP="000A1A20">
            <w:pPr>
              <w:spacing w:after="0" w:line="240" w:lineRule="auto"/>
              <w:jc w:val="right"/>
              <w:rPr>
                <w:rFonts w:ascii="Times New Roman" w:eastAsia="Times New Roman" w:hAnsi="Times New Roman" w:cs="Times New Roman"/>
                <w:sz w:val="20"/>
                <w:szCs w:val="20"/>
                <w:lang w:val="en-GB" w:eastAsia="en-GB"/>
              </w:rPr>
            </w:pPr>
            <w:r w:rsidRPr="00E7224C">
              <w:rPr>
                <w:rFonts w:ascii="Times New Roman" w:eastAsia="Times New Roman" w:hAnsi="Times New Roman" w:cs="Times New Roman"/>
                <w:sz w:val="20"/>
                <w:szCs w:val="20"/>
                <w:lang w:val="en-GB" w:eastAsia="en-GB"/>
              </w:rPr>
              <w:t>0.03*</w:t>
            </w:r>
          </w:p>
        </w:tc>
        <w:tc>
          <w:tcPr>
            <w:tcW w:w="832" w:type="dxa"/>
            <w:tcBorders>
              <w:top w:val="nil"/>
              <w:left w:val="nil"/>
              <w:bottom w:val="nil"/>
              <w:right w:val="nil"/>
            </w:tcBorders>
            <w:shd w:val="clear" w:color="auto" w:fill="auto"/>
            <w:noWrap/>
            <w:vAlign w:val="bottom"/>
            <w:hideMark/>
          </w:tcPr>
          <w:p w14:paraId="6413227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-0.19</w:t>
            </w:r>
          </w:p>
        </w:tc>
        <w:tc>
          <w:tcPr>
            <w:tcW w:w="835" w:type="dxa"/>
            <w:tcBorders>
              <w:top w:val="nil"/>
              <w:left w:val="nil"/>
              <w:bottom w:val="nil"/>
              <w:right w:val="nil"/>
            </w:tcBorders>
            <w:shd w:val="clear" w:color="auto" w:fill="auto"/>
            <w:noWrap/>
            <w:vAlign w:val="bottom"/>
            <w:hideMark/>
          </w:tcPr>
          <w:p w14:paraId="4D1EAA2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-0.03</w:t>
            </w:r>
          </w:p>
        </w:tc>
        <w:tc>
          <w:tcPr>
            <w:tcW w:w="829" w:type="dxa"/>
            <w:tcBorders>
              <w:top w:val="nil"/>
              <w:left w:val="nil"/>
              <w:bottom w:val="nil"/>
              <w:right w:val="nil"/>
            </w:tcBorders>
            <w:shd w:val="clear" w:color="auto" w:fill="auto"/>
            <w:noWrap/>
            <w:vAlign w:val="bottom"/>
            <w:hideMark/>
          </w:tcPr>
          <w:p w14:paraId="2C72F32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-0.29</w:t>
            </w:r>
          </w:p>
        </w:tc>
      </w:tr>
      <w:tr w:rsidR="00E5644B" w:rsidRPr="00E7224C" w14:paraId="2AC416E5" w14:textId="77777777" w:rsidTr="000A1A20">
        <w:trPr>
          <w:trHeight w:val="300"/>
        </w:trPr>
        <w:tc>
          <w:tcPr>
            <w:tcW w:w="436" w:type="dxa"/>
            <w:tcBorders>
              <w:top w:val="nil"/>
              <w:left w:val="nil"/>
              <w:bottom w:val="nil"/>
              <w:right w:val="nil"/>
            </w:tcBorders>
            <w:shd w:val="clear" w:color="auto" w:fill="auto"/>
            <w:noWrap/>
            <w:vAlign w:val="bottom"/>
            <w:hideMark/>
          </w:tcPr>
          <w:p w14:paraId="53990CE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47</w:t>
            </w:r>
          </w:p>
        </w:tc>
        <w:tc>
          <w:tcPr>
            <w:tcW w:w="1732" w:type="dxa"/>
            <w:tcBorders>
              <w:top w:val="nil"/>
              <w:left w:val="nil"/>
              <w:bottom w:val="nil"/>
              <w:right w:val="nil"/>
            </w:tcBorders>
            <w:shd w:val="clear" w:color="auto" w:fill="auto"/>
            <w:noWrap/>
            <w:vAlign w:val="bottom"/>
            <w:hideMark/>
          </w:tcPr>
          <w:p w14:paraId="3190B7BC"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Russian Federation</w:t>
            </w:r>
          </w:p>
        </w:tc>
        <w:tc>
          <w:tcPr>
            <w:tcW w:w="796" w:type="dxa"/>
            <w:tcBorders>
              <w:top w:val="nil"/>
              <w:left w:val="nil"/>
              <w:bottom w:val="nil"/>
              <w:right w:val="nil"/>
            </w:tcBorders>
            <w:shd w:val="clear" w:color="auto" w:fill="auto"/>
            <w:noWrap/>
            <w:vAlign w:val="bottom"/>
            <w:hideMark/>
          </w:tcPr>
          <w:p w14:paraId="17E57B8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0.08</w:t>
            </w:r>
          </w:p>
        </w:tc>
        <w:tc>
          <w:tcPr>
            <w:tcW w:w="601" w:type="dxa"/>
            <w:tcBorders>
              <w:top w:val="nil"/>
              <w:left w:val="nil"/>
              <w:bottom w:val="nil"/>
              <w:right w:val="nil"/>
            </w:tcBorders>
            <w:shd w:val="clear" w:color="auto" w:fill="auto"/>
            <w:noWrap/>
            <w:vAlign w:val="bottom"/>
            <w:hideMark/>
          </w:tcPr>
          <w:p w14:paraId="59C0571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1.08</w:t>
            </w:r>
          </w:p>
        </w:tc>
        <w:tc>
          <w:tcPr>
            <w:tcW w:w="766" w:type="dxa"/>
            <w:tcBorders>
              <w:top w:val="nil"/>
              <w:left w:val="nil"/>
              <w:bottom w:val="nil"/>
              <w:right w:val="nil"/>
            </w:tcBorders>
            <w:shd w:val="clear" w:color="auto" w:fill="auto"/>
            <w:noWrap/>
            <w:vAlign w:val="bottom"/>
            <w:hideMark/>
          </w:tcPr>
          <w:p w14:paraId="42D9C28E"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6553</w:t>
            </w:r>
          </w:p>
        </w:tc>
        <w:tc>
          <w:tcPr>
            <w:tcW w:w="825" w:type="dxa"/>
            <w:tcBorders>
              <w:top w:val="nil"/>
              <w:left w:val="nil"/>
              <w:bottom w:val="nil"/>
              <w:right w:val="nil"/>
            </w:tcBorders>
            <w:shd w:val="clear" w:color="auto" w:fill="auto"/>
            <w:noWrap/>
            <w:vAlign w:val="bottom"/>
            <w:hideMark/>
          </w:tcPr>
          <w:p w14:paraId="37099A1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0.15</w:t>
            </w:r>
          </w:p>
        </w:tc>
        <w:tc>
          <w:tcPr>
            <w:tcW w:w="821" w:type="dxa"/>
            <w:tcBorders>
              <w:top w:val="nil"/>
              <w:left w:val="nil"/>
              <w:bottom w:val="nil"/>
              <w:right w:val="nil"/>
            </w:tcBorders>
            <w:shd w:val="clear" w:color="auto" w:fill="auto"/>
            <w:noWrap/>
            <w:vAlign w:val="bottom"/>
            <w:hideMark/>
          </w:tcPr>
          <w:p w14:paraId="0668B89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0.07</w:t>
            </w:r>
          </w:p>
        </w:tc>
        <w:tc>
          <w:tcPr>
            <w:tcW w:w="967" w:type="dxa"/>
            <w:tcBorders>
              <w:top w:val="nil"/>
              <w:left w:val="nil"/>
              <w:bottom w:val="nil"/>
              <w:right w:val="nil"/>
            </w:tcBorders>
            <w:shd w:val="clear" w:color="auto" w:fill="auto"/>
            <w:noWrap/>
            <w:vAlign w:val="bottom"/>
            <w:hideMark/>
          </w:tcPr>
          <w:p w14:paraId="7A7E9C6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-0.17</w:t>
            </w:r>
          </w:p>
        </w:tc>
        <w:tc>
          <w:tcPr>
            <w:tcW w:w="832" w:type="dxa"/>
            <w:tcBorders>
              <w:top w:val="nil"/>
              <w:left w:val="nil"/>
              <w:bottom w:val="nil"/>
              <w:right w:val="nil"/>
            </w:tcBorders>
            <w:shd w:val="clear" w:color="auto" w:fill="auto"/>
            <w:noWrap/>
            <w:vAlign w:val="bottom"/>
            <w:hideMark/>
          </w:tcPr>
          <w:p w14:paraId="6643C91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-0.20</w:t>
            </w:r>
          </w:p>
        </w:tc>
        <w:tc>
          <w:tcPr>
            <w:tcW w:w="835" w:type="dxa"/>
            <w:tcBorders>
              <w:top w:val="nil"/>
              <w:left w:val="nil"/>
              <w:bottom w:val="nil"/>
              <w:right w:val="nil"/>
            </w:tcBorders>
            <w:shd w:val="clear" w:color="auto" w:fill="auto"/>
            <w:noWrap/>
            <w:vAlign w:val="bottom"/>
            <w:hideMark/>
          </w:tcPr>
          <w:p w14:paraId="5185E93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-0.22</w:t>
            </w:r>
          </w:p>
        </w:tc>
        <w:tc>
          <w:tcPr>
            <w:tcW w:w="829" w:type="dxa"/>
            <w:tcBorders>
              <w:top w:val="nil"/>
              <w:left w:val="nil"/>
              <w:bottom w:val="nil"/>
              <w:right w:val="nil"/>
            </w:tcBorders>
            <w:shd w:val="clear" w:color="auto" w:fill="auto"/>
            <w:noWrap/>
            <w:vAlign w:val="bottom"/>
            <w:hideMark/>
          </w:tcPr>
          <w:p w14:paraId="194FF05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-0.28</w:t>
            </w:r>
          </w:p>
        </w:tc>
      </w:tr>
      <w:tr w:rsidR="00E5644B" w:rsidRPr="00E7224C" w14:paraId="38E2A73A" w14:textId="77777777" w:rsidTr="000A1A20">
        <w:trPr>
          <w:trHeight w:val="300"/>
        </w:trPr>
        <w:tc>
          <w:tcPr>
            <w:tcW w:w="436" w:type="dxa"/>
            <w:tcBorders>
              <w:top w:val="nil"/>
              <w:left w:val="nil"/>
              <w:bottom w:val="nil"/>
              <w:right w:val="nil"/>
            </w:tcBorders>
            <w:shd w:val="clear" w:color="auto" w:fill="auto"/>
            <w:noWrap/>
            <w:vAlign w:val="bottom"/>
            <w:hideMark/>
          </w:tcPr>
          <w:p w14:paraId="3FAF082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48</w:t>
            </w:r>
          </w:p>
        </w:tc>
        <w:tc>
          <w:tcPr>
            <w:tcW w:w="1732" w:type="dxa"/>
            <w:tcBorders>
              <w:top w:val="nil"/>
              <w:left w:val="nil"/>
              <w:bottom w:val="nil"/>
              <w:right w:val="nil"/>
            </w:tcBorders>
            <w:shd w:val="clear" w:color="auto" w:fill="auto"/>
            <w:noWrap/>
            <w:vAlign w:val="bottom"/>
            <w:hideMark/>
          </w:tcPr>
          <w:p w14:paraId="38D8025A"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Saudi Arabia</w:t>
            </w:r>
          </w:p>
        </w:tc>
        <w:tc>
          <w:tcPr>
            <w:tcW w:w="796" w:type="dxa"/>
            <w:tcBorders>
              <w:top w:val="nil"/>
              <w:left w:val="nil"/>
              <w:bottom w:val="nil"/>
              <w:right w:val="nil"/>
            </w:tcBorders>
            <w:shd w:val="clear" w:color="auto" w:fill="auto"/>
            <w:noWrap/>
            <w:vAlign w:val="bottom"/>
            <w:hideMark/>
          </w:tcPr>
          <w:p w14:paraId="51DF162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0.60</w:t>
            </w:r>
          </w:p>
        </w:tc>
        <w:tc>
          <w:tcPr>
            <w:tcW w:w="601" w:type="dxa"/>
            <w:tcBorders>
              <w:top w:val="nil"/>
              <w:left w:val="nil"/>
              <w:bottom w:val="nil"/>
              <w:right w:val="nil"/>
            </w:tcBorders>
            <w:shd w:val="clear" w:color="auto" w:fill="auto"/>
            <w:noWrap/>
            <w:vAlign w:val="bottom"/>
            <w:hideMark/>
          </w:tcPr>
          <w:p w14:paraId="7661BFB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0.98</w:t>
            </w:r>
          </w:p>
        </w:tc>
        <w:tc>
          <w:tcPr>
            <w:tcW w:w="766" w:type="dxa"/>
            <w:tcBorders>
              <w:top w:val="nil"/>
              <w:left w:val="nil"/>
              <w:bottom w:val="nil"/>
              <w:right w:val="nil"/>
            </w:tcBorders>
            <w:shd w:val="clear" w:color="auto" w:fill="auto"/>
            <w:noWrap/>
            <w:vAlign w:val="bottom"/>
            <w:hideMark/>
          </w:tcPr>
          <w:p w14:paraId="1F05B33E"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5473</w:t>
            </w:r>
          </w:p>
        </w:tc>
        <w:tc>
          <w:tcPr>
            <w:tcW w:w="825" w:type="dxa"/>
            <w:tcBorders>
              <w:top w:val="nil"/>
              <w:left w:val="nil"/>
              <w:bottom w:val="nil"/>
              <w:right w:val="nil"/>
            </w:tcBorders>
            <w:shd w:val="clear" w:color="auto" w:fill="auto"/>
            <w:noWrap/>
            <w:vAlign w:val="bottom"/>
            <w:hideMark/>
          </w:tcPr>
          <w:p w14:paraId="38BA157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0.62</w:t>
            </w:r>
          </w:p>
        </w:tc>
        <w:tc>
          <w:tcPr>
            <w:tcW w:w="821" w:type="dxa"/>
            <w:tcBorders>
              <w:top w:val="nil"/>
              <w:left w:val="nil"/>
              <w:bottom w:val="nil"/>
              <w:right w:val="nil"/>
            </w:tcBorders>
            <w:shd w:val="clear" w:color="auto" w:fill="auto"/>
            <w:noWrap/>
            <w:vAlign w:val="bottom"/>
            <w:hideMark/>
          </w:tcPr>
          <w:p w14:paraId="55D7063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0.58</w:t>
            </w:r>
          </w:p>
        </w:tc>
        <w:tc>
          <w:tcPr>
            <w:tcW w:w="967" w:type="dxa"/>
            <w:tcBorders>
              <w:top w:val="nil"/>
              <w:left w:val="nil"/>
              <w:bottom w:val="nil"/>
              <w:right w:val="nil"/>
            </w:tcBorders>
            <w:shd w:val="clear" w:color="auto" w:fill="auto"/>
            <w:noWrap/>
            <w:vAlign w:val="bottom"/>
            <w:hideMark/>
          </w:tcPr>
          <w:p w14:paraId="351679D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-0.08</w:t>
            </w:r>
          </w:p>
        </w:tc>
        <w:tc>
          <w:tcPr>
            <w:tcW w:w="832" w:type="dxa"/>
            <w:tcBorders>
              <w:top w:val="nil"/>
              <w:left w:val="nil"/>
              <w:bottom w:val="nil"/>
              <w:right w:val="nil"/>
            </w:tcBorders>
            <w:shd w:val="clear" w:color="auto" w:fill="auto"/>
            <w:noWrap/>
            <w:vAlign w:val="bottom"/>
            <w:hideMark/>
          </w:tcPr>
          <w:p w14:paraId="3A4C413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-0.09</w:t>
            </w:r>
          </w:p>
        </w:tc>
        <w:tc>
          <w:tcPr>
            <w:tcW w:w="835" w:type="dxa"/>
            <w:tcBorders>
              <w:top w:val="nil"/>
              <w:left w:val="nil"/>
              <w:bottom w:val="nil"/>
              <w:right w:val="nil"/>
            </w:tcBorders>
            <w:shd w:val="clear" w:color="auto" w:fill="auto"/>
            <w:noWrap/>
            <w:vAlign w:val="bottom"/>
            <w:hideMark/>
          </w:tcPr>
          <w:p w14:paraId="1A6E78E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-0.15</w:t>
            </w:r>
          </w:p>
        </w:tc>
        <w:tc>
          <w:tcPr>
            <w:tcW w:w="829" w:type="dxa"/>
            <w:tcBorders>
              <w:top w:val="nil"/>
              <w:left w:val="nil"/>
              <w:bottom w:val="nil"/>
              <w:right w:val="nil"/>
            </w:tcBorders>
            <w:shd w:val="clear" w:color="auto" w:fill="auto"/>
            <w:noWrap/>
            <w:vAlign w:val="bottom"/>
            <w:hideMark/>
          </w:tcPr>
          <w:p w14:paraId="1B20156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-0.13</w:t>
            </w:r>
          </w:p>
        </w:tc>
      </w:tr>
      <w:tr w:rsidR="00E5644B" w:rsidRPr="00E7224C" w14:paraId="66E3DB4E" w14:textId="77777777" w:rsidTr="000A1A20">
        <w:trPr>
          <w:trHeight w:val="300"/>
        </w:trPr>
        <w:tc>
          <w:tcPr>
            <w:tcW w:w="436" w:type="dxa"/>
            <w:tcBorders>
              <w:top w:val="nil"/>
              <w:left w:val="nil"/>
              <w:bottom w:val="nil"/>
              <w:right w:val="nil"/>
            </w:tcBorders>
            <w:shd w:val="clear" w:color="auto" w:fill="auto"/>
            <w:noWrap/>
            <w:vAlign w:val="bottom"/>
            <w:hideMark/>
          </w:tcPr>
          <w:p w14:paraId="6A36317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49</w:t>
            </w:r>
          </w:p>
        </w:tc>
        <w:tc>
          <w:tcPr>
            <w:tcW w:w="1732" w:type="dxa"/>
            <w:tcBorders>
              <w:top w:val="nil"/>
              <w:left w:val="nil"/>
              <w:bottom w:val="nil"/>
              <w:right w:val="nil"/>
            </w:tcBorders>
            <w:shd w:val="clear" w:color="auto" w:fill="auto"/>
            <w:noWrap/>
            <w:vAlign w:val="bottom"/>
            <w:hideMark/>
          </w:tcPr>
          <w:p w14:paraId="3C1564F2"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Serbia</w:t>
            </w:r>
          </w:p>
        </w:tc>
        <w:tc>
          <w:tcPr>
            <w:tcW w:w="796" w:type="dxa"/>
            <w:tcBorders>
              <w:top w:val="nil"/>
              <w:left w:val="nil"/>
              <w:bottom w:val="nil"/>
              <w:right w:val="nil"/>
            </w:tcBorders>
            <w:shd w:val="clear" w:color="auto" w:fill="auto"/>
            <w:noWrap/>
            <w:vAlign w:val="bottom"/>
            <w:hideMark/>
          </w:tcPr>
          <w:p w14:paraId="1BCE7E4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0.13</w:t>
            </w:r>
          </w:p>
        </w:tc>
        <w:tc>
          <w:tcPr>
            <w:tcW w:w="601" w:type="dxa"/>
            <w:tcBorders>
              <w:top w:val="nil"/>
              <w:left w:val="nil"/>
              <w:bottom w:val="nil"/>
              <w:right w:val="nil"/>
            </w:tcBorders>
            <w:shd w:val="clear" w:color="auto" w:fill="auto"/>
            <w:noWrap/>
            <w:vAlign w:val="bottom"/>
            <w:hideMark/>
          </w:tcPr>
          <w:p w14:paraId="5BCED530"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1.09</w:t>
            </w:r>
          </w:p>
        </w:tc>
        <w:tc>
          <w:tcPr>
            <w:tcW w:w="766" w:type="dxa"/>
            <w:tcBorders>
              <w:top w:val="nil"/>
              <w:left w:val="nil"/>
              <w:bottom w:val="nil"/>
              <w:right w:val="nil"/>
            </w:tcBorders>
            <w:shd w:val="clear" w:color="auto" w:fill="auto"/>
            <w:noWrap/>
            <w:vAlign w:val="bottom"/>
            <w:hideMark/>
          </w:tcPr>
          <w:p w14:paraId="28D56E27"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4970</w:t>
            </w:r>
          </w:p>
        </w:tc>
        <w:tc>
          <w:tcPr>
            <w:tcW w:w="825" w:type="dxa"/>
            <w:tcBorders>
              <w:top w:val="nil"/>
              <w:left w:val="nil"/>
              <w:bottom w:val="nil"/>
              <w:right w:val="nil"/>
            </w:tcBorders>
            <w:shd w:val="clear" w:color="auto" w:fill="auto"/>
            <w:noWrap/>
            <w:vAlign w:val="bottom"/>
            <w:hideMark/>
          </w:tcPr>
          <w:p w14:paraId="1EEF8E3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0.16</w:t>
            </w:r>
          </w:p>
        </w:tc>
        <w:tc>
          <w:tcPr>
            <w:tcW w:w="821" w:type="dxa"/>
            <w:tcBorders>
              <w:top w:val="nil"/>
              <w:left w:val="nil"/>
              <w:bottom w:val="nil"/>
              <w:right w:val="nil"/>
            </w:tcBorders>
            <w:shd w:val="clear" w:color="auto" w:fill="auto"/>
            <w:noWrap/>
            <w:vAlign w:val="bottom"/>
            <w:hideMark/>
          </w:tcPr>
          <w:p w14:paraId="673052E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0.11**</w:t>
            </w:r>
          </w:p>
        </w:tc>
        <w:tc>
          <w:tcPr>
            <w:tcW w:w="967" w:type="dxa"/>
            <w:tcBorders>
              <w:top w:val="nil"/>
              <w:left w:val="nil"/>
              <w:bottom w:val="nil"/>
              <w:right w:val="nil"/>
            </w:tcBorders>
            <w:shd w:val="clear" w:color="auto" w:fill="auto"/>
            <w:noWrap/>
            <w:vAlign w:val="bottom"/>
            <w:hideMark/>
          </w:tcPr>
          <w:p w14:paraId="43E8A60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-0.13</w:t>
            </w:r>
          </w:p>
        </w:tc>
        <w:tc>
          <w:tcPr>
            <w:tcW w:w="832" w:type="dxa"/>
            <w:tcBorders>
              <w:top w:val="nil"/>
              <w:left w:val="nil"/>
              <w:bottom w:val="nil"/>
              <w:right w:val="nil"/>
            </w:tcBorders>
            <w:shd w:val="clear" w:color="auto" w:fill="auto"/>
            <w:noWrap/>
            <w:vAlign w:val="bottom"/>
            <w:hideMark/>
          </w:tcPr>
          <w:p w14:paraId="4F374DE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-0.14</w:t>
            </w:r>
          </w:p>
        </w:tc>
        <w:tc>
          <w:tcPr>
            <w:tcW w:w="835" w:type="dxa"/>
            <w:tcBorders>
              <w:top w:val="nil"/>
              <w:left w:val="nil"/>
              <w:bottom w:val="nil"/>
              <w:right w:val="nil"/>
            </w:tcBorders>
            <w:shd w:val="clear" w:color="auto" w:fill="auto"/>
            <w:noWrap/>
            <w:vAlign w:val="bottom"/>
            <w:hideMark/>
          </w:tcPr>
          <w:p w14:paraId="17B3DF6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-0.20</w:t>
            </w:r>
          </w:p>
        </w:tc>
        <w:tc>
          <w:tcPr>
            <w:tcW w:w="829" w:type="dxa"/>
            <w:tcBorders>
              <w:top w:val="nil"/>
              <w:left w:val="nil"/>
              <w:bottom w:val="nil"/>
              <w:right w:val="nil"/>
            </w:tcBorders>
            <w:shd w:val="clear" w:color="auto" w:fill="auto"/>
            <w:noWrap/>
            <w:vAlign w:val="bottom"/>
            <w:hideMark/>
          </w:tcPr>
          <w:p w14:paraId="6A8E0F0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-0.23</w:t>
            </w:r>
          </w:p>
        </w:tc>
      </w:tr>
      <w:tr w:rsidR="00E5644B" w:rsidRPr="00E7224C" w14:paraId="7B351189" w14:textId="77777777" w:rsidTr="000A1A20">
        <w:trPr>
          <w:trHeight w:val="300"/>
        </w:trPr>
        <w:tc>
          <w:tcPr>
            <w:tcW w:w="436" w:type="dxa"/>
            <w:tcBorders>
              <w:top w:val="nil"/>
              <w:left w:val="nil"/>
              <w:bottom w:val="nil"/>
              <w:right w:val="nil"/>
            </w:tcBorders>
            <w:shd w:val="clear" w:color="auto" w:fill="auto"/>
            <w:noWrap/>
            <w:vAlign w:val="bottom"/>
            <w:hideMark/>
          </w:tcPr>
          <w:p w14:paraId="4E61360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50</w:t>
            </w:r>
          </w:p>
        </w:tc>
        <w:tc>
          <w:tcPr>
            <w:tcW w:w="1732" w:type="dxa"/>
            <w:tcBorders>
              <w:top w:val="nil"/>
              <w:left w:val="nil"/>
              <w:bottom w:val="nil"/>
              <w:right w:val="nil"/>
            </w:tcBorders>
            <w:shd w:val="clear" w:color="auto" w:fill="auto"/>
            <w:noWrap/>
            <w:vAlign w:val="bottom"/>
            <w:hideMark/>
          </w:tcPr>
          <w:p w14:paraId="0262533C"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Slovak Republic</w:t>
            </w:r>
          </w:p>
        </w:tc>
        <w:tc>
          <w:tcPr>
            <w:tcW w:w="796" w:type="dxa"/>
            <w:tcBorders>
              <w:top w:val="nil"/>
              <w:left w:val="nil"/>
              <w:bottom w:val="nil"/>
              <w:right w:val="nil"/>
            </w:tcBorders>
            <w:shd w:val="clear" w:color="auto" w:fill="auto"/>
            <w:noWrap/>
            <w:vAlign w:val="bottom"/>
            <w:hideMark/>
          </w:tcPr>
          <w:p w14:paraId="111FCA1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0.31</w:t>
            </w:r>
          </w:p>
        </w:tc>
        <w:tc>
          <w:tcPr>
            <w:tcW w:w="601" w:type="dxa"/>
            <w:tcBorders>
              <w:top w:val="nil"/>
              <w:left w:val="nil"/>
              <w:bottom w:val="nil"/>
              <w:right w:val="nil"/>
            </w:tcBorders>
            <w:shd w:val="clear" w:color="auto" w:fill="auto"/>
            <w:noWrap/>
            <w:vAlign w:val="bottom"/>
            <w:hideMark/>
          </w:tcPr>
          <w:p w14:paraId="0B997F8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0.97</w:t>
            </w:r>
          </w:p>
        </w:tc>
        <w:tc>
          <w:tcPr>
            <w:tcW w:w="766" w:type="dxa"/>
            <w:tcBorders>
              <w:top w:val="nil"/>
              <w:left w:val="nil"/>
              <w:bottom w:val="nil"/>
              <w:right w:val="nil"/>
            </w:tcBorders>
            <w:shd w:val="clear" w:color="auto" w:fill="auto"/>
            <w:noWrap/>
            <w:vAlign w:val="bottom"/>
            <w:hideMark/>
          </w:tcPr>
          <w:p w14:paraId="1ABEF381"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4975</w:t>
            </w:r>
          </w:p>
        </w:tc>
        <w:tc>
          <w:tcPr>
            <w:tcW w:w="825" w:type="dxa"/>
            <w:tcBorders>
              <w:top w:val="nil"/>
              <w:left w:val="nil"/>
              <w:bottom w:val="nil"/>
              <w:right w:val="nil"/>
            </w:tcBorders>
            <w:shd w:val="clear" w:color="auto" w:fill="auto"/>
            <w:noWrap/>
            <w:vAlign w:val="bottom"/>
            <w:hideMark/>
          </w:tcPr>
          <w:p w14:paraId="2A9066F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0.55</w:t>
            </w:r>
          </w:p>
        </w:tc>
        <w:tc>
          <w:tcPr>
            <w:tcW w:w="821" w:type="dxa"/>
            <w:tcBorders>
              <w:top w:val="nil"/>
              <w:left w:val="nil"/>
              <w:bottom w:val="nil"/>
              <w:right w:val="nil"/>
            </w:tcBorders>
            <w:shd w:val="clear" w:color="auto" w:fill="auto"/>
            <w:noWrap/>
            <w:vAlign w:val="bottom"/>
            <w:hideMark/>
          </w:tcPr>
          <w:p w14:paraId="00CA058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0.28</w:t>
            </w:r>
          </w:p>
        </w:tc>
        <w:tc>
          <w:tcPr>
            <w:tcW w:w="967" w:type="dxa"/>
            <w:tcBorders>
              <w:top w:val="nil"/>
              <w:left w:val="nil"/>
              <w:bottom w:val="nil"/>
              <w:right w:val="nil"/>
            </w:tcBorders>
            <w:shd w:val="clear" w:color="auto" w:fill="auto"/>
            <w:noWrap/>
            <w:vAlign w:val="bottom"/>
            <w:hideMark/>
          </w:tcPr>
          <w:p w14:paraId="61435EB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-0.13</w:t>
            </w:r>
          </w:p>
        </w:tc>
        <w:tc>
          <w:tcPr>
            <w:tcW w:w="832" w:type="dxa"/>
            <w:tcBorders>
              <w:top w:val="nil"/>
              <w:left w:val="nil"/>
              <w:bottom w:val="nil"/>
              <w:right w:val="nil"/>
            </w:tcBorders>
            <w:shd w:val="clear" w:color="auto" w:fill="auto"/>
            <w:noWrap/>
            <w:vAlign w:val="bottom"/>
            <w:hideMark/>
          </w:tcPr>
          <w:p w14:paraId="7096702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-0.24</w:t>
            </w:r>
          </w:p>
        </w:tc>
        <w:tc>
          <w:tcPr>
            <w:tcW w:w="835" w:type="dxa"/>
            <w:tcBorders>
              <w:top w:val="nil"/>
              <w:left w:val="nil"/>
              <w:bottom w:val="nil"/>
              <w:right w:val="nil"/>
            </w:tcBorders>
            <w:shd w:val="clear" w:color="auto" w:fill="auto"/>
            <w:noWrap/>
            <w:vAlign w:val="bottom"/>
            <w:hideMark/>
          </w:tcPr>
          <w:p w14:paraId="565A226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-0.27</w:t>
            </w:r>
          </w:p>
        </w:tc>
        <w:tc>
          <w:tcPr>
            <w:tcW w:w="829" w:type="dxa"/>
            <w:tcBorders>
              <w:top w:val="nil"/>
              <w:left w:val="nil"/>
              <w:bottom w:val="nil"/>
              <w:right w:val="nil"/>
            </w:tcBorders>
            <w:shd w:val="clear" w:color="auto" w:fill="auto"/>
            <w:noWrap/>
            <w:vAlign w:val="bottom"/>
            <w:hideMark/>
          </w:tcPr>
          <w:p w14:paraId="5AE76C5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-0.32</w:t>
            </w:r>
          </w:p>
        </w:tc>
      </w:tr>
      <w:tr w:rsidR="00E5644B" w:rsidRPr="00E7224C" w14:paraId="464F9F48" w14:textId="77777777" w:rsidTr="000A1A20">
        <w:trPr>
          <w:trHeight w:val="300"/>
        </w:trPr>
        <w:tc>
          <w:tcPr>
            <w:tcW w:w="436" w:type="dxa"/>
            <w:tcBorders>
              <w:top w:val="nil"/>
              <w:left w:val="nil"/>
              <w:bottom w:val="nil"/>
              <w:right w:val="nil"/>
            </w:tcBorders>
            <w:shd w:val="clear" w:color="auto" w:fill="auto"/>
            <w:noWrap/>
            <w:vAlign w:val="bottom"/>
            <w:hideMark/>
          </w:tcPr>
          <w:p w14:paraId="3DEEA83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51</w:t>
            </w:r>
          </w:p>
        </w:tc>
        <w:tc>
          <w:tcPr>
            <w:tcW w:w="1732" w:type="dxa"/>
            <w:tcBorders>
              <w:top w:val="nil"/>
              <w:left w:val="nil"/>
              <w:bottom w:val="nil"/>
              <w:right w:val="nil"/>
            </w:tcBorders>
            <w:shd w:val="clear" w:color="auto" w:fill="auto"/>
            <w:noWrap/>
            <w:vAlign w:val="bottom"/>
            <w:hideMark/>
          </w:tcPr>
          <w:p w14:paraId="07B8DC31"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Slovenia</w:t>
            </w:r>
          </w:p>
        </w:tc>
        <w:tc>
          <w:tcPr>
            <w:tcW w:w="796" w:type="dxa"/>
            <w:tcBorders>
              <w:top w:val="nil"/>
              <w:left w:val="nil"/>
              <w:bottom w:val="nil"/>
              <w:right w:val="nil"/>
            </w:tcBorders>
            <w:shd w:val="clear" w:color="auto" w:fill="auto"/>
            <w:noWrap/>
            <w:vAlign w:val="bottom"/>
            <w:hideMark/>
          </w:tcPr>
          <w:p w14:paraId="59E407D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0.25</w:t>
            </w:r>
          </w:p>
        </w:tc>
        <w:tc>
          <w:tcPr>
            <w:tcW w:w="601" w:type="dxa"/>
            <w:tcBorders>
              <w:top w:val="nil"/>
              <w:left w:val="nil"/>
              <w:bottom w:val="nil"/>
              <w:right w:val="nil"/>
            </w:tcBorders>
            <w:shd w:val="clear" w:color="auto" w:fill="auto"/>
            <w:noWrap/>
            <w:vAlign w:val="bottom"/>
            <w:hideMark/>
          </w:tcPr>
          <w:p w14:paraId="1C0D73E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0.96</w:t>
            </w:r>
          </w:p>
        </w:tc>
        <w:tc>
          <w:tcPr>
            <w:tcW w:w="766" w:type="dxa"/>
            <w:tcBorders>
              <w:top w:val="nil"/>
              <w:left w:val="nil"/>
              <w:bottom w:val="nil"/>
              <w:right w:val="nil"/>
            </w:tcBorders>
            <w:shd w:val="clear" w:color="auto" w:fill="auto"/>
            <w:noWrap/>
            <w:vAlign w:val="bottom"/>
            <w:hideMark/>
          </w:tcPr>
          <w:p w14:paraId="4B238875"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5262</w:t>
            </w:r>
          </w:p>
        </w:tc>
        <w:tc>
          <w:tcPr>
            <w:tcW w:w="825" w:type="dxa"/>
            <w:tcBorders>
              <w:top w:val="nil"/>
              <w:left w:val="nil"/>
              <w:bottom w:val="nil"/>
              <w:right w:val="nil"/>
            </w:tcBorders>
            <w:shd w:val="clear" w:color="auto" w:fill="auto"/>
            <w:noWrap/>
            <w:vAlign w:val="bottom"/>
            <w:hideMark/>
          </w:tcPr>
          <w:p w14:paraId="2D36C4C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0.48</w:t>
            </w:r>
          </w:p>
        </w:tc>
        <w:tc>
          <w:tcPr>
            <w:tcW w:w="821" w:type="dxa"/>
            <w:tcBorders>
              <w:top w:val="nil"/>
              <w:left w:val="nil"/>
              <w:bottom w:val="nil"/>
              <w:right w:val="nil"/>
            </w:tcBorders>
            <w:shd w:val="clear" w:color="auto" w:fill="auto"/>
            <w:noWrap/>
            <w:vAlign w:val="bottom"/>
            <w:hideMark/>
          </w:tcPr>
          <w:p w14:paraId="2928AD3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0.22</w:t>
            </w:r>
          </w:p>
        </w:tc>
        <w:tc>
          <w:tcPr>
            <w:tcW w:w="967" w:type="dxa"/>
            <w:tcBorders>
              <w:top w:val="nil"/>
              <w:left w:val="nil"/>
              <w:bottom w:val="nil"/>
              <w:right w:val="nil"/>
            </w:tcBorders>
            <w:shd w:val="clear" w:color="auto" w:fill="auto"/>
            <w:noWrap/>
            <w:vAlign w:val="bottom"/>
            <w:hideMark/>
          </w:tcPr>
          <w:p w14:paraId="1889C810"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-0.19</w:t>
            </w:r>
          </w:p>
        </w:tc>
        <w:tc>
          <w:tcPr>
            <w:tcW w:w="832" w:type="dxa"/>
            <w:tcBorders>
              <w:top w:val="nil"/>
              <w:left w:val="nil"/>
              <w:bottom w:val="nil"/>
              <w:right w:val="nil"/>
            </w:tcBorders>
            <w:shd w:val="clear" w:color="auto" w:fill="auto"/>
            <w:noWrap/>
            <w:vAlign w:val="bottom"/>
            <w:hideMark/>
          </w:tcPr>
          <w:p w14:paraId="78CCC050"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-0.29</w:t>
            </w:r>
          </w:p>
        </w:tc>
        <w:tc>
          <w:tcPr>
            <w:tcW w:w="835" w:type="dxa"/>
            <w:tcBorders>
              <w:top w:val="nil"/>
              <w:left w:val="nil"/>
              <w:bottom w:val="nil"/>
              <w:right w:val="nil"/>
            </w:tcBorders>
            <w:shd w:val="clear" w:color="auto" w:fill="auto"/>
            <w:noWrap/>
            <w:vAlign w:val="bottom"/>
            <w:hideMark/>
          </w:tcPr>
          <w:p w14:paraId="61FAA73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-0.21</w:t>
            </w:r>
          </w:p>
        </w:tc>
        <w:tc>
          <w:tcPr>
            <w:tcW w:w="829" w:type="dxa"/>
            <w:tcBorders>
              <w:top w:val="nil"/>
              <w:left w:val="nil"/>
              <w:bottom w:val="nil"/>
              <w:right w:val="nil"/>
            </w:tcBorders>
            <w:shd w:val="clear" w:color="auto" w:fill="auto"/>
            <w:noWrap/>
            <w:vAlign w:val="bottom"/>
            <w:hideMark/>
          </w:tcPr>
          <w:p w14:paraId="67EE917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-0.38</w:t>
            </w:r>
          </w:p>
        </w:tc>
      </w:tr>
      <w:tr w:rsidR="00E5644B" w:rsidRPr="00E7224C" w14:paraId="17D195B4" w14:textId="77777777" w:rsidTr="000A1A20">
        <w:trPr>
          <w:trHeight w:val="300"/>
        </w:trPr>
        <w:tc>
          <w:tcPr>
            <w:tcW w:w="436" w:type="dxa"/>
            <w:tcBorders>
              <w:top w:val="nil"/>
              <w:left w:val="nil"/>
              <w:bottom w:val="nil"/>
              <w:right w:val="nil"/>
            </w:tcBorders>
            <w:shd w:val="clear" w:color="auto" w:fill="auto"/>
            <w:noWrap/>
            <w:vAlign w:val="bottom"/>
            <w:hideMark/>
          </w:tcPr>
          <w:p w14:paraId="779E5C3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52</w:t>
            </w:r>
          </w:p>
        </w:tc>
        <w:tc>
          <w:tcPr>
            <w:tcW w:w="1732" w:type="dxa"/>
            <w:tcBorders>
              <w:top w:val="nil"/>
              <w:left w:val="nil"/>
              <w:bottom w:val="nil"/>
              <w:right w:val="nil"/>
            </w:tcBorders>
            <w:shd w:val="clear" w:color="auto" w:fill="auto"/>
            <w:noWrap/>
            <w:vAlign w:val="bottom"/>
            <w:hideMark/>
          </w:tcPr>
          <w:p w14:paraId="114428EF"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Spain</w:t>
            </w:r>
          </w:p>
        </w:tc>
        <w:tc>
          <w:tcPr>
            <w:tcW w:w="796" w:type="dxa"/>
            <w:tcBorders>
              <w:top w:val="nil"/>
              <w:left w:val="nil"/>
              <w:bottom w:val="nil"/>
              <w:right w:val="nil"/>
            </w:tcBorders>
            <w:shd w:val="clear" w:color="auto" w:fill="auto"/>
            <w:noWrap/>
            <w:vAlign w:val="bottom"/>
            <w:hideMark/>
          </w:tcPr>
          <w:p w14:paraId="7EE31DF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-0.11</w:t>
            </w:r>
          </w:p>
        </w:tc>
        <w:tc>
          <w:tcPr>
            <w:tcW w:w="601" w:type="dxa"/>
            <w:tcBorders>
              <w:top w:val="nil"/>
              <w:left w:val="nil"/>
              <w:bottom w:val="nil"/>
              <w:right w:val="nil"/>
            </w:tcBorders>
            <w:shd w:val="clear" w:color="auto" w:fill="auto"/>
            <w:noWrap/>
            <w:vAlign w:val="bottom"/>
            <w:hideMark/>
          </w:tcPr>
          <w:p w14:paraId="6A02191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0.99</w:t>
            </w:r>
          </w:p>
        </w:tc>
        <w:tc>
          <w:tcPr>
            <w:tcW w:w="766" w:type="dxa"/>
            <w:tcBorders>
              <w:top w:val="nil"/>
              <w:left w:val="nil"/>
              <w:bottom w:val="nil"/>
              <w:right w:val="nil"/>
            </w:tcBorders>
            <w:shd w:val="clear" w:color="auto" w:fill="auto"/>
            <w:noWrap/>
            <w:vAlign w:val="bottom"/>
            <w:hideMark/>
          </w:tcPr>
          <w:p w14:paraId="6D8AACAD"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28142</w:t>
            </w:r>
          </w:p>
        </w:tc>
        <w:tc>
          <w:tcPr>
            <w:tcW w:w="825" w:type="dxa"/>
            <w:tcBorders>
              <w:top w:val="nil"/>
              <w:left w:val="nil"/>
              <w:bottom w:val="nil"/>
              <w:right w:val="nil"/>
            </w:tcBorders>
            <w:shd w:val="clear" w:color="auto" w:fill="auto"/>
            <w:noWrap/>
            <w:vAlign w:val="bottom"/>
            <w:hideMark/>
          </w:tcPr>
          <w:p w14:paraId="7C0F50B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0.00</w:t>
            </w:r>
          </w:p>
        </w:tc>
        <w:tc>
          <w:tcPr>
            <w:tcW w:w="821" w:type="dxa"/>
            <w:tcBorders>
              <w:top w:val="nil"/>
              <w:left w:val="nil"/>
              <w:bottom w:val="nil"/>
              <w:right w:val="nil"/>
            </w:tcBorders>
            <w:shd w:val="clear" w:color="auto" w:fill="auto"/>
            <w:noWrap/>
            <w:vAlign w:val="bottom"/>
            <w:hideMark/>
          </w:tcPr>
          <w:p w14:paraId="7297B39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-0.15</w:t>
            </w:r>
          </w:p>
        </w:tc>
        <w:tc>
          <w:tcPr>
            <w:tcW w:w="967" w:type="dxa"/>
            <w:tcBorders>
              <w:top w:val="nil"/>
              <w:left w:val="nil"/>
              <w:bottom w:val="nil"/>
              <w:right w:val="nil"/>
            </w:tcBorders>
            <w:shd w:val="clear" w:color="auto" w:fill="auto"/>
            <w:noWrap/>
            <w:vAlign w:val="bottom"/>
            <w:hideMark/>
          </w:tcPr>
          <w:p w14:paraId="40D0F26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-0.23</w:t>
            </w:r>
          </w:p>
        </w:tc>
        <w:tc>
          <w:tcPr>
            <w:tcW w:w="832" w:type="dxa"/>
            <w:tcBorders>
              <w:top w:val="nil"/>
              <w:left w:val="nil"/>
              <w:bottom w:val="nil"/>
              <w:right w:val="nil"/>
            </w:tcBorders>
            <w:shd w:val="clear" w:color="auto" w:fill="auto"/>
            <w:noWrap/>
            <w:vAlign w:val="bottom"/>
            <w:hideMark/>
          </w:tcPr>
          <w:p w14:paraId="2AF152A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-0.20</w:t>
            </w:r>
          </w:p>
        </w:tc>
        <w:tc>
          <w:tcPr>
            <w:tcW w:w="835" w:type="dxa"/>
            <w:tcBorders>
              <w:top w:val="nil"/>
              <w:left w:val="nil"/>
              <w:bottom w:val="nil"/>
              <w:right w:val="nil"/>
            </w:tcBorders>
            <w:shd w:val="clear" w:color="auto" w:fill="auto"/>
            <w:noWrap/>
            <w:vAlign w:val="bottom"/>
            <w:hideMark/>
          </w:tcPr>
          <w:p w14:paraId="06FDCC8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-0.34</w:t>
            </w:r>
          </w:p>
        </w:tc>
        <w:tc>
          <w:tcPr>
            <w:tcW w:w="829" w:type="dxa"/>
            <w:tcBorders>
              <w:top w:val="nil"/>
              <w:left w:val="nil"/>
              <w:bottom w:val="nil"/>
              <w:right w:val="nil"/>
            </w:tcBorders>
            <w:shd w:val="clear" w:color="auto" w:fill="auto"/>
            <w:noWrap/>
            <w:vAlign w:val="bottom"/>
            <w:hideMark/>
          </w:tcPr>
          <w:p w14:paraId="519D3A4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-0.31</w:t>
            </w:r>
          </w:p>
        </w:tc>
      </w:tr>
      <w:tr w:rsidR="00E5644B" w:rsidRPr="00E7224C" w14:paraId="3C5348C5" w14:textId="77777777" w:rsidTr="000A1A20">
        <w:trPr>
          <w:trHeight w:val="300"/>
        </w:trPr>
        <w:tc>
          <w:tcPr>
            <w:tcW w:w="436" w:type="dxa"/>
            <w:tcBorders>
              <w:top w:val="nil"/>
              <w:left w:val="nil"/>
              <w:bottom w:val="nil"/>
              <w:right w:val="nil"/>
            </w:tcBorders>
            <w:shd w:val="clear" w:color="auto" w:fill="auto"/>
            <w:noWrap/>
            <w:vAlign w:val="bottom"/>
            <w:hideMark/>
          </w:tcPr>
          <w:p w14:paraId="5E68E10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53</w:t>
            </w:r>
          </w:p>
        </w:tc>
        <w:tc>
          <w:tcPr>
            <w:tcW w:w="1732" w:type="dxa"/>
            <w:tcBorders>
              <w:top w:val="nil"/>
              <w:left w:val="nil"/>
              <w:bottom w:val="nil"/>
              <w:right w:val="nil"/>
            </w:tcBorders>
            <w:shd w:val="clear" w:color="auto" w:fill="auto"/>
            <w:noWrap/>
            <w:vAlign w:val="bottom"/>
            <w:hideMark/>
          </w:tcPr>
          <w:p w14:paraId="788E6E36"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Switzerland</w:t>
            </w:r>
          </w:p>
        </w:tc>
        <w:tc>
          <w:tcPr>
            <w:tcW w:w="796" w:type="dxa"/>
            <w:tcBorders>
              <w:top w:val="nil"/>
              <w:left w:val="nil"/>
              <w:bottom w:val="nil"/>
              <w:right w:val="nil"/>
            </w:tcBorders>
            <w:shd w:val="clear" w:color="auto" w:fill="auto"/>
            <w:noWrap/>
            <w:vAlign w:val="bottom"/>
            <w:hideMark/>
          </w:tcPr>
          <w:p w14:paraId="0B26FA3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0.01</w:t>
            </w:r>
          </w:p>
        </w:tc>
        <w:tc>
          <w:tcPr>
            <w:tcW w:w="601" w:type="dxa"/>
            <w:tcBorders>
              <w:top w:val="nil"/>
              <w:left w:val="nil"/>
              <w:bottom w:val="nil"/>
              <w:right w:val="nil"/>
            </w:tcBorders>
            <w:shd w:val="clear" w:color="auto" w:fill="auto"/>
            <w:noWrap/>
            <w:vAlign w:val="bottom"/>
            <w:hideMark/>
          </w:tcPr>
          <w:p w14:paraId="7158E4E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1.03</w:t>
            </w:r>
          </w:p>
        </w:tc>
        <w:tc>
          <w:tcPr>
            <w:tcW w:w="766" w:type="dxa"/>
            <w:tcBorders>
              <w:top w:val="nil"/>
              <w:left w:val="nil"/>
              <w:bottom w:val="nil"/>
              <w:right w:val="nil"/>
            </w:tcBorders>
            <w:shd w:val="clear" w:color="auto" w:fill="auto"/>
            <w:noWrap/>
            <w:vAlign w:val="bottom"/>
            <w:hideMark/>
          </w:tcPr>
          <w:p w14:paraId="7A52F145"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3869</w:t>
            </w:r>
          </w:p>
        </w:tc>
        <w:tc>
          <w:tcPr>
            <w:tcW w:w="825" w:type="dxa"/>
            <w:tcBorders>
              <w:top w:val="nil"/>
              <w:left w:val="nil"/>
              <w:bottom w:val="nil"/>
              <w:right w:val="nil"/>
            </w:tcBorders>
            <w:shd w:val="clear" w:color="auto" w:fill="auto"/>
            <w:noWrap/>
            <w:vAlign w:val="bottom"/>
            <w:hideMark/>
          </w:tcPr>
          <w:p w14:paraId="5AFEE57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0.16</w:t>
            </w:r>
          </w:p>
        </w:tc>
        <w:tc>
          <w:tcPr>
            <w:tcW w:w="821" w:type="dxa"/>
            <w:tcBorders>
              <w:top w:val="nil"/>
              <w:left w:val="nil"/>
              <w:bottom w:val="nil"/>
              <w:right w:val="nil"/>
            </w:tcBorders>
            <w:shd w:val="clear" w:color="auto" w:fill="auto"/>
            <w:noWrap/>
            <w:vAlign w:val="bottom"/>
            <w:hideMark/>
          </w:tcPr>
          <w:p w14:paraId="7FB5FAB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-0.08</w:t>
            </w:r>
          </w:p>
        </w:tc>
        <w:tc>
          <w:tcPr>
            <w:tcW w:w="967" w:type="dxa"/>
            <w:tcBorders>
              <w:top w:val="nil"/>
              <w:left w:val="nil"/>
              <w:bottom w:val="nil"/>
              <w:right w:val="nil"/>
            </w:tcBorders>
            <w:shd w:val="clear" w:color="auto" w:fill="auto"/>
            <w:noWrap/>
            <w:vAlign w:val="bottom"/>
            <w:hideMark/>
          </w:tcPr>
          <w:p w14:paraId="0361362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-0.28</w:t>
            </w:r>
          </w:p>
        </w:tc>
        <w:tc>
          <w:tcPr>
            <w:tcW w:w="832" w:type="dxa"/>
            <w:tcBorders>
              <w:top w:val="nil"/>
              <w:left w:val="nil"/>
              <w:bottom w:val="nil"/>
              <w:right w:val="nil"/>
            </w:tcBorders>
            <w:shd w:val="clear" w:color="auto" w:fill="auto"/>
            <w:noWrap/>
            <w:vAlign w:val="bottom"/>
            <w:hideMark/>
          </w:tcPr>
          <w:p w14:paraId="4368063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-0.29</w:t>
            </w:r>
          </w:p>
        </w:tc>
        <w:tc>
          <w:tcPr>
            <w:tcW w:w="835" w:type="dxa"/>
            <w:tcBorders>
              <w:top w:val="nil"/>
              <w:left w:val="nil"/>
              <w:bottom w:val="nil"/>
              <w:right w:val="nil"/>
            </w:tcBorders>
            <w:shd w:val="clear" w:color="auto" w:fill="auto"/>
            <w:noWrap/>
            <w:vAlign w:val="bottom"/>
            <w:hideMark/>
          </w:tcPr>
          <w:p w14:paraId="08C3F3E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-0.40</w:t>
            </w:r>
          </w:p>
        </w:tc>
        <w:tc>
          <w:tcPr>
            <w:tcW w:w="829" w:type="dxa"/>
            <w:tcBorders>
              <w:top w:val="nil"/>
              <w:left w:val="nil"/>
              <w:bottom w:val="nil"/>
              <w:right w:val="nil"/>
            </w:tcBorders>
            <w:shd w:val="clear" w:color="auto" w:fill="auto"/>
            <w:noWrap/>
            <w:vAlign w:val="bottom"/>
            <w:hideMark/>
          </w:tcPr>
          <w:p w14:paraId="606FCE8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-0.35</w:t>
            </w:r>
          </w:p>
        </w:tc>
      </w:tr>
      <w:tr w:rsidR="00E5644B" w:rsidRPr="00E7224C" w14:paraId="0C499A4F" w14:textId="77777777" w:rsidTr="000A1A20">
        <w:trPr>
          <w:trHeight w:val="300"/>
        </w:trPr>
        <w:tc>
          <w:tcPr>
            <w:tcW w:w="436" w:type="dxa"/>
            <w:tcBorders>
              <w:top w:val="nil"/>
              <w:left w:val="nil"/>
              <w:bottom w:val="nil"/>
              <w:right w:val="nil"/>
            </w:tcBorders>
            <w:shd w:val="clear" w:color="auto" w:fill="auto"/>
            <w:noWrap/>
            <w:vAlign w:val="bottom"/>
            <w:hideMark/>
          </w:tcPr>
          <w:p w14:paraId="621B6FBA"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54</w:t>
            </w:r>
          </w:p>
        </w:tc>
        <w:tc>
          <w:tcPr>
            <w:tcW w:w="1732" w:type="dxa"/>
            <w:tcBorders>
              <w:top w:val="nil"/>
              <w:left w:val="nil"/>
              <w:bottom w:val="nil"/>
              <w:right w:val="nil"/>
            </w:tcBorders>
            <w:shd w:val="clear" w:color="auto" w:fill="auto"/>
            <w:noWrap/>
            <w:vAlign w:val="bottom"/>
            <w:hideMark/>
          </w:tcPr>
          <w:p w14:paraId="519A1B52"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Tatarstan (RUS)</w:t>
            </w:r>
          </w:p>
        </w:tc>
        <w:tc>
          <w:tcPr>
            <w:tcW w:w="796" w:type="dxa"/>
            <w:tcBorders>
              <w:top w:val="nil"/>
              <w:left w:val="nil"/>
              <w:bottom w:val="nil"/>
              <w:right w:val="nil"/>
            </w:tcBorders>
            <w:shd w:val="clear" w:color="auto" w:fill="auto"/>
            <w:noWrap/>
            <w:vAlign w:val="bottom"/>
            <w:hideMark/>
          </w:tcPr>
          <w:p w14:paraId="2016F01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0.13</w:t>
            </w:r>
          </w:p>
        </w:tc>
        <w:tc>
          <w:tcPr>
            <w:tcW w:w="601" w:type="dxa"/>
            <w:tcBorders>
              <w:top w:val="nil"/>
              <w:left w:val="nil"/>
              <w:bottom w:val="nil"/>
              <w:right w:val="nil"/>
            </w:tcBorders>
            <w:shd w:val="clear" w:color="auto" w:fill="auto"/>
            <w:noWrap/>
            <w:vAlign w:val="bottom"/>
            <w:hideMark/>
          </w:tcPr>
          <w:p w14:paraId="2B05208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1.08</w:t>
            </w:r>
          </w:p>
        </w:tc>
        <w:tc>
          <w:tcPr>
            <w:tcW w:w="766" w:type="dxa"/>
            <w:tcBorders>
              <w:top w:val="nil"/>
              <w:left w:val="nil"/>
              <w:bottom w:val="nil"/>
              <w:right w:val="nil"/>
            </w:tcBorders>
            <w:shd w:val="clear" w:color="auto" w:fill="auto"/>
            <w:noWrap/>
            <w:vAlign w:val="bottom"/>
            <w:hideMark/>
          </w:tcPr>
          <w:p w14:paraId="7EBED9FF"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5202</w:t>
            </w:r>
          </w:p>
        </w:tc>
        <w:tc>
          <w:tcPr>
            <w:tcW w:w="825" w:type="dxa"/>
            <w:tcBorders>
              <w:top w:val="nil"/>
              <w:left w:val="nil"/>
              <w:bottom w:val="nil"/>
              <w:right w:val="nil"/>
            </w:tcBorders>
            <w:shd w:val="clear" w:color="auto" w:fill="auto"/>
            <w:noWrap/>
            <w:vAlign w:val="bottom"/>
            <w:hideMark/>
          </w:tcPr>
          <w:p w14:paraId="7ABE19D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0.15</w:t>
            </w:r>
          </w:p>
        </w:tc>
        <w:tc>
          <w:tcPr>
            <w:tcW w:w="821" w:type="dxa"/>
            <w:tcBorders>
              <w:top w:val="nil"/>
              <w:left w:val="nil"/>
              <w:bottom w:val="nil"/>
              <w:right w:val="nil"/>
            </w:tcBorders>
            <w:shd w:val="clear" w:color="auto" w:fill="auto"/>
            <w:noWrap/>
            <w:vAlign w:val="bottom"/>
            <w:hideMark/>
          </w:tcPr>
          <w:p w14:paraId="69F290B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0.13ns</w:t>
            </w:r>
          </w:p>
        </w:tc>
        <w:tc>
          <w:tcPr>
            <w:tcW w:w="967" w:type="dxa"/>
            <w:tcBorders>
              <w:top w:val="nil"/>
              <w:left w:val="nil"/>
              <w:bottom w:val="nil"/>
              <w:right w:val="nil"/>
            </w:tcBorders>
            <w:shd w:val="clear" w:color="auto" w:fill="auto"/>
            <w:noWrap/>
            <w:vAlign w:val="bottom"/>
            <w:hideMark/>
          </w:tcPr>
          <w:p w14:paraId="19A7AD0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-0.20</w:t>
            </w:r>
          </w:p>
        </w:tc>
        <w:tc>
          <w:tcPr>
            <w:tcW w:w="832" w:type="dxa"/>
            <w:tcBorders>
              <w:top w:val="nil"/>
              <w:left w:val="nil"/>
              <w:bottom w:val="nil"/>
              <w:right w:val="nil"/>
            </w:tcBorders>
            <w:shd w:val="clear" w:color="auto" w:fill="auto"/>
            <w:noWrap/>
            <w:vAlign w:val="bottom"/>
            <w:hideMark/>
          </w:tcPr>
          <w:p w14:paraId="50A6B85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-0.23</w:t>
            </w:r>
          </w:p>
        </w:tc>
        <w:tc>
          <w:tcPr>
            <w:tcW w:w="835" w:type="dxa"/>
            <w:tcBorders>
              <w:top w:val="nil"/>
              <w:left w:val="nil"/>
              <w:bottom w:val="nil"/>
              <w:right w:val="nil"/>
            </w:tcBorders>
            <w:shd w:val="clear" w:color="auto" w:fill="auto"/>
            <w:noWrap/>
            <w:vAlign w:val="bottom"/>
            <w:hideMark/>
          </w:tcPr>
          <w:p w14:paraId="26FBD68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-0.25</w:t>
            </w:r>
          </w:p>
        </w:tc>
        <w:tc>
          <w:tcPr>
            <w:tcW w:w="829" w:type="dxa"/>
            <w:tcBorders>
              <w:top w:val="nil"/>
              <w:left w:val="nil"/>
              <w:bottom w:val="nil"/>
              <w:right w:val="nil"/>
            </w:tcBorders>
            <w:shd w:val="clear" w:color="auto" w:fill="auto"/>
            <w:noWrap/>
            <w:vAlign w:val="bottom"/>
            <w:hideMark/>
          </w:tcPr>
          <w:p w14:paraId="2661AD7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-0.30</w:t>
            </w:r>
          </w:p>
        </w:tc>
      </w:tr>
      <w:tr w:rsidR="00E5644B" w:rsidRPr="00E7224C" w14:paraId="392680EE" w14:textId="77777777" w:rsidTr="000A1A20">
        <w:trPr>
          <w:trHeight w:val="300"/>
        </w:trPr>
        <w:tc>
          <w:tcPr>
            <w:tcW w:w="436" w:type="dxa"/>
            <w:tcBorders>
              <w:top w:val="nil"/>
              <w:left w:val="nil"/>
              <w:bottom w:val="nil"/>
              <w:right w:val="nil"/>
            </w:tcBorders>
            <w:shd w:val="clear" w:color="auto" w:fill="auto"/>
            <w:noWrap/>
            <w:vAlign w:val="bottom"/>
            <w:hideMark/>
          </w:tcPr>
          <w:p w14:paraId="7EB192E0"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55</w:t>
            </w:r>
          </w:p>
        </w:tc>
        <w:tc>
          <w:tcPr>
            <w:tcW w:w="1732" w:type="dxa"/>
            <w:tcBorders>
              <w:top w:val="nil"/>
              <w:left w:val="nil"/>
              <w:bottom w:val="nil"/>
              <w:right w:val="nil"/>
            </w:tcBorders>
            <w:shd w:val="clear" w:color="auto" w:fill="auto"/>
            <w:noWrap/>
            <w:vAlign w:val="bottom"/>
            <w:hideMark/>
          </w:tcPr>
          <w:p w14:paraId="7D5C94D5"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Thailand</w:t>
            </w:r>
          </w:p>
        </w:tc>
        <w:tc>
          <w:tcPr>
            <w:tcW w:w="796" w:type="dxa"/>
            <w:tcBorders>
              <w:top w:val="nil"/>
              <w:left w:val="nil"/>
              <w:bottom w:val="nil"/>
              <w:right w:val="nil"/>
            </w:tcBorders>
            <w:shd w:val="clear" w:color="auto" w:fill="auto"/>
            <w:noWrap/>
            <w:vAlign w:val="bottom"/>
            <w:hideMark/>
          </w:tcPr>
          <w:p w14:paraId="63C69A2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0.46</w:t>
            </w:r>
          </w:p>
        </w:tc>
        <w:tc>
          <w:tcPr>
            <w:tcW w:w="601" w:type="dxa"/>
            <w:tcBorders>
              <w:top w:val="nil"/>
              <w:left w:val="nil"/>
              <w:bottom w:val="nil"/>
              <w:right w:val="nil"/>
            </w:tcBorders>
            <w:shd w:val="clear" w:color="auto" w:fill="auto"/>
            <w:noWrap/>
            <w:vAlign w:val="bottom"/>
            <w:hideMark/>
          </w:tcPr>
          <w:p w14:paraId="55149DD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1.00</w:t>
            </w:r>
          </w:p>
        </w:tc>
        <w:tc>
          <w:tcPr>
            <w:tcW w:w="766" w:type="dxa"/>
            <w:tcBorders>
              <w:top w:val="nil"/>
              <w:left w:val="nil"/>
              <w:bottom w:val="nil"/>
              <w:right w:val="nil"/>
            </w:tcBorders>
            <w:shd w:val="clear" w:color="auto" w:fill="auto"/>
            <w:noWrap/>
            <w:vAlign w:val="bottom"/>
            <w:hideMark/>
          </w:tcPr>
          <w:p w14:paraId="12F8FD02"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8390</w:t>
            </w:r>
          </w:p>
        </w:tc>
        <w:tc>
          <w:tcPr>
            <w:tcW w:w="825" w:type="dxa"/>
            <w:tcBorders>
              <w:top w:val="nil"/>
              <w:left w:val="nil"/>
              <w:bottom w:val="nil"/>
              <w:right w:val="nil"/>
            </w:tcBorders>
            <w:shd w:val="clear" w:color="auto" w:fill="auto"/>
            <w:noWrap/>
            <w:vAlign w:val="bottom"/>
            <w:hideMark/>
          </w:tcPr>
          <w:p w14:paraId="750EE16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0.60</w:t>
            </w:r>
          </w:p>
        </w:tc>
        <w:tc>
          <w:tcPr>
            <w:tcW w:w="821" w:type="dxa"/>
            <w:tcBorders>
              <w:top w:val="nil"/>
              <w:left w:val="nil"/>
              <w:bottom w:val="nil"/>
              <w:right w:val="nil"/>
            </w:tcBorders>
            <w:shd w:val="clear" w:color="auto" w:fill="auto"/>
            <w:noWrap/>
            <w:vAlign w:val="bottom"/>
            <w:hideMark/>
          </w:tcPr>
          <w:p w14:paraId="56EA4F0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0.45</w:t>
            </w:r>
          </w:p>
        </w:tc>
        <w:tc>
          <w:tcPr>
            <w:tcW w:w="967" w:type="dxa"/>
            <w:tcBorders>
              <w:top w:val="nil"/>
              <w:left w:val="nil"/>
              <w:bottom w:val="nil"/>
              <w:right w:val="nil"/>
            </w:tcBorders>
            <w:shd w:val="clear" w:color="auto" w:fill="auto"/>
            <w:noWrap/>
            <w:vAlign w:val="bottom"/>
            <w:hideMark/>
          </w:tcPr>
          <w:p w14:paraId="75E6063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-0.17</w:t>
            </w:r>
          </w:p>
        </w:tc>
        <w:tc>
          <w:tcPr>
            <w:tcW w:w="832" w:type="dxa"/>
            <w:tcBorders>
              <w:top w:val="nil"/>
              <w:left w:val="nil"/>
              <w:bottom w:val="nil"/>
              <w:right w:val="nil"/>
            </w:tcBorders>
            <w:shd w:val="clear" w:color="auto" w:fill="auto"/>
            <w:noWrap/>
            <w:vAlign w:val="bottom"/>
            <w:hideMark/>
          </w:tcPr>
          <w:p w14:paraId="1489944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-0.25</w:t>
            </w:r>
          </w:p>
        </w:tc>
        <w:tc>
          <w:tcPr>
            <w:tcW w:w="835" w:type="dxa"/>
            <w:tcBorders>
              <w:top w:val="nil"/>
              <w:left w:val="nil"/>
              <w:bottom w:val="nil"/>
              <w:right w:val="nil"/>
            </w:tcBorders>
            <w:shd w:val="clear" w:color="auto" w:fill="auto"/>
            <w:noWrap/>
            <w:vAlign w:val="bottom"/>
            <w:hideMark/>
          </w:tcPr>
          <w:p w14:paraId="7D09F3B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-0.25</w:t>
            </w:r>
          </w:p>
        </w:tc>
        <w:tc>
          <w:tcPr>
            <w:tcW w:w="829" w:type="dxa"/>
            <w:tcBorders>
              <w:top w:val="nil"/>
              <w:left w:val="nil"/>
              <w:bottom w:val="nil"/>
              <w:right w:val="nil"/>
            </w:tcBorders>
            <w:shd w:val="clear" w:color="auto" w:fill="auto"/>
            <w:noWrap/>
            <w:vAlign w:val="bottom"/>
            <w:hideMark/>
          </w:tcPr>
          <w:p w14:paraId="01D73C0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-0.32</w:t>
            </w:r>
          </w:p>
        </w:tc>
      </w:tr>
      <w:tr w:rsidR="00E5644B" w:rsidRPr="00E7224C" w14:paraId="161B2B9F" w14:textId="77777777" w:rsidTr="000A1A20">
        <w:trPr>
          <w:trHeight w:val="300"/>
        </w:trPr>
        <w:tc>
          <w:tcPr>
            <w:tcW w:w="436" w:type="dxa"/>
            <w:tcBorders>
              <w:top w:val="nil"/>
              <w:left w:val="nil"/>
              <w:bottom w:val="nil"/>
              <w:right w:val="nil"/>
            </w:tcBorders>
            <w:shd w:val="clear" w:color="auto" w:fill="auto"/>
            <w:noWrap/>
            <w:vAlign w:val="bottom"/>
            <w:hideMark/>
          </w:tcPr>
          <w:p w14:paraId="152D00A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56</w:t>
            </w:r>
          </w:p>
        </w:tc>
        <w:tc>
          <w:tcPr>
            <w:tcW w:w="1732" w:type="dxa"/>
            <w:tcBorders>
              <w:top w:val="nil"/>
              <w:left w:val="nil"/>
              <w:bottom w:val="nil"/>
              <w:right w:val="nil"/>
            </w:tcBorders>
            <w:shd w:val="clear" w:color="auto" w:fill="auto"/>
            <w:noWrap/>
            <w:vAlign w:val="bottom"/>
            <w:hideMark/>
          </w:tcPr>
          <w:p w14:paraId="7A7E0CFB"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Turkey</w:t>
            </w:r>
          </w:p>
        </w:tc>
        <w:tc>
          <w:tcPr>
            <w:tcW w:w="796" w:type="dxa"/>
            <w:tcBorders>
              <w:top w:val="nil"/>
              <w:left w:val="nil"/>
              <w:bottom w:val="nil"/>
              <w:right w:val="nil"/>
            </w:tcBorders>
            <w:shd w:val="clear" w:color="auto" w:fill="auto"/>
            <w:noWrap/>
            <w:vAlign w:val="bottom"/>
            <w:hideMark/>
          </w:tcPr>
          <w:p w14:paraId="50C4F9F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0.36</w:t>
            </w:r>
          </w:p>
        </w:tc>
        <w:tc>
          <w:tcPr>
            <w:tcW w:w="601" w:type="dxa"/>
            <w:tcBorders>
              <w:top w:val="nil"/>
              <w:left w:val="nil"/>
              <w:bottom w:val="nil"/>
              <w:right w:val="nil"/>
            </w:tcBorders>
            <w:shd w:val="clear" w:color="auto" w:fill="auto"/>
            <w:noWrap/>
            <w:vAlign w:val="bottom"/>
            <w:hideMark/>
          </w:tcPr>
          <w:p w14:paraId="2FB71BA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1.03</w:t>
            </w:r>
          </w:p>
        </w:tc>
        <w:tc>
          <w:tcPr>
            <w:tcW w:w="766" w:type="dxa"/>
            <w:tcBorders>
              <w:top w:val="nil"/>
              <w:left w:val="nil"/>
              <w:bottom w:val="nil"/>
              <w:right w:val="nil"/>
            </w:tcBorders>
            <w:shd w:val="clear" w:color="auto" w:fill="auto"/>
            <w:noWrap/>
            <w:vAlign w:val="bottom"/>
            <w:hideMark/>
          </w:tcPr>
          <w:p w14:paraId="1EADA19A"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6673</w:t>
            </w:r>
          </w:p>
        </w:tc>
        <w:tc>
          <w:tcPr>
            <w:tcW w:w="825" w:type="dxa"/>
            <w:tcBorders>
              <w:top w:val="nil"/>
              <w:left w:val="nil"/>
              <w:bottom w:val="nil"/>
              <w:right w:val="nil"/>
            </w:tcBorders>
            <w:shd w:val="clear" w:color="auto" w:fill="auto"/>
            <w:noWrap/>
            <w:vAlign w:val="bottom"/>
            <w:hideMark/>
          </w:tcPr>
          <w:p w14:paraId="061D5E0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0.54</w:t>
            </w:r>
          </w:p>
        </w:tc>
        <w:tc>
          <w:tcPr>
            <w:tcW w:w="821" w:type="dxa"/>
            <w:tcBorders>
              <w:top w:val="nil"/>
              <w:left w:val="nil"/>
              <w:bottom w:val="nil"/>
              <w:right w:val="nil"/>
            </w:tcBorders>
            <w:shd w:val="clear" w:color="auto" w:fill="auto"/>
            <w:noWrap/>
            <w:vAlign w:val="bottom"/>
            <w:hideMark/>
          </w:tcPr>
          <w:p w14:paraId="2FADC8A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0.34</w:t>
            </w:r>
          </w:p>
        </w:tc>
        <w:tc>
          <w:tcPr>
            <w:tcW w:w="967" w:type="dxa"/>
            <w:tcBorders>
              <w:top w:val="nil"/>
              <w:left w:val="nil"/>
              <w:bottom w:val="nil"/>
              <w:right w:val="nil"/>
            </w:tcBorders>
            <w:shd w:val="clear" w:color="auto" w:fill="auto"/>
            <w:noWrap/>
            <w:vAlign w:val="bottom"/>
            <w:hideMark/>
          </w:tcPr>
          <w:p w14:paraId="38F8784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-0.03</w:t>
            </w:r>
          </w:p>
        </w:tc>
        <w:tc>
          <w:tcPr>
            <w:tcW w:w="832" w:type="dxa"/>
            <w:tcBorders>
              <w:top w:val="nil"/>
              <w:left w:val="nil"/>
              <w:bottom w:val="nil"/>
              <w:right w:val="nil"/>
            </w:tcBorders>
            <w:shd w:val="clear" w:color="auto" w:fill="auto"/>
            <w:noWrap/>
            <w:vAlign w:val="bottom"/>
            <w:hideMark/>
          </w:tcPr>
          <w:p w14:paraId="2F2B170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-0.14</w:t>
            </w:r>
          </w:p>
        </w:tc>
        <w:tc>
          <w:tcPr>
            <w:tcW w:w="835" w:type="dxa"/>
            <w:tcBorders>
              <w:top w:val="nil"/>
              <w:left w:val="nil"/>
              <w:bottom w:val="nil"/>
              <w:right w:val="nil"/>
            </w:tcBorders>
            <w:shd w:val="clear" w:color="auto" w:fill="auto"/>
            <w:noWrap/>
            <w:vAlign w:val="bottom"/>
            <w:hideMark/>
          </w:tcPr>
          <w:p w14:paraId="2320571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-0.15</w:t>
            </w:r>
          </w:p>
        </w:tc>
        <w:tc>
          <w:tcPr>
            <w:tcW w:w="829" w:type="dxa"/>
            <w:tcBorders>
              <w:top w:val="nil"/>
              <w:left w:val="nil"/>
              <w:bottom w:val="nil"/>
              <w:right w:val="nil"/>
            </w:tcBorders>
            <w:shd w:val="clear" w:color="auto" w:fill="auto"/>
            <w:noWrap/>
            <w:vAlign w:val="bottom"/>
            <w:hideMark/>
          </w:tcPr>
          <w:p w14:paraId="2AB8FEFE"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-0.20</w:t>
            </w:r>
          </w:p>
        </w:tc>
      </w:tr>
      <w:tr w:rsidR="00E5644B" w:rsidRPr="00E7224C" w14:paraId="2BA0B616" w14:textId="77777777" w:rsidTr="000A1A20">
        <w:trPr>
          <w:trHeight w:val="300"/>
        </w:trPr>
        <w:tc>
          <w:tcPr>
            <w:tcW w:w="436" w:type="dxa"/>
            <w:tcBorders>
              <w:top w:val="nil"/>
              <w:left w:val="nil"/>
              <w:bottom w:val="nil"/>
              <w:right w:val="nil"/>
            </w:tcBorders>
            <w:shd w:val="clear" w:color="auto" w:fill="auto"/>
            <w:noWrap/>
            <w:vAlign w:val="bottom"/>
            <w:hideMark/>
          </w:tcPr>
          <w:p w14:paraId="2B6521F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57</w:t>
            </w:r>
          </w:p>
        </w:tc>
        <w:tc>
          <w:tcPr>
            <w:tcW w:w="1732" w:type="dxa"/>
            <w:tcBorders>
              <w:top w:val="nil"/>
              <w:left w:val="nil"/>
              <w:bottom w:val="nil"/>
              <w:right w:val="nil"/>
            </w:tcBorders>
            <w:shd w:val="clear" w:color="auto" w:fill="auto"/>
            <w:noWrap/>
            <w:vAlign w:val="bottom"/>
            <w:hideMark/>
          </w:tcPr>
          <w:p w14:paraId="61D4EB34"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Ukraine</w:t>
            </w:r>
          </w:p>
        </w:tc>
        <w:tc>
          <w:tcPr>
            <w:tcW w:w="796" w:type="dxa"/>
            <w:tcBorders>
              <w:top w:val="nil"/>
              <w:left w:val="nil"/>
              <w:bottom w:val="nil"/>
              <w:right w:val="nil"/>
            </w:tcBorders>
            <w:shd w:val="clear" w:color="auto" w:fill="auto"/>
            <w:noWrap/>
            <w:vAlign w:val="bottom"/>
            <w:hideMark/>
          </w:tcPr>
          <w:p w14:paraId="40500800"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-0.02</w:t>
            </w:r>
          </w:p>
        </w:tc>
        <w:tc>
          <w:tcPr>
            <w:tcW w:w="601" w:type="dxa"/>
            <w:tcBorders>
              <w:top w:val="nil"/>
              <w:left w:val="nil"/>
              <w:bottom w:val="nil"/>
              <w:right w:val="nil"/>
            </w:tcBorders>
            <w:shd w:val="clear" w:color="auto" w:fill="auto"/>
            <w:noWrap/>
            <w:vAlign w:val="bottom"/>
            <w:hideMark/>
          </w:tcPr>
          <w:p w14:paraId="594FC73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0.95</w:t>
            </w:r>
          </w:p>
        </w:tc>
        <w:tc>
          <w:tcPr>
            <w:tcW w:w="766" w:type="dxa"/>
            <w:tcBorders>
              <w:top w:val="nil"/>
              <w:left w:val="nil"/>
              <w:bottom w:val="nil"/>
              <w:right w:val="nil"/>
            </w:tcBorders>
            <w:shd w:val="clear" w:color="auto" w:fill="auto"/>
            <w:noWrap/>
            <w:vAlign w:val="bottom"/>
            <w:hideMark/>
          </w:tcPr>
          <w:p w14:paraId="649B1D77"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5297</w:t>
            </w:r>
          </w:p>
        </w:tc>
        <w:tc>
          <w:tcPr>
            <w:tcW w:w="825" w:type="dxa"/>
            <w:tcBorders>
              <w:top w:val="nil"/>
              <w:left w:val="nil"/>
              <w:bottom w:val="nil"/>
              <w:right w:val="nil"/>
            </w:tcBorders>
            <w:shd w:val="clear" w:color="auto" w:fill="auto"/>
            <w:noWrap/>
            <w:vAlign w:val="bottom"/>
            <w:hideMark/>
          </w:tcPr>
          <w:p w14:paraId="2DC641D0"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0.05</w:t>
            </w:r>
          </w:p>
        </w:tc>
        <w:tc>
          <w:tcPr>
            <w:tcW w:w="821" w:type="dxa"/>
            <w:tcBorders>
              <w:top w:val="nil"/>
              <w:left w:val="nil"/>
              <w:bottom w:val="nil"/>
              <w:right w:val="nil"/>
            </w:tcBorders>
            <w:shd w:val="clear" w:color="auto" w:fill="auto"/>
            <w:noWrap/>
            <w:vAlign w:val="bottom"/>
            <w:hideMark/>
          </w:tcPr>
          <w:p w14:paraId="29D78B6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-0.07</w:t>
            </w:r>
          </w:p>
        </w:tc>
        <w:tc>
          <w:tcPr>
            <w:tcW w:w="967" w:type="dxa"/>
            <w:tcBorders>
              <w:top w:val="nil"/>
              <w:left w:val="nil"/>
              <w:bottom w:val="nil"/>
              <w:right w:val="nil"/>
            </w:tcBorders>
            <w:shd w:val="clear" w:color="auto" w:fill="auto"/>
            <w:noWrap/>
            <w:vAlign w:val="bottom"/>
            <w:hideMark/>
          </w:tcPr>
          <w:p w14:paraId="4D0BA2C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-0.24</w:t>
            </w:r>
          </w:p>
        </w:tc>
        <w:tc>
          <w:tcPr>
            <w:tcW w:w="832" w:type="dxa"/>
            <w:tcBorders>
              <w:top w:val="nil"/>
              <w:left w:val="nil"/>
              <w:bottom w:val="nil"/>
              <w:right w:val="nil"/>
            </w:tcBorders>
            <w:shd w:val="clear" w:color="auto" w:fill="auto"/>
            <w:noWrap/>
            <w:vAlign w:val="bottom"/>
            <w:hideMark/>
          </w:tcPr>
          <w:p w14:paraId="52711E4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-0.19</w:t>
            </w:r>
          </w:p>
        </w:tc>
        <w:tc>
          <w:tcPr>
            <w:tcW w:w="835" w:type="dxa"/>
            <w:tcBorders>
              <w:top w:val="nil"/>
              <w:left w:val="nil"/>
              <w:bottom w:val="nil"/>
              <w:right w:val="nil"/>
            </w:tcBorders>
            <w:shd w:val="clear" w:color="auto" w:fill="auto"/>
            <w:noWrap/>
            <w:vAlign w:val="bottom"/>
            <w:hideMark/>
          </w:tcPr>
          <w:p w14:paraId="58A4B15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-0.31</w:t>
            </w:r>
          </w:p>
        </w:tc>
        <w:tc>
          <w:tcPr>
            <w:tcW w:w="829" w:type="dxa"/>
            <w:tcBorders>
              <w:top w:val="nil"/>
              <w:left w:val="nil"/>
              <w:bottom w:val="nil"/>
              <w:right w:val="nil"/>
            </w:tcBorders>
            <w:shd w:val="clear" w:color="auto" w:fill="auto"/>
            <w:noWrap/>
            <w:vAlign w:val="bottom"/>
            <w:hideMark/>
          </w:tcPr>
          <w:p w14:paraId="41350F8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-0.25</w:t>
            </w:r>
          </w:p>
        </w:tc>
      </w:tr>
      <w:tr w:rsidR="00E5644B" w:rsidRPr="00E7224C" w14:paraId="18D10F80" w14:textId="77777777" w:rsidTr="000A1A20">
        <w:trPr>
          <w:trHeight w:val="300"/>
        </w:trPr>
        <w:tc>
          <w:tcPr>
            <w:tcW w:w="436" w:type="dxa"/>
            <w:tcBorders>
              <w:top w:val="nil"/>
              <w:left w:val="nil"/>
              <w:bottom w:val="nil"/>
              <w:right w:val="nil"/>
            </w:tcBorders>
            <w:shd w:val="clear" w:color="auto" w:fill="auto"/>
            <w:noWrap/>
            <w:vAlign w:val="bottom"/>
            <w:hideMark/>
          </w:tcPr>
          <w:p w14:paraId="4F7624E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58</w:t>
            </w:r>
          </w:p>
        </w:tc>
        <w:tc>
          <w:tcPr>
            <w:tcW w:w="1732" w:type="dxa"/>
            <w:tcBorders>
              <w:top w:val="nil"/>
              <w:left w:val="nil"/>
              <w:bottom w:val="nil"/>
              <w:right w:val="nil"/>
            </w:tcBorders>
            <w:shd w:val="clear" w:color="auto" w:fill="auto"/>
            <w:noWrap/>
            <w:vAlign w:val="bottom"/>
            <w:hideMark/>
          </w:tcPr>
          <w:p w14:paraId="0271E977"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United Kingdom</w:t>
            </w:r>
          </w:p>
        </w:tc>
        <w:tc>
          <w:tcPr>
            <w:tcW w:w="796" w:type="dxa"/>
            <w:tcBorders>
              <w:top w:val="nil"/>
              <w:left w:val="nil"/>
              <w:bottom w:val="nil"/>
              <w:right w:val="nil"/>
            </w:tcBorders>
            <w:shd w:val="clear" w:color="auto" w:fill="auto"/>
            <w:noWrap/>
            <w:vAlign w:val="bottom"/>
            <w:hideMark/>
          </w:tcPr>
          <w:p w14:paraId="67163B4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-0.29</w:t>
            </w:r>
          </w:p>
        </w:tc>
        <w:tc>
          <w:tcPr>
            <w:tcW w:w="601" w:type="dxa"/>
            <w:tcBorders>
              <w:top w:val="nil"/>
              <w:left w:val="nil"/>
              <w:bottom w:val="nil"/>
              <w:right w:val="nil"/>
            </w:tcBorders>
            <w:shd w:val="clear" w:color="auto" w:fill="auto"/>
            <w:noWrap/>
            <w:vAlign w:val="bottom"/>
            <w:hideMark/>
          </w:tcPr>
          <w:p w14:paraId="5AEC9305"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0.92</w:t>
            </w:r>
          </w:p>
        </w:tc>
        <w:tc>
          <w:tcPr>
            <w:tcW w:w="766" w:type="dxa"/>
            <w:tcBorders>
              <w:top w:val="nil"/>
              <w:left w:val="nil"/>
              <w:bottom w:val="nil"/>
              <w:right w:val="nil"/>
            </w:tcBorders>
            <w:shd w:val="clear" w:color="auto" w:fill="auto"/>
            <w:noWrap/>
            <w:vAlign w:val="bottom"/>
            <w:hideMark/>
          </w:tcPr>
          <w:p w14:paraId="40D10633"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2504</w:t>
            </w:r>
          </w:p>
        </w:tc>
        <w:tc>
          <w:tcPr>
            <w:tcW w:w="825" w:type="dxa"/>
            <w:tcBorders>
              <w:top w:val="nil"/>
              <w:left w:val="nil"/>
              <w:bottom w:val="nil"/>
              <w:right w:val="nil"/>
            </w:tcBorders>
            <w:shd w:val="clear" w:color="auto" w:fill="auto"/>
            <w:noWrap/>
            <w:vAlign w:val="bottom"/>
            <w:hideMark/>
          </w:tcPr>
          <w:p w14:paraId="2DE7B52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-0.22</w:t>
            </w:r>
          </w:p>
        </w:tc>
        <w:tc>
          <w:tcPr>
            <w:tcW w:w="821" w:type="dxa"/>
            <w:tcBorders>
              <w:top w:val="nil"/>
              <w:left w:val="nil"/>
              <w:bottom w:val="nil"/>
              <w:right w:val="nil"/>
            </w:tcBorders>
            <w:shd w:val="clear" w:color="auto" w:fill="auto"/>
            <w:noWrap/>
            <w:vAlign w:val="bottom"/>
            <w:hideMark/>
          </w:tcPr>
          <w:p w14:paraId="2D1CB4B1"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-0.31</w:t>
            </w:r>
          </w:p>
        </w:tc>
        <w:tc>
          <w:tcPr>
            <w:tcW w:w="967" w:type="dxa"/>
            <w:tcBorders>
              <w:top w:val="nil"/>
              <w:left w:val="nil"/>
              <w:bottom w:val="nil"/>
              <w:right w:val="nil"/>
            </w:tcBorders>
            <w:shd w:val="clear" w:color="auto" w:fill="auto"/>
            <w:noWrap/>
            <w:vAlign w:val="bottom"/>
            <w:hideMark/>
          </w:tcPr>
          <w:p w14:paraId="414CADE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-0.23</w:t>
            </w:r>
          </w:p>
        </w:tc>
        <w:tc>
          <w:tcPr>
            <w:tcW w:w="832" w:type="dxa"/>
            <w:tcBorders>
              <w:top w:val="nil"/>
              <w:left w:val="nil"/>
              <w:bottom w:val="nil"/>
              <w:right w:val="nil"/>
            </w:tcBorders>
            <w:shd w:val="clear" w:color="auto" w:fill="auto"/>
            <w:noWrap/>
            <w:vAlign w:val="bottom"/>
            <w:hideMark/>
          </w:tcPr>
          <w:p w14:paraId="35B7B129"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-0.22</w:t>
            </w:r>
          </w:p>
        </w:tc>
        <w:tc>
          <w:tcPr>
            <w:tcW w:w="835" w:type="dxa"/>
            <w:tcBorders>
              <w:top w:val="nil"/>
              <w:left w:val="nil"/>
              <w:bottom w:val="nil"/>
              <w:right w:val="nil"/>
            </w:tcBorders>
            <w:shd w:val="clear" w:color="auto" w:fill="auto"/>
            <w:noWrap/>
            <w:vAlign w:val="bottom"/>
            <w:hideMark/>
          </w:tcPr>
          <w:p w14:paraId="6314479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-0.27</w:t>
            </w:r>
          </w:p>
        </w:tc>
        <w:tc>
          <w:tcPr>
            <w:tcW w:w="829" w:type="dxa"/>
            <w:tcBorders>
              <w:top w:val="nil"/>
              <w:left w:val="nil"/>
              <w:bottom w:val="nil"/>
              <w:right w:val="nil"/>
            </w:tcBorders>
            <w:shd w:val="clear" w:color="auto" w:fill="auto"/>
            <w:noWrap/>
            <w:vAlign w:val="bottom"/>
            <w:hideMark/>
          </w:tcPr>
          <w:p w14:paraId="1C0C2416"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-0.34</w:t>
            </w:r>
          </w:p>
        </w:tc>
      </w:tr>
      <w:tr w:rsidR="00E5644B" w:rsidRPr="00E7224C" w14:paraId="034E9581" w14:textId="77777777" w:rsidTr="000A1A20">
        <w:trPr>
          <w:trHeight w:val="300"/>
        </w:trPr>
        <w:tc>
          <w:tcPr>
            <w:tcW w:w="436" w:type="dxa"/>
            <w:tcBorders>
              <w:top w:val="nil"/>
              <w:left w:val="nil"/>
              <w:bottom w:val="nil"/>
              <w:right w:val="nil"/>
            </w:tcBorders>
            <w:shd w:val="clear" w:color="auto" w:fill="auto"/>
            <w:noWrap/>
            <w:vAlign w:val="bottom"/>
            <w:hideMark/>
          </w:tcPr>
          <w:p w14:paraId="274C5B1F"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59</w:t>
            </w:r>
          </w:p>
        </w:tc>
        <w:tc>
          <w:tcPr>
            <w:tcW w:w="1732" w:type="dxa"/>
            <w:tcBorders>
              <w:top w:val="nil"/>
              <w:left w:val="nil"/>
              <w:bottom w:val="nil"/>
              <w:right w:val="nil"/>
            </w:tcBorders>
            <w:shd w:val="clear" w:color="auto" w:fill="auto"/>
            <w:noWrap/>
            <w:vAlign w:val="bottom"/>
            <w:hideMark/>
          </w:tcPr>
          <w:p w14:paraId="375081E3"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Uruguay</w:t>
            </w:r>
          </w:p>
        </w:tc>
        <w:tc>
          <w:tcPr>
            <w:tcW w:w="796" w:type="dxa"/>
            <w:tcBorders>
              <w:top w:val="nil"/>
              <w:left w:val="nil"/>
              <w:bottom w:val="nil"/>
              <w:right w:val="nil"/>
            </w:tcBorders>
            <w:shd w:val="clear" w:color="auto" w:fill="auto"/>
            <w:noWrap/>
            <w:vAlign w:val="bottom"/>
            <w:hideMark/>
          </w:tcPr>
          <w:p w14:paraId="2693C23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0.05</w:t>
            </w:r>
          </w:p>
        </w:tc>
        <w:tc>
          <w:tcPr>
            <w:tcW w:w="601" w:type="dxa"/>
            <w:tcBorders>
              <w:top w:val="nil"/>
              <w:left w:val="nil"/>
              <w:bottom w:val="nil"/>
              <w:right w:val="nil"/>
            </w:tcBorders>
            <w:shd w:val="clear" w:color="auto" w:fill="auto"/>
            <w:noWrap/>
            <w:vAlign w:val="bottom"/>
            <w:hideMark/>
          </w:tcPr>
          <w:p w14:paraId="0D8DE51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0.99</w:t>
            </w:r>
          </w:p>
        </w:tc>
        <w:tc>
          <w:tcPr>
            <w:tcW w:w="766" w:type="dxa"/>
            <w:tcBorders>
              <w:top w:val="nil"/>
              <w:left w:val="nil"/>
              <w:bottom w:val="nil"/>
              <w:right w:val="nil"/>
            </w:tcBorders>
            <w:shd w:val="clear" w:color="auto" w:fill="auto"/>
            <w:noWrap/>
            <w:vAlign w:val="bottom"/>
            <w:hideMark/>
          </w:tcPr>
          <w:p w14:paraId="179B410F"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3178</w:t>
            </w:r>
          </w:p>
        </w:tc>
        <w:tc>
          <w:tcPr>
            <w:tcW w:w="825" w:type="dxa"/>
            <w:tcBorders>
              <w:top w:val="nil"/>
              <w:left w:val="nil"/>
              <w:bottom w:val="nil"/>
              <w:right w:val="nil"/>
            </w:tcBorders>
            <w:shd w:val="clear" w:color="auto" w:fill="auto"/>
            <w:noWrap/>
            <w:vAlign w:val="bottom"/>
            <w:hideMark/>
          </w:tcPr>
          <w:p w14:paraId="3A1BA6C7"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0.28</w:t>
            </w:r>
          </w:p>
        </w:tc>
        <w:tc>
          <w:tcPr>
            <w:tcW w:w="821" w:type="dxa"/>
            <w:tcBorders>
              <w:top w:val="nil"/>
              <w:left w:val="nil"/>
              <w:bottom w:val="nil"/>
              <w:right w:val="nil"/>
            </w:tcBorders>
            <w:shd w:val="clear" w:color="auto" w:fill="auto"/>
            <w:noWrap/>
            <w:vAlign w:val="bottom"/>
            <w:hideMark/>
          </w:tcPr>
          <w:p w14:paraId="51DA015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0.02</w:t>
            </w:r>
          </w:p>
        </w:tc>
        <w:tc>
          <w:tcPr>
            <w:tcW w:w="967" w:type="dxa"/>
            <w:tcBorders>
              <w:top w:val="nil"/>
              <w:left w:val="nil"/>
              <w:bottom w:val="nil"/>
              <w:right w:val="nil"/>
            </w:tcBorders>
            <w:shd w:val="clear" w:color="auto" w:fill="auto"/>
            <w:noWrap/>
            <w:vAlign w:val="bottom"/>
            <w:hideMark/>
          </w:tcPr>
          <w:p w14:paraId="3371AF9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-0.24</w:t>
            </w:r>
          </w:p>
        </w:tc>
        <w:tc>
          <w:tcPr>
            <w:tcW w:w="832" w:type="dxa"/>
            <w:tcBorders>
              <w:top w:val="nil"/>
              <w:left w:val="nil"/>
              <w:bottom w:val="nil"/>
              <w:right w:val="nil"/>
            </w:tcBorders>
            <w:shd w:val="clear" w:color="auto" w:fill="auto"/>
            <w:noWrap/>
            <w:vAlign w:val="bottom"/>
            <w:hideMark/>
          </w:tcPr>
          <w:p w14:paraId="2B6AC113"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-0.19</w:t>
            </w:r>
          </w:p>
        </w:tc>
        <w:tc>
          <w:tcPr>
            <w:tcW w:w="835" w:type="dxa"/>
            <w:tcBorders>
              <w:top w:val="nil"/>
              <w:left w:val="nil"/>
              <w:bottom w:val="nil"/>
              <w:right w:val="nil"/>
            </w:tcBorders>
            <w:shd w:val="clear" w:color="auto" w:fill="auto"/>
            <w:noWrap/>
            <w:vAlign w:val="bottom"/>
            <w:hideMark/>
          </w:tcPr>
          <w:p w14:paraId="397DC1B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-0.26</w:t>
            </w:r>
          </w:p>
        </w:tc>
        <w:tc>
          <w:tcPr>
            <w:tcW w:w="829" w:type="dxa"/>
            <w:tcBorders>
              <w:top w:val="nil"/>
              <w:left w:val="nil"/>
              <w:bottom w:val="nil"/>
              <w:right w:val="nil"/>
            </w:tcBorders>
            <w:shd w:val="clear" w:color="auto" w:fill="auto"/>
            <w:noWrap/>
            <w:vAlign w:val="bottom"/>
            <w:hideMark/>
          </w:tcPr>
          <w:p w14:paraId="287DF5E2"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-0.27</w:t>
            </w:r>
          </w:p>
        </w:tc>
      </w:tr>
      <w:tr w:rsidR="00E5644B" w:rsidRPr="00E7224C" w14:paraId="7D88A376" w14:textId="77777777" w:rsidTr="000A1A20">
        <w:trPr>
          <w:trHeight w:val="300"/>
        </w:trPr>
        <w:tc>
          <w:tcPr>
            <w:tcW w:w="436" w:type="dxa"/>
            <w:tcBorders>
              <w:top w:val="nil"/>
              <w:left w:val="nil"/>
              <w:bottom w:val="single" w:sz="4" w:space="0" w:color="auto"/>
              <w:right w:val="nil"/>
            </w:tcBorders>
            <w:shd w:val="clear" w:color="auto" w:fill="auto"/>
            <w:noWrap/>
            <w:vAlign w:val="bottom"/>
            <w:hideMark/>
          </w:tcPr>
          <w:p w14:paraId="78CA246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60</w:t>
            </w:r>
          </w:p>
        </w:tc>
        <w:tc>
          <w:tcPr>
            <w:tcW w:w="1732" w:type="dxa"/>
            <w:tcBorders>
              <w:top w:val="nil"/>
              <w:left w:val="nil"/>
              <w:bottom w:val="single" w:sz="4" w:space="0" w:color="auto"/>
              <w:right w:val="nil"/>
            </w:tcBorders>
            <w:shd w:val="clear" w:color="auto" w:fill="auto"/>
            <w:noWrap/>
            <w:vAlign w:val="bottom"/>
            <w:hideMark/>
          </w:tcPr>
          <w:p w14:paraId="7DE308D0"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Vietnam</w:t>
            </w:r>
          </w:p>
        </w:tc>
        <w:tc>
          <w:tcPr>
            <w:tcW w:w="796" w:type="dxa"/>
            <w:tcBorders>
              <w:top w:val="nil"/>
              <w:left w:val="nil"/>
              <w:bottom w:val="single" w:sz="4" w:space="0" w:color="auto"/>
              <w:right w:val="nil"/>
            </w:tcBorders>
            <w:shd w:val="clear" w:color="auto" w:fill="auto"/>
            <w:noWrap/>
            <w:vAlign w:val="bottom"/>
            <w:hideMark/>
          </w:tcPr>
          <w:p w14:paraId="09D6077B"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-0.31</w:t>
            </w:r>
          </w:p>
        </w:tc>
        <w:tc>
          <w:tcPr>
            <w:tcW w:w="601" w:type="dxa"/>
            <w:tcBorders>
              <w:top w:val="nil"/>
              <w:left w:val="nil"/>
              <w:bottom w:val="single" w:sz="4" w:space="0" w:color="auto"/>
              <w:right w:val="nil"/>
            </w:tcBorders>
            <w:shd w:val="clear" w:color="auto" w:fill="auto"/>
            <w:noWrap/>
            <w:vAlign w:val="bottom"/>
            <w:hideMark/>
          </w:tcPr>
          <w:p w14:paraId="72E9AD2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0.88</w:t>
            </w:r>
          </w:p>
        </w:tc>
        <w:tc>
          <w:tcPr>
            <w:tcW w:w="766" w:type="dxa"/>
            <w:tcBorders>
              <w:top w:val="nil"/>
              <w:left w:val="nil"/>
              <w:bottom w:val="single" w:sz="4" w:space="0" w:color="auto"/>
              <w:right w:val="nil"/>
            </w:tcBorders>
            <w:shd w:val="clear" w:color="auto" w:fill="auto"/>
            <w:noWrap/>
            <w:vAlign w:val="bottom"/>
            <w:hideMark/>
          </w:tcPr>
          <w:p w14:paraId="09A4CF92" w14:textId="77777777" w:rsidR="00E5644B" w:rsidRPr="00E7224C" w:rsidRDefault="00E5644B" w:rsidP="000A1A20">
            <w:pPr>
              <w:spacing w:after="0" w:line="240" w:lineRule="auto"/>
              <w:jc w:val="center"/>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5340</w:t>
            </w:r>
          </w:p>
        </w:tc>
        <w:tc>
          <w:tcPr>
            <w:tcW w:w="825" w:type="dxa"/>
            <w:tcBorders>
              <w:top w:val="nil"/>
              <w:left w:val="nil"/>
              <w:bottom w:val="single" w:sz="4" w:space="0" w:color="auto"/>
              <w:right w:val="nil"/>
            </w:tcBorders>
            <w:shd w:val="clear" w:color="auto" w:fill="auto"/>
            <w:noWrap/>
            <w:vAlign w:val="bottom"/>
            <w:hideMark/>
          </w:tcPr>
          <w:p w14:paraId="12BBC738"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0.02</w:t>
            </w:r>
          </w:p>
        </w:tc>
        <w:tc>
          <w:tcPr>
            <w:tcW w:w="821" w:type="dxa"/>
            <w:tcBorders>
              <w:top w:val="nil"/>
              <w:left w:val="nil"/>
              <w:bottom w:val="single" w:sz="4" w:space="0" w:color="auto"/>
              <w:right w:val="nil"/>
            </w:tcBorders>
            <w:shd w:val="clear" w:color="auto" w:fill="auto"/>
            <w:noWrap/>
            <w:vAlign w:val="bottom"/>
            <w:hideMark/>
          </w:tcPr>
          <w:p w14:paraId="48D66524"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-0.33</w:t>
            </w:r>
          </w:p>
        </w:tc>
        <w:tc>
          <w:tcPr>
            <w:tcW w:w="967" w:type="dxa"/>
            <w:tcBorders>
              <w:top w:val="nil"/>
              <w:left w:val="nil"/>
              <w:bottom w:val="single" w:sz="4" w:space="0" w:color="auto"/>
              <w:right w:val="nil"/>
            </w:tcBorders>
            <w:shd w:val="clear" w:color="auto" w:fill="auto"/>
            <w:noWrap/>
            <w:vAlign w:val="bottom"/>
            <w:hideMark/>
          </w:tcPr>
          <w:p w14:paraId="63F2FFF3"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 </w:t>
            </w:r>
          </w:p>
        </w:tc>
        <w:tc>
          <w:tcPr>
            <w:tcW w:w="832" w:type="dxa"/>
            <w:tcBorders>
              <w:top w:val="nil"/>
              <w:left w:val="nil"/>
              <w:bottom w:val="single" w:sz="4" w:space="0" w:color="auto"/>
              <w:right w:val="nil"/>
            </w:tcBorders>
            <w:shd w:val="clear" w:color="auto" w:fill="auto"/>
            <w:noWrap/>
            <w:vAlign w:val="bottom"/>
            <w:hideMark/>
          </w:tcPr>
          <w:p w14:paraId="7C52005D"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 </w:t>
            </w:r>
          </w:p>
        </w:tc>
        <w:tc>
          <w:tcPr>
            <w:tcW w:w="835" w:type="dxa"/>
            <w:tcBorders>
              <w:top w:val="nil"/>
              <w:left w:val="nil"/>
              <w:bottom w:val="single" w:sz="4" w:space="0" w:color="auto"/>
              <w:right w:val="nil"/>
            </w:tcBorders>
            <w:shd w:val="clear" w:color="auto" w:fill="auto"/>
            <w:noWrap/>
            <w:vAlign w:val="bottom"/>
            <w:hideMark/>
          </w:tcPr>
          <w:p w14:paraId="70E4EFFC" w14:textId="77777777" w:rsidR="00E5644B" w:rsidRPr="00E7224C" w:rsidRDefault="00E5644B" w:rsidP="000A1A20">
            <w:pPr>
              <w:spacing w:after="0" w:line="240" w:lineRule="auto"/>
              <w:jc w:val="right"/>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 </w:t>
            </w:r>
          </w:p>
        </w:tc>
        <w:tc>
          <w:tcPr>
            <w:tcW w:w="829" w:type="dxa"/>
            <w:tcBorders>
              <w:top w:val="nil"/>
              <w:left w:val="nil"/>
              <w:bottom w:val="single" w:sz="4" w:space="0" w:color="auto"/>
              <w:right w:val="nil"/>
            </w:tcBorders>
            <w:shd w:val="clear" w:color="auto" w:fill="auto"/>
            <w:noWrap/>
            <w:vAlign w:val="bottom"/>
            <w:hideMark/>
          </w:tcPr>
          <w:p w14:paraId="19D78EA9" w14:textId="77777777"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color w:val="000000"/>
                <w:sz w:val="20"/>
                <w:szCs w:val="20"/>
                <w:lang w:val="en-GB" w:eastAsia="en-GB"/>
              </w:rPr>
              <w:t> </w:t>
            </w:r>
          </w:p>
        </w:tc>
      </w:tr>
      <w:tr w:rsidR="00E5644B" w:rsidRPr="00E7224C" w14:paraId="0F7DC17F" w14:textId="77777777" w:rsidTr="000A1A20">
        <w:trPr>
          <w:trHeight w:val="70"/>
        </w:trPr>
        <w:tc>
          <w:tcPr>
            <w:tcW w:w="9440" w:type="dxa"/>
            <w:gridSpan w:val="11"/>
            <w:tcBorders>
              <w:top w:val="single" w:sz="4" w:space="0" w:color="auto"/>
              <w:left w:val="nil"/>
              <w:bottom w:val="nil"/>
              <w:right w:val="nil"/>
            </w:tcBorders>
            <w:shd w:val="clear" w:color="auto" w:fill="auto"/>
            <w:vAlign w:val="bottom"/>
            <w:hideMark/>
          </w:tcPr>
          <w:p w14:paraId="7DF3DD4D" w14:textId="14018365" w:rsidR="00E5644B" w:rsidRPr="00E7224C" w:rsidRDefault="00E5644B" w:rsidP="000A1A20">
            <w:pPr>
              <w:spacing w:after="0" w:line="240" w:lineRule="auto"/>
              <w:rPr>
                <w:rFonts w:ascii="Times New Roman" w:eastAsia="Times New Roman" w:hAnsi="Times New Roman" w:cs="Times New Roman"/>
                <w:color w:val="000000"/>
                <w:sz w:val="20"/>
                <w:szCs w:val="20"/>
                <w:lang w:val="en-GB" w:eastAsia="en-GB"/>
              </w:rPr>
            </w:pPr>
            <w:r w:rsidRPr="00E7224C">
              <w:rPr>
                <w:rFonts w:ascii="Times New Roman" w:eastAsia="Times New Roman" w:hAnsi="Times New Roman" w:cs="Times New Roman"/>
                <w:i/>
                <w:iCs/>
                <w:color w:val="000000"/>
                <w:sz w:val="20"/>
                <w:szCs w:val="20"/>
                <w:lang w:val="en-GB" w:eastAsia="en-GB"/>
              </w:rPr>
              <w:t>Note.</w:t>
            </w:r>
            <w:r w:rsidRPr="00E7224C">
              <w:rPr>
                <w:rFonts w:ascii="Times New Roman" w:eastAsia="Times New Roman" w:hAnsi="Times New Roman" w:cs="Times New Roman"/>
                <w:color w:val="000000"/>
                <w:sz w:val="20"/>
                <w:szCs w:val="20"/>
                <w:lang w:val="en-GB" w:eastAsia="en-GB"/>
              </w:rPr>
              <w:t xml:space="preserve"> All mean differences (t-test) and all correlations (Pearson R) are significant at </w:t>
            </w:r>
            <w:r w:rsidRPr="00E7224C">
              <w:rPr>
                <w:rFonts w:ascii="Times New Roman" w:eastAsia="Times New Roman" w:hAnsi="Times New Roman" w:cs="Times New Roman"/>
                <w:i/>
                <w:iCs/>
                <w:color w:val="000000"/>
                <w:sz w:val="20"/>
                <w:szCs w:val="20"/>
                <w:lang w:val="en-GB" w:eastAsia="en-GB"/>
              </w:rPr>
              <w:t>p</w:t>
            </w:r>
            <w:r w:rsidRPr="00E7224C">
              <w:rPr>
                <w:rFonts w:ascii="Times New Roman" w:eastAsia="Times New Roman" w:hAnsi="Times New Roman" w:cs="Times New Roman"/>
                <w:color w:val="000000"/>
                <w:sz w:val="20"/>
                <w:szCs w:val="20"/>
                <w:lang w:val="en-GB" w:eastAsia="en-GB"/>
              </w:rPr>
              <w:t xml:space="preserve"> &lt; .001 unless otherwise indicated; ns indicates non-significant differences/correlations</w:t>
            </w:r>
          </w:p>
        </w:tc>
      </w:tr>
    </w:tbl>
    <w:p w14:paraId="6674D59D" w14:textId="77777777" w:rsidR="00E5644B" w:rsidRPr="00E7224C" w:rsidRDefault="00E5644B" w:rsidP="00E5644B">
      <w:pPr>
        <w:spacing w:after="0" w:line="240" w:lineRule="auto"/>
        <w:rPr>
          <w:rFonts w:ascii="Times New Roman" w:eastAsia="Times New Roman" w:hAnsi="Times New Roman" w:cs="Times New Roman"/>
          <w:i/>
          <w:iCs/>
          <w:color w:val="000000"/>
          <w:sz w:val="20"/>
          <w:szCs w:val="20"/>
          <w:lang w:val="en-GB" w:eastAsia="en-GB"/>
        </w:rPr>
      </w:pPr>
      <w:r w:rsidRPr="00E7224C">
        <w:rPr>
          <w:rFonts w:ascii="Times New Roman" w:eastAsia="Times New Roman" w:hAnsi="Times New Roman" w:cs="Times New Roman"/>
          <w:i/>
          <w:iCs/>
          <w:color w:val="000000"/>
          <w:sz w:val="20"/>
          <w:szCs w:val="20"/>
          <w:lang w:val="en-GB" w:eastAsia="en-GB"/>
        </w:rPr>
        <w:t xml:space="preserve"> *p &lt; .05 **p &lt;.01</w:t>
      </w:r>
    </w:p>
    <w:p w14:paraId="2B33D5E2" w14:textId="77777777" w:rsidR="00E5644B" w:rsidRPr="00E7224C" w:rsidRDefault="00E5644B" w:rsidP="00E5644B">
      <w:pPr>
        <w:rPr>
          <w:rFonts w:ascii="Times New Roman" w:hAnsi="Times New Roman" w:cs="Times New Roman"/>
          <w:sz w:val="20"/>
          <w:szCs w:val="20"/>
        </w:rPr>
      </w:pPr>
    </w:p>
    <w:p w14:paraId="6A409204" w14:textId="4576B3D0" w:rsidR="0016715F" w:rsidRPr="00E7224C" w:rsidRDefault="0070410F" w:rsidP="0016715F">
      <w:pPr>
        <w:spacing w:after="0" w:line="480" w:lineRule="auto"/>
        <w:rPr>
          <w:rFonts w:ascii="Times New Roman" w:hAnsi="Times New Roman" w:cs="Times New Roman"/>
          <w:b/>
          <w:bCs/>
          <w:sz w:val="20"/>
          <w:szCs w:val="20"/>
        </w:rPr>
      </w:pPr>
      <w:r w:rsidRPr="00E7224C">
        <w:rPr>
          <w:rFonts w:ascii="Times New Roman" w:hAnsi="Times New Roman" w:cs="Times New Roman"/>
          <w:b/>
          <w:bCs/>
          <w:sz w:val="20"/>
          <w:szCs w:val="20"/>
        </w:rPr>
        <w:t xml:space="preserve">2. </w:t>
      </w:r>
      <w:r w:rsidR="0016715F" w:rsidRPr="00E7224C">
        <w:rPr>
          <w:rFonts w:ascii="Times New Roman" w:hAnsi="Times New Roman" w:cs="Times New Roman"/>
          <w:b/>
          <w:bCs/>
          <w:sz w:val="20"/>
          <w:szCs w:val="20"/>
        </w:rPr>
        <w:t xml:space="preserve">Random </w:t>
      </w:r>
      <w:r w:rsidRPr="00E7224C">
        <w:rPr>
          <w:rFonts w:ascii="Times New Roman" w:hAnsi="Times New Roman" w:cs="Times New Roman"/>
          <w:b/>
          <w:bCs/>
          <w:sz w:val="20"/>
          <w:szCs w:val="20"/>
        </w:rPr>
        <w:t>Slopes in Mediation Models</w:t>
      </w:r>
    </w:p>
    <w:p w14:paraId="6872E5A6" w14:textId="52E6958A" w:rsidR="00E4119D" w:rsidRPr="00E7224C" w:rsidRDefault="00275B34" w:rsidP="0016715F">
      <w:pPr>
        <w:spacing w:after="0" w:line="480" w:lineRule="auto"/>
        <w:ind w:firstLine="720"/>
        <w:rPr>
          <w:rFonts w:ascii="Times New Roman" w:hAnsi="Times New Roman" w:cs="Times New Roman"/>
          <w:sz w:val="20"/>
          <w:szCs w:val="20"/>
        </w:rPr>
      </w:pPr>
      <w:r w:rsidRPr="00E7224C">
        <w:rPr>
          <w:rFonts w:ascii="Times New Roman" w:hAnsi="Times New Roman" w:cs="Times New Roman"/>
          <w:sz w:val="20"/>
          <w:szCs w:val="20"/>
        </w:rPr>
        <w:t xml:space="preserve">As a robustness check, to ensure that the effects would be similar </w:t>
      </w:r>
      <w:proofErr w:type="gramStart"/>
      <w:r w:rsidRPr="00E7224C">
        <w:rPr>
          <w:rFonts w:ascii="Times New Roman" w:hAnsi="Times New Roman" w:cs="Times New Roman"/>
          <w:sz w:val="20"/>
          <w:szCs w:val="20"/>
        </w:rPr>
        <w:t>taking into account</w:t>
      </w:r>
      <w:proofErr w:type="gramEnd"/>
      <w:r w:rsidRPr="00E7224C">
        <w:rPr>
          <w:rFonts w:ascii="Times New Roman" w:hAnsi="Times New Roman" w:cs="Times New Roman"/>
          <w:sz w:val="20"/>
          <w:szCs w:val="20"/>
        </w:rPr>
        <w:t xml:space="preserve"> potential variation across schools and countries, a simplified mediation model </w:t>
      </w:r>
      <w:r w:rsidR="00817597">
        <w:rPr>
          <w:rFonts w:ascii="Times New Roman" w:hAnsi="Times New Roman" w:cs="Times New Roman"/>
          <w:sz w:val="20"/>
          <w:szCs w:val="20"/>
        </w:rPr>
        <w:t xml:space="preserve">was tested </w:t>
      </w:r>
      <w:r w:rsidRPr="00E7224C">
        <w:rPr>
          <w:rFonts w:ascii="Times New Roman" w:hAnsi="Times New Roman" w:cs="Times New Roman"/>
          <w:sz w:val="20"/>
          <w:szCs w:val="20"/>
        </w:rPr>
        <w:t xml:space="preserve">by removing any effects on discrimination. In this mediation model, </w:t>
      </w:r>
      <w:r w:rsidR="00287434" w:rsidRPr="00E7224C">
        <w:rPr>
          <w:rFonts w:ascii="Times New Roman" w:hAnsi="Times New Roman" w:cs="Times New Roman"/>
          <w:sz w:val="20"/>
          <w:szCs w:val="20"/>
        </w:rPr>
        <w:t>ethnic minority status</w:t>
      </w:r>
      <w:r w:rsidRPr="00E7224C">
        <w:rPr>
          <w:rFonts w:ascii="Times New Roman" w:hAnsi="Times New Roman" w:cs="Times New Roman"/>
          <w:sz w:val="20"/>
          <w:szCs w:val="20"/>
        </w:rPr>
        <w:t xml:space="preserve"> and discriminatory school climate were the predictors, school belonging, and </w:t>
      </w:r>
      <w:r w:rsidR="00305CCD" w:rsidRPr="00305CCD">
        <w:rPr>
          <w:rFonts w:ascii="Times New Roman" w:hAnsi="Times New Roman" w:cs="Times New Roman"/>
          <w:sz w:val="20"/>
          <w:szCs w:val="20"/>
        </w:rPr>
        <w:t>attitudes towards learning</w:t>
      </w:r>
      <w:r w:rsidRPr="00E7224C">
        <w:rPr>
          <w:rFonts w:ascii="Times New Roman" w:hAnsi="Times New Roman" w:cs="Times New Roman"/>
          <w:sz w:val="20"/>
          <w:szCs w:val="20"/>
        </w:rPr>
        <w:t xml:space="preserve"> were the mediators, and math or reading scores were the outcomes. </w:t>
      </w:r>
      <w:r w:rsidR="00F12922" w:rsidRPr="00E7224C">
        <w:rPr>
          <w:rFonts w:ascii="Times New Roman" w:hAnsi="Times New Roman" w:cs="Times New Roman"/>
          <w:sz w:val="20"/>
          <w:szCs w:val="20"/>
        </w:rPr>
        <w:t>In total</w:t>
      </w:r>
      <w:r w:rsidR="00EA0976">
        <w:rPr>
          <w:rFonts w:ascii="Times New Roman" w:hAnsi="Times New Roman" w:cs="Times New Roman"/>
          <w:sz w:val="20"/>
          <w:szCs w:val="20"/>
        </w:rPr>
        <w:t>,</w:t>
      </w:r>
      <w:r w:rsidR="00F12922" w:rsidRPr="00E7224C">
        <w:rPr>
          <w:rFonts w:ascii="Times New Roman" w:hAnsi="Times New Roman" w:cs="Times New Roman"/>
          <w:sz w:val="20"/>
          <w:szCs w:val="20"/>
        </w:rPr>
        <w:t xml:space="preserve"> six random slopes that</w:t>
      </w:r>
      <w:r w:rsidR="003022F4" w:rsidRPr="00E7224C">
        <w:rPr>
          <w:rFonts w:ascii="Times New Roman" w:hAnsi="Times New Roman" w:cs="Times New Roman"/>
          <w:sz w:val="20"/>
          <w:szCs w:val="20"/>
        </w:rPr>
        <w:t xml:space="preserve"> were </w:t>
      </w:r>
      <w:r w:rsidR="00F12922" w:rsidRPr="00E7224C">
        <w:rPr>
          <w:rFonts w:ascii="Times New Roman" w:hAnsi="Times New Roman" w:cs="Times New Roman"/>
          <w:sz w:val="20"/>
          <w:szCs w:val="20"/>
        </w:rPr>
        <w:t xml:space="preserve">of theoretical interest were defined: </w:t>
      </w:r>
      <w:r w:rsidRPr="00E7224C">
        <w:rPr>
          <w:rFonts w:ascii="Times New Roman" w:hAnsi="Times New Roman" w:cs="Times New Roman"/>
          <w:sz w:val="20"/>
          <w:szCs w:val="20"/>
        </w:rPr>
        <w:t xml:space="preserve">The effects of </w:t>
      </w:r>
      <w:r w:rsidR="00DB3080" w:rsidRPr="00E7224C">
        <w:rPr>
          <w:rFonts w:ascii="Times New Roman" w:hAnsi="Times New Roman" w:cs="Times New Roman"/>
          <w:sz w:val="20"/>
          <w:szCs w:val="20"/>
        </w:rPr>
        <w:lastRenderedPageBreak/>
        <w:t xml:space="preserve">individual-level </w:t>
      </w:r>
      <w:r w:rsidR="00287434" w:rsidRPr="00E7224C">
        <w:rPr>
          <w:rFonts w:ascii="Times New Roman" w:hAnsi="Times New Roman" w:cs="Times New Roman"/>
          <w:sz w:val="20"/>
          <w:szCs w:val="20"/>
        </w:rPr>
        <w:t>minority status</w:t>
      </w:r>
      <w:r w:rsidRPr="00E7224C">
        <w:rPr>
          <w:rFonts w:ascii="Times New Roman" w:hAnsi="Times New Roman" w:cs="Times New Roman"/>
          <w:sz w:val="20"/>
          <w:szCs w:val="20"/>
        </w:rPr>
        <w:t xml:space="preserve"> and discriminatory climate on </w:t>
      </w:r>
      <w:r w:rsidR="00E4119D" w:rsidRPr="00E7224C">
        <w:rPr>
          <w:rFonts w:ascii="Times New Roman" w:hAnsi="Times New Roman" w:cs="Times New Roman"/>
          <w:sz w:val="20"/>
          <w:szCs w:val="20"/>
        </w:rPr>
        <w:t>t</w:t>
      </w:r>
      <w:r w:rsidRPr="00E7224C">
        <w:rPr>
          <w:rFonts w:ascii="Times New Roman" w:hAnsi="Times New Roman" w:cs="Times New Roman"/>
          <w:sz w:val="20"/>
          <w:szCs w:val="20"/>
        </w:rPr>
        <w:t>he mediators and performance</w:t>
      </w:r>
      <w:r w:rsidR="003022F4" w:rsidRPr="00E7224C">
        <w:rPr>
          <w:rFonts w:ascii="Times New Roman" w:hAnsi="Times New Roman" w:cs="Times New Roman"/>
          <w:sz w:val="20"/>
          <w:szCs w:val="20"/>
        </w:rPr>
        <w:t xml:space="preserve">. </w:t>
      </w:r>
      <w:r w:rsidRPr="00E7224C">
        <w:rPr>
          <w:rFonts w:ascii="Times New Roman" w:hAnsi="Times New Roman" w:cs="Times New Roman"/>
          <w:sz w:val="20"/>
          <w:szCs w:val="20"/>
        </w:rPr>
        <w:t xml:space="preserve">This model also included the fixed effects of the individual-and school-level control variables on </w:t>
      </w:r>
      <w:r w:rsidR="00DB3080" w:rsidRPr="00E7224C">
        <w:rPr>
          <w:rFonts w:ascii="Times New Roman" w:hAnsi="Times New Roman" w:cs="Times New Roman"/>
          <w:sz w:val="20"/>
          <w:szCs w:val="20"/>
        </w:rPr>
        <w:t>both mediators and outcomes</w:t>
      </w:r>
      <w:r w:rsidRPr="00E7224C">
        <w:rPr>
          <w:rFonts w:ascii="Times New Roman" w:hAnsi="Times New Roman" w:cs="Times New Roman"/>
          <w:sz w:val="20"/>
          <w:szCs w:val="20"/>
        </w:rPr>
        <w:t xml:space="preserve"> </w:t>
      </w:r>
      <w:r w:rsidR="00DB3080" w:rsidRPr="00E7224C">
        <w:rPr>
          <w:rFonts w:ascii="Times New Roman" w:hAnsi="Times New Roman" w:cs="Times New Roman"/>
          <w:sz w:val="20"/>
          <w:szCs w:val="20"/>
        </w:rPr>
        <w:t>as well as the school</w:t>
      </w:r>
      <w:r w:rsidR="00E4119D" w:rsidRPr="00E7224C">
        <w:rPr>
          <w:rFonts w:ascii="Times New Roman" w:hAnsi="Times New Roman" w:cs="Times New Roman"/>
          <w:sz w:val="20"/>
          <w:szCs w:val="20"/>
        </w:rPr>
        <w:t>-</w:t>
      </w:r>
      <w:r w:rsidR="00DB3080" w:rsidRPr="00E7224C">
        <w:rPr>
          <w:rFonts w:ascii="Times New Roman" w:hAnsi="Times New Roman" w:cs="Times New Roman"/>
          <w:sz w:val="20"/>
          <w:szCs w:val="20"/>
        </w:rPr>
        <w:t xml:space="preserve">level mediation between aggregate </w:t>
      </w:r>
      <w:r w:rsidR="00E4119D" w:rsidRPr="00E7224C">
        <w:rPr>
          <w:rFonts w:ascii="Times New Roman" w:hAnsi="Times New Roman" w:cs="Times New Roman"/>
          <w:sz w:val="20"/>
          <w:szCs w:val="20"/>
        </w:rPr>
        <w:t>discriminatory</w:t>
      </w:r>
      <w:r w:rsidR="00DB3080" w:rsidRPr="00E7224C">
        <w:rPr>
          <w:rFonts w:ascii="Times New Roman" w:hAnsi="Times New Roman" w:cs="Times New Roman"/>
          <w:sz w:val="20"/>
          <w:szCs w:val="20"/>
        </w:rPr>
        <w:t xml:space="preserve"> climate, both </w:t>
      </w:r>
      <w:r w:rsidR="00E4119D" w:rsidRPr="00E7224C">
        <w:rPr>
          <w:rFonts w:ascii="Times New Roman" w:hAnsi="Times New Roman" w:cs="Times New Roman"/>
          <w:sz w:val="20"/>
          <w:szCs w:val="20"/>
        </w:rPr>
        <w:t>mediators</w:t>
      </w:r>
      <w:r w:rsidR="00821E26" w:rsidRPr="00E7224C">
        <w:rPr>
          <w:rFonts w:ascii="Times New Roman" w:hAnsi="Times New Roman" w:cs="Times New Roman"/>
          <w:sz w:val="20"/>
          <w:szCs w:val="20"/>
        </w:rPr>
        <w:t>,</w:t>
      </w:r>
      <w:r w:rsidR="00DB3080" w:rsidRPr="00E7224C">
        <w:rPr>
          <w:rFonts w:ascii="Times New Roman" w:hAnsi="Times New Roman" w:cs="Times New Roman"/>
          <w:sz w:val="20"/>
          <w:szCs w:val="20"/>
        </w:rPr>
        <w:t xml:space="preserve"> and performance</w:t>
      </w:r>
      <w:r w:rsidR="00E4119D" w:rsidRPr="00E7224C">
        <w:rPr>
          <w:rFonts w:ascii="Times New Roman" w:hAnsi="Times New Roman" w:cs="Times New Roman"/>
          <w:sz w:val="20"/>
          <w:szCs w:val="20"/>
        </w:rPr>
        <w:t>,</w:t>
      </w:r>
      <w:r w:rsidR="00DB3080" w:rsidRPr="00E7224C">
        <w:rPr>
          <w:rFonts w:ascii="Times New Roman" w:hAnsi="Times New Roman" w:cs="Times New Roman"/>
          <w:sz w:val="20"/>
          <w:szCs w:val="20"/>
        </w:rPr>
        <w:t xml:space="preserve"> as in other models</w:t>
      </w:r>
      <w:r w:rsidR="00E4119D" w:rsidRPr="00E7224C">
        <w:rPr>
          <w:rFonts w:ascii="Times New Roman" w:hAnsi="Times New Roman" w:cs="Times New Roman"/>
          <w:sz w:val="20"/>
          <w:szCs w:val="20"/>
        </w:rPr>
        <w:t xml:space="preserve">. Results showed that five out </w:t>
      </w:r>
      <w:r w:rsidR="00287434" w:rsidRPr="00E7224C">
        <w:rPr>
          <w:rFonts w:ascii="Times New Roman" w:hAnsi="Times New Roman" w:cs="Times New Roman"/>
          <w:sz w:val="20"/>
          <w:szCs w:val="20"/>
        </w:rPr>
        <w:t xml:space="preserve">of </w:t>
      </w:r>
      <w:r w:rsidR="00E4119D" w:rsidRPr="00E7224C">
        <w:rPr>
          <w:rFonts w:ascii="Times New Roman" w:hAnsi="Times New Roman" w:cs="Times New Roman"/>
          <w:sz w:val="20"/>
          <w:szCs w:val="20"/>
        </w:rPr>
        <w:t xml:space="preserve">six random slopes significantly varied across schools and countries (except for the effect of </w:t>
      </w:r>
      <w:r w:rsidR="00287434" w:rsidRPr="00E7224C">
        <w:rPr>
          <w:rFonts w:ascii="Times New Roman" w:hAnsi="Times New Roman" w:cs="Times New Roman"/>
          <w:sz w:val="20"/>
          <w:szCs w:val="20"/>
        </w:rPr>
        <w:t xml:space="preserve">minority status </w:t>
      </w:r>
      <w:r w:rsidR="00E4119D" w:rsidRPr="00E7224C">
        <w:rPr>
          <w:rFonts w:ascii="Times New Roman" w:hAnsi="Times New Roman" w:cs="Times New Roman"/>
          <w:sz w:val="20"/>
          <w:szCs w:val="20"/>
        </w:rPr>
        <w:t xml:space="preserve">on belonging which only varied across countries). Average random effects of </w:t>
      </w:r>
      <w:r w:rsidR="00287434" w:rsidRPr="00E7224C">
        <w:rPr>
          <w:rFonts w:ascii="Times New Roman" w:hAnsi="Times New Roman" w:cs="Times New Roman"/>
          <w:sz w:val="20"/>
          <w:szCs w:val="20"/>
        </w:rPr>
        <w:t>minority status</w:t>
      </w:r>
      <w:r w:rsidR="00E4119D" w:rsidRPr="00E7224C">
        <w:rPr>
          <w:rFonts w:ascii="Times New Roman" w:hAnsi="Times New Roman" w:cs="Times New Roman"/>
          <w:sz w:val="20"/>
          <w:szCs w:val="20"/>
        </w:rPr>
        <w:t xml:space="preserve"> and </w:t>
      </w:r>
      <w:r w:rsidR="00DD5D76" w:rsidRPr="00E7224C">
        <w:rPr>
          <w:rFonts w:ascii="Times New Roman" w:hAnsi="Times New Roman" w:cs="Times New Roman"/>
          <w:sz w:val="20"/>
          <w:szCs w:val="20"/>
        </w:rPr>
        <w:t>discrimination on</w:t>
      </w:r>
      <w:r w:rsidR="00E4119D" w:rsidRPr="00E7224C">
        <w:rPr>
          <w:rFonts w:ascii="Times New Roman" w:hAnsi="Times New Roman" w:cs="Times New Roman"/>
          <w:sz w:val="20"/>
          <w:szCs w:val="20"/>
        </w:rPr>
        <w:t xml:space="preserve"> </w:t>
      </w:r>
      <w:r w:rsidR="00DD5D76" w:rsidRPr="00E7224C">
        <w:rPr>
          <w:rFonts w:ascii="Times New Roman" w:hAnsi="Times New Roman" w:cs="Times New Roman"/>
          <w:sz w:val="20"/>
          <w:szCs w:val="20"/>
        </w:rPr>
        <w:t xml:space="preserve">the </w:t>
      </w:r>
      <w:r w:rsidR="00E4119D" w:rsidRPr="00E7224C">
        <w:rPr>
          <w:rFonts w:ascii="Times New Roman" w:hAnsi="Times New Roman" w:cs="Times New Roman"/>
          <w:sz w:val="20"/>
          <w:szCs w:val="20"/>
        </w:rPr>
        <w:t xml:space="preserve">mediators and outcomes were very similar to those fixed effects reported in the paper, </w:t>
      </w:r>
      <w:r w:rsidR="00DD5D76" w:rsidRPr="00E7224C">
        <w:rPr>
          <w:rFonts w:ascii="Times New Roman" w:hAnsi="Times New Roman" w:cs="Times New Roman"/>
          <w:sz w:val="20"/>
          <w:szCs w:val="20"/>
        </w:rPr>
        <w:t xml:space="preserve">besides </w:t>
      </w:r>
      <w:r w:rsidR="00E4119D" w:rsidRPr="00E7224C">
        <w:rPr>
          <w:rFonts w:ascii="Times New Roman" w:hAnsi="Times New Roman" w:cs="Times New Roman"/>
          <w:sz w:val="20"/>
          <w:szCs w:val="20"/>
        </w:rPr>
        <w:t xml:space="preserve">the </w:t>
      </w:r>
      <w:r w:rsidR="00544AF5" w:rsidRPr="00E7224C">
        <w:rPr>
          <w:rFonts w:ascii="Times New Roman" w:hAnsi="Times New Roman" w:cs="Times New Roman"/>
          <w:sz w:val="20"/>
          <w:szCs w:val="20"/>
        </w:rPr>
        <w:t>fixed effects</w:t>
      </w:r>
      <w:r w:rsidR="00DD5D76" w:rsidRPr="00E7224C">
        <w:rPr>
          <w:rFonts w:ascii="Times New Roman" w:hAnsi="Times New Roman" w:cs="Times New Roman"/>
          <w:sz w:val="20"/>
          <w:szCs w:val="20"/>
        </w:rPr>
        <w:t xml:space="preserve"> </w:t>
      </w:r>
      <w:r w:rsidR="00E4119D" w:rsidRPr="00E7224C">
        <w:rPr>
          <w:rFonts w:ascii="Times New Roman" w:hAnsi="Times New Roman" w:cs="Times New Roman"/>
          <w:sz w:val="20"/>
          <w:szCs w:val="20"/>
        </w:rPr>
        <w:t xml:space="preserve">of all other variables. </w:t>
      </w:r>
    </w:p>
    <w:p w14:paraId="0032CF87" w14:textId="77FCB4B4" w:rsidR="0016715F" w:rsidRPr="00E7224C" w:rsidRDefault="00C52587" w:rsidP="0016715F">
      <w:pPr>
        <w:spacing w:after="0"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This study </w:t>
      </w:r>
      <w:r w:rsidR="00287434" w:rsidRPr="00E7224C">
        <w:rPr>
          <w:rFonts w:ascii="Times New Roman" w:hAnsi="Times New Roman" w:cs="Times New Roman"/>
          <w:sz w:val="20"/>
          <w:szCs w:val="20"/>
        </w:rPr>
        <w:t>had to</w:t>
      </w:r>
      <w:r w:rsidR="00275B34" w:rsidRPr="00E7224C">
        <w:rPr>
          <w:rFonts w:ascii="Times New Roman" w:hAnsi="Times New Roman" w:cs="Times New Roman"/>
          <w:sz w:val="20"/>
          <w:szCs w:val="20"/>
        </w:rPr>
        <w:t xml:space="preserve"> test a simplified model because t</w:t>
      </w:r>
      <w:r w:rsidR="0016715F" w:rsidRPr="00E7224C">
        <w:rPr>
          <w:rFonts w:ascii="Times New Roman" w:hAnsi="Times New Roman" w:cs="Times New Roman"/>
          <w:sz w:val="20"/>
          <w:szCs w:val="20"/>
        </w:rPr>
        <w:t xml:space="preserve">esting random slopes </w:t>
      </w:r>
      <w:r w:rsidR="00544AF5" w:rsidRPr="00E7224C">
        <w:rPr>
          <w:rFonts w:ascii="Times New Roman" w:hAnsi="Times New Roman" w:cs="Times New Roman"/>
          <w:sz w:val="20"/>
          <w:szCs w:val="20"/>
        </w:rPr>
        <w:t xml:space="preserve">in the main mediation models reported in the paper </w:t>
      </w:r>
      <w:r w:rsidR="0016715F" w:rsidRPr="00E7224C">
        <w:rPr>
          <w:rFonts w:ascii="Times New Roman" w:hAnsi="Times New Roman" w:cs="Times New Roman"/>
          <w:sz w:val="20"/>
          <w:szCs w:val="20"/>
        </w:rPr>
        <w:t xml:space="preserve">was not possible. Technically </w:t>
      </w:r>
      <w:r w:rsidR="00275B34" w:rsidRPr="00E7224C">
        <w:rPr>
          <w:rFonts w:ascii="Times New Roman" w:hAnsi="Times New Roman" w:cs="Times New Roman"/>
          <w:sz w:val="20"/>
          <w:szCs w:val="20"/>
        </w:rPr>
        <w:t xml:space="preserve">simultaneous </w:t>
      </w:r>
      <w:r w:rsidR="0016715F" w:rsidRPr="00E7224C">
        <w:rPr>
          <w:rFonts w:ascii="Times New Roman" w:hAnsi="Times New Roman" w:cs="Times New Roman"/>
          <w:sz w:val="20"/>
          <w:szCs w:val="20"/>
        </w:rPr>
        <w:t xml:space="preserve">estimation of </w:t>
      </w:r>
      <w:r w:rsidR="00275B34" w:rsidRPr="00E7224C">
        <w:rPr>
          <w:rFonts w:ascii="Times New Roman" w:hAnsi="Times New Roman" w:cs="Times New Roman"/>
          <w:sz w:val="20"/>
          <w:szCs w:val="20"/>
        </w:rPr>
        <w:t xml:space="preserve">several </w:t>
      </w:r>
      <w:r w:rsidR="0016715F" w:rsidRPr="00E7224C">
        <w:rPr>
          <w:rFonts w:ascii="Times New Roman" w:hAnsi="Times New Roman" w:cs="Times New Roman"/>
          <w:sz w:val="20"/>
          <w:szCs w:val="20"/>
        </w:rPr>
        <w:t xml:space="preserve">random slopes </w:t>
      </w:r>
      <w:r w:rsidR="00275B34" w:rsidRPr="00E7224C">
        <w:rPr>
          <w:rFonts w:ascii="Times New Roman" w:hAnsi="Times New Roman" w:cs="Times New Roman"/>
          <w:sz w:val="20"/>
          <w:szCs w:val="20"/>
        </w:rPr>
        <w:t xml:space="preserve">(including those of control variables) increases the complexity of the models and is </w:t>
      </w:r>
      <w:r w:rsidR="0016715F" w:rsidRPr="00E7224C">
        <w:rPr>
          <w:rFonts w:ascii="Times New Roman" w:hAnsi="Times New Roman" w:cs="Times New Roman"/>
          <w:sz w:val="20"/>
          <w:szCs w:val="20"/>
        </w:rPr>
        <w:t xml:space="preserve">time-consuming. Moreover, </w:t>
      </w:r>
      <w:proofErr w:type="spellStart"/>
      <w:r w:rsidR="0016715F" w:rsidRPr="00E7224C">
        <w:rPr>
          <w:rFonts w:ascii="Times New Roman" w:hAnsi="Times New Roman" w:cs="Times New Roman"/>
          <w:sz w:val="20"/>
          <w:szCs w:val="20"/>
        </w:rPr>
        <w:t>Mplus</w:t>
      </w:r>
      <w:proofErr w:type="spellEnd"/>
      <w:r w:rsidR="0016715F" w:rsidRPr="00E7224C">
        <w:rPr>
          <w:rFonts w:ascii="Times New Roman" w:hAnsi="Times New Roman" w:cs="Times New Roman"/>
          <w:sz w:val="20"/>
          <w:szCs w:val="20"/>
        </w:rPr>
        <w:t xml:space="preserve"> does not allow for missing values in covariates in random slopes. It is possible to model the random effects of predictor variables with missing values (by not </w:t>
      </w:r>
      <w:r w:rsidR="00544AF5" w:rsidRPr="00E7224C">
        <w:rPr>
          <w:rFonts w:ascii="Times New Roman" w:hAnsi="Times New Roman" w:cs="Times New Roman"/>
          <w:sz w:val="20"/>
          <w:szCs w:val="20"/>
        </w:rPr>
        <w:t>modeling</w:t>
      </w:r>
      <w:r w:rsidR="0016715F" w:rsidRPr="00E7224C">
        <w:rPr>
          <w:rFonts w:ascii="Times New Roman" w:hAnsi="Times New Roman" w:cs="Times New Roman"/>
          <w:sz w:val="20"/>
          <w:szCs w:val="20"/>
        </w:rPr>
        <w:t xml:space="preserve"> </w:t>
      </w:r>
      <w:r w:rsidR="00EA0976">
        <w:rPr>
          <w:rFonts w:ascii="Times New Roman" w:hAnsi="Times New Roman" w:cs="Times New Roman"/>
          <w:sz w:val="20"/>
          <w:szCs w:val="20"/>
        </w:rPr>
        <w:t xml:space="preserve">their </w:t>
      </w:r>
      <w:r w:rsidR="0016715F" w:rsidRPr="00E7224C">
        <w:rPr>
          <w:rFonts w:ascii="Times New Roman" w:hAnsi="Times New Roman" w:cs="Times New Roman"/>
          <w:sz w:val="20"/>
          <w:szCs w:val="20"/>
        </w:rPr>
        <w:t>means</w:t>
      </w:r>
      <w:r w:rsidR="00544AF5" w:rsidRPr="00E7224C">
        <w:rPr>
          <w:rFonts w:ascii="Times New Roman" w:hAnsi="Times New Roman" w:cs="Times New Roman"/>
          <w:sz w:val="20"/>
          <w:szCs w:val="20"/>
        </w:rPr>
        <w:t xml:space="preserve"> and </w:t>
      </w:r>
      <w:r w:rsidR="0016715F" w:rsidRPr="00E7224C">
        <w:rPr>
          <w:rFonts w:ascii="Times New Roman" w:hAnsi="Times New Roman" w:cs="Times New Roman"/>
          <w:sz w:val="20"/>
          <w:szCs w:val="20"/>
        </w:rPr>
        <w:t xml:space="preserve">variances) but not possible for those of </w:t>
      </w:r>
      <w:r w:rsidR="00EA0976">
        <w:rPr>
          <w:rFonts w:ascii="Times New Roman" w:hAnsi="Times New Roman" w:cs="Times New Roman"/>
          <w:sz w:val="20"/>
          <w:szCs w:val="20"/>
        </w:rPr>
        <w:t xml:space="preserve">the </w:t>
      </w:r>
      <w:r w:rsidR="0016715F" w:rsidRPr="00E7224C">
        <w:rPr>
          <w:rFonts w:ascii="Times New Roman" w:hAnsi="Times New Roman" w:cs="Times New Roman"/>
          <w:sz w:val="20"/>
          <w:szCs w:val="20"/>
        </w:rPr>
        <w:t>mediator variables like discrimination. Thus, estimating the random effec</w:t>
      </w:r>
      <w:r w:rsidR="00275B34" w:rsidRPr="00E7224C">
        <w:rPr>
          <w:rFonts w:ascii="Times New Roman" w:hAnsi="Times New Roman" w:cs="Times New Roman"/>
          <w:sz w:val="20"/>
          <w:szCs w:val="20"/>
        </w:rPr>
        <w:t>t</w:t>
      </w:r>
      <w:r w:rsidR="0016715F" w:rsidRPr="00E7224C">
        <w:rPr>
          <w:rFonts w:ascii="Times New Roman" w:hAnsi="Times New Roman" w:cs="Times New Roman"/>
          <w:sz w:val="20"/>
          <w:szCs w:val="20"/>
        </w:rPr>
        <w:t xml:space="preserve"> of </w:t>
      </w:r>
      <w:r w:rsidR="00275B34" w:rsidRPr="00E7224C">
        <w:rPr>
          <w:rFonts w:ascii="Times New Roman" w:hAnsi="Times New Roman" w:cs="Times New Roman"/>
          <w:sz w:val="20"/>
          <w:szCs w:val="20"/>
        </w:rPr>
        <w:t xml:space="preserve">the </w:t>
      </w:r>
      <w:r w:rsidR="00287434" w:rsidRPr="00E7224C">
        <w:rPr>
          <w:rFonts w:ascii="Times New Roman" w:hAnsi="Times New Roman" w:cs="Times New Roman"/>
          <w:sz w:val="20"/>
          <w:szCs w:val="20"/>
        </w:rPr>
        <w:t xml:space="preserve">minority status </w:t>
      </w:r>
      <w:r w:rsidR="0016715F" w:rsidRPr="00E7224C">
        <w:rPr>
          <w:rFonts w:ascii="Times New Roman" w:hAnsi="Times New Roman" w:cs="Times New Roman"/>
          <w:sz w:val="20"/>
          <w:szCs w:val="20"/>
        </w:rPr>
        <w:t xml:space="preserve">on discrimination and </w:t>
      </w:r>
      <w:r w:rsidR="00275B34" w:rsidRPr="00E7224C">
        <w:rPr>
          <w:rFonts w:ascii="Times New Roman" w:hAnsi="Times New Roman" w:cs="Times New Roman"/>
          <w:sz w:val="20"/>
          <w:szCs w:val="20"/>
        </w:rPr>
        <w:t xml:space="preserve">that of </w:t>
      </w:r>
      <w:r w:rsidR="0016715F" w:rsidRPr="00E7224C">
        <w:rPr>
          <w:rFonts w:ascii="Times New Roman" w:hAnsi="Times New Roman" w:cs="Times New Roman"/>
          <w:sz w:val="20"/>
          <w:szCs w:val="20"/>
        </w:rPr>
        <w:t xml:space="preserve">discrimination on additional mediators and outcomes in the same analysis was not possible. </w:t>
      </w:r>
      <w:r w:rsidR="00DD5D76" w:rsidRPr="00E7224C">
        <w:rPr>
          <w:rFonts w:ascii="Times New Roman" w:hAnsi="Times New Roman" w:cs="Times New Roman"/>
          <w:sz w:val="20"/>
          <w:szCs w:val="20"/>
        </w:rPr>
        <w:t xml:space="preserve">Moreover, as these models produced more parameters than the clusters (due to </w:t>
      </w:r>
      <w:r w:rsidR="00287434" w:rsidRPr="00E7224C">
        <w:rPr>
          <w:rFonts w:ascii="Times New Roman" w:hAnsi="Times New Roman" w:cs="Times New Roman"/>
          <w:sz w:val="20"/>
          <w:szCs w:val="20"/>
        </w:rPr>
        <w:t xml:space="preserve">the </w:t>
      </w:r>
      <w:r w:rsidR="00DD5D76" w:rsidRPr="00E7224C">
        <w:rPr>
          <w:rFonts w:ascii="Times New Roman" w:hAnsi="Times New Roman" w:cs="Times New Roman"/>
          <w:sz w:val="20"/>
          <w:szCs w:val="20"/>
        </w:rPr>
        <w:t xml:space="preserve">addition of random effects), yielding error messages, all additional parameters </w:t>
      </w:r>
      <w:r w:rsidRPr="00E7224C">
        <w:rPr>
          <w:rFonts w:ascii="Times New Roman" w:hAnsi="Times New Roman" w:cs="Times New Roman"/>
          <w:sz w:val="20"/>
          <w:szCs w:val="20"/>
        </w:rPr>
        <w:t>we</w:t>
      </w:r>
      <w:r>
        <w:rPr>
          <w:rFonts w:ascii="Times New Roman" w:hAnsi="Times New Roman" w:cs="Times New Roman"/>
          <w:sz w:val="20"/>
          <w:szCs w:val="20"/>
        </w:rPr>
        <w:t>re</w:t>
      </w:r>
      <w:r w:rsidRPr="00E7224C">
        <w:rPr>
          <w:rFonts w:ascii="Times New Roman" w:hAnsi="Times New Roman" w:cs="Times New Roman"/>
          <w:sz w:val="20"/>
          <w:szCs w:val="20"/>
        </w:rPr>
        <w:t xml:space="preserve"> removed </w:t>
      </w:r>
      <w:r w:rsidR="00DD5D76" w:rsidRPr="00E7224C">
        <w:rPr>
          <w:rFonts w:ascii="Times New Roman" w:hAnsi="Times New Roman" w:cs="Times New Roman"/>
          <w:sz w:val="20"/>
          <w:szCs w:val="20"/>
        </w:rPr>
        <w:t>from the school level (the means and variances of discriminatory school climate</w:t>
      </w:r>
      <w:r w:rsidR="0033495D" w:rsidRPr="00E7224C">
        <w:rPr>
          <w:rFonts w:ascii="Times New Roman" w:hAnsi="Times New Roman" w:cs="Times New Roman"/>
          <w:sz w:val="20"/>
          <w:szCs w:val="20"/>
        </w:rPr>
        <w:t xml:space="preserve"> and of</w:t>
      </w:r>
      <w:r w:rsidR="00DD5D76" w:rsidRPr="00E7224C">
        <w:rPr>
          <w:rFonts w:ascii="Times New Roman" w:hAnsi="Times New Roman" w:cs="Times New Roman"/>
          <w:sz w:val="20"/>
          <w:szCs w:val="20"/>
        </w:rPr>
        <w:t xml:space="preserve"> the percentages of ethnic minority and low SES students</w:t>
      </w:r>
      <w:r w:rsidR="00287434" w:rsidRPr="00E7224C">
        <w:rPr>
          <w:rFonts w:ascii="Times New Roman" w:hAnsi="Times New Roman" w:cs="Times New Roman"/>
          <w:sz w:val="20"/>
          <w:szCs w:val="20"/>
        </w:rPr>
        <w:t xml:space="preserve"> and</w:t>
      </w:r>
      <w:r w:rsidR="00DD5D76" w:rsidRPr="00E7224C">
        <w:rPr>
          <w:rFonts w:ascii="Times New Roman" w:hAnsi="Times New Roman" w:cs="Times New Roman"/>
          <w:sz w:val="20"/>
          <w:szCs w:val="20"/>
        </w:rPr>
        <w:t xml:space="preserve"> the covariance between the two mediators belonging and </w:t>
      </w:r>
      <w:r w:rsidR="00305CCD" w:rsidRPr="00305CCD">
        <w:rPr>
          <w:rFonts w:ascii="Times New Roman" w:hAnsi="Times New Roman" w:cs="Times New Roman"/>
          <w:sz w:val="20"/>
          <w:szCs w:val="20"/>
        </w:rPr>
        <w:t>attitudes towards learning</w:t>
      </w:r>
      <w:r w:rsidR="00DD5D76" w:rsidRPr="00E7224C">
        <w:rPr>
          <w:rFonts w:ascii="Times New Roman" w:hAnsi="Times New Roman" w:cs="Times New Roman"/>
          <w:sz w:val="20"/>
          <w:szCs w:val="20"/>
        </w:rPr>
        <w:t xml:space="preserve"> at the school level) in line with the model specifications for the additional analyses described in </w:t>
      </w:r>
      <w:r w:rsidR="00EA0976">
        <w:rPr>
          <w:rFonts w:ascii="Times New Roman" w:hAnsi="Times New Roman" w:cs="Times New Roman"/>
          <w:sz w:val="20"/>
          <w:szCs w:val="20"/>
        </w:rPr>
        <w:t>SOM.6</w:t>
      </w:r>
      <w:r w:rsidR="00DD5D76" w:rsidRPr="00E7224C">
        <w:rPr>
          <w:rFonts w:ascii="Times New Roman" w:hAnsi="Times New Roman" w:cs="Times New Roman"/>
          <w:sz w:val="20"/>
          <w:szCs w:val="20"/>
        </w:rPr>
        <w:t>.</w:t>
      </w:r>
      <w:r w:rsidR="00F12922" w:rsidRPr="00E7224C">
        <w:rPr>
          <w:rFonts w:ascii="Times New Roman" w:hAnsi="Times New Roman" w:cs="Times New Roman"/>
          <w:sz w:val="20"/>
          <w:szCs w:val="20"/>
        </w:rPr>
        <w:t xml:space="preserve"> Model outputs are stored in the OSF.</w:t>
      </w:r>
    </w:p>
    <w:p w14:paraId="5A0AA88B" w14:textId="532048B6" w:rsidR="00BC5486" w:rsidRPr="00E7224C" w:rsidRDefault="00BC5486" w:rsidP="00BC5486">
      <w:pPr>
        <w:spacing w:after="0" w:line="480" w:lineRule="auto"/>
        <w:rPr>
          <w:rFonts w:ascii="Times New Roman" w:hAnsi="Times New Roman" w:cs="Times New Roman"/>
          <w:b/>
          <w:bCs/>
          <w:sz w:val="20"/>
          <w:szCs w:val="20"/>
        </w:rPr>
      </w:pPr>
      <w:r w:rsidRPr="00E7224C">
        <w:rPr>
          <w:rFonts w:ascii="Times New Roman" w:hAnsi="Times New Roman" w:cs="Times New Roman"/>
          <w:b/>
          <w:bCs/>
          <w:sz w:val="20"/>
          <w:szCs w:val="20"/>
        </w:rPr>
        <w:t>3. Centering</w:t>
      </w:r>
    </w:p>
    <w:p w14:paraId="65F0CC5D" w14:textId="67675F3C" w:rsidR="00BC5486" w:rsidRPr="00E7224C" w:rsidRDefault="00C52587" w:rsidP="00BC5486">
      <w:pPr>
        <w:spacing w:after="0" w:line="480" w:lineRule="auto"/>
        <w:ind w:firstLine="720"/>
        <w:rPr>
          <w:rFonts w:ascii="Times New Roman" w:hAnsi="Times New Roman" w:cs="Times New Roman"/>
          <w:sz w:val="20"/>
          <w:szCs w:val="20"/>
        </w:rPr>
      </w:pPr>
      <w:r>
        <w:rPr>
          <w:rFonts w:ascii="Times New Roman" w:hAnsi="Times New Roman" w:cs="Times New Roman"/>
          <w:sz w:val="20"/>
          <w:szCs w:val="20"/>
        </w:rPr>
        <w:t>T</w:t>
      </w:r>
      <w:r w:rsidRPr="00E7224C">
        <w:rPr>
          <w:rFonts w:ascii="Times New Roman" w:hAnsi="Times New Roman" w:cs="Times New Roman"/>
          <w:sz w:val="20"/>
          <w:szCs w:val="20"/>
        </w:rPr>
        <w:t xml:space="preserve">he effects in Table 2 and 3 </w:t>
      </w:r>
      <w:r w:rsidRPr="00E7224C">
        <w:rPr>
          <w:rFonts w:ascii="Times New Roman" w:hAnsi="Times New Roman" w:cs="Times New Roman"/>
          <w:i/>
          <w:iCs/>
          <w:sz w:val="20"/>
          <w:szCs w:val="20"/>
        </w:rPr>
        <w:t>Moderation Minority</w:t>
      </w:r>
      <w:r w:rsidRPr="00E7224C">
        <w:rPr>
          <w:rFonts w:ascii="Times New Roman" w:hAnsi="Times New Roman" w:cs="Times New Roman"/>
          <w:sz w:val="20"/>
          <w:szCs w:val="20"/>
        </w:rPr>
        <w:t xml:space="preserve"> and </w:t>
      </w:r>
      <w:r w:rsidRPr="00E7224C">
        <w:rPr>
          <w:rFonts w:ascii="Times New Roman" w:hAnsi="Times New Roman" w:cs="Times New Roman"/>
          <w:i/>
          <w:iCs/>
          <w:sz w:val="20"/>
          <w:szCs w:val="20"/>
        </w:rPr>
        <w:t>Random Slopes</w:t>
      </w:r>
      <w:r w:rsidRPr="00E7224C">
        <w:rPr>
          <w:rFonts w:ascii="Times New Roman" w:hAnsi="Times New Roman" w:cs="Times New Roman"/>
          <w:sz w:val="20"/>
          <w:szCs w:val="20"/>
        </w:rPr>
        <w:t xml:space="preserve"> models </w:t>
      </w:r>
      <w:r>
        <w:rPr>
          <w:rFonts w:ascii="Times New Roman" w:hAnsi="Times New Roman" w:cs="Times New Roman"/>
          <w:sz w:val="20"/>
          <w:szCs w:val="20"/>
        </w:rPr>
        <w:t>w</w:t>
      </w:r>
      <w:r w:rsidR="00BC5486" w:rsidRPr="00E7224C">
        <w:rPr>
          <w:rFonts w:ascii="Times New Roman" w:hAnsi="Times New Roman" w:cs="Times New Roman"/>
          <w:sz w:val="20"/>
          <w:szCs w:val="20"/>
        </w:rPr>
        <w:t>e</w:t>
      </w:r>
      <w:r>
        <w:rPr>
          <w:rFonts w:ascii="Times New Roman" w:hAnsi="Times New Roman" w:cs="Times New Roman"/>
          <w:sz w:val="20"/>
          <w:szCs w:val="20"/>
        </w:rPr>
        <w:t>re</w:t>
      </w:r>
      <w:r w:rsidR="00BC5486" w:rsidRPr="00E7224C">
        <w:rPr>
          <w:rFonts w:ascii="Times New Roman" w:hAnsi="Times New Roman" w:cs="Times New Roman"/>
          <w:sz w:val="20"/>
          <w:szCs w:val="20"/>
        </w:rPr>
        <w:t xml:space="preserve"> replicated using grand mean centering of all the predictor variables, </w:t>
      </w:r>
      <w:r>
        <w:rPr>
          <w:rFonts w:ascii="Times New Roman" w:hAnsi="Times New Roman" w:cs="Times New Roman"/>
          <w:sz w:val="20"/>
          <w:szCs w:val="20"/>
        </w:rPr>
        <w:t xml:space="preserve">and </w:t>
      </w:r>
      <w:r w:rsidR="00BC5486" w:rsidRPr="00E7224C">
        <w:rPr>
          <w:rFonts w:ascii="Times New Roman" w:hAnsi="Times New Roman" w:cs="Times New Roman"/>
          <w:sz w:val="20"/>
          <w:szCs w:val="20"/>
        </w:rPr>
        <w:t xml:space="preserve">the results remained the same. </w:t>
      </w:r>
      <w:r>
        <w:rPr>
          <w:rFonts w:ascii="Times New Roman" w:hAnsi="Times New Roman" w:cs="Times New Roman"/>
          <w:sz w:val="20"/>
          <w:szCs w:val="20"/>
        </w:rPr>
        <w:t>T</w:t>
      </w:r>
      <w:r w:rsidRPr="00E7224C">
        <w:rPr>
          <w:rFonts w:ascii="Times New Roman" w:hAnsi="Times New Roman" w:cs="Times New Roman"/>
          <w:sz w:val="20"/>
          <w:szCs w:val="20"/>
        </w:rPr>
        <w:t xml:space="preserve">hese models </w:t>
      </w:r>
      <w:r>
        <w:rPr>
          <w:rFonts w:ascii="Times New Roman" w:hAnsi="Times New Roman" w:cs="Times New Roman"/>
          <w:sz w:val="20"/>
          <w:szCs w:val="20"/>
        </w:rPr>
        <w:t>w</w:t>
      </w:r>
      <w:r w:rsidR="00BC5486" w:rsidRPr="00E7224C">
        <w:rPr>
          <w:rFonts w:ascii="Times New Roman" w:hAnsi="Times New Roman" w:cs="Times New Roman"/>
          <w:sz w:val="20"/>
          <w:szCs w:val="20"/>
        </w:rPr>
        <w:t>e</w:t>
      </w:r>
      <w:r>
        <w:rPr>
          <w:rFonts w:ascii="Times New Roman" w:hAnsi="Times New Roman" w:cs="Times New Roman"/>
          <w:sz w:val="20"/>
          <w:szCs w:val="20"/>
        </w:rPr>
        <w:t>re</w:t>
      </w:r>
      <w:r w:rsidR="00BC5486" w:rsidRPr="00E7224C">
        <w:rPr>
          <w:rFonts w:ascii="Times New Roman" w:hAnsi="Times New Roman" w:cs="Times New Roman"/>
          <w:sz w:val="20"/>
          <w:szCs w:val="20"/>
        </w:rPr>
        <w:t xml:space="preserve"> also replicated using group mean centering for </w:t>
      </w:r>
      <w:r w:rsidR="00B72DBF" w:rsidRPr="00E7224C">
        <w:rPr>
          <w:rFonts w:ascii="Times New Roman" w:hAnsi="Times New Roman" w:cs="Times New Roman"/>
          <w:sz w:val="20"/>
          <w:szCs w:val="20"/>
        </w:rPr>
        <w:t xml:space="preserve">the </w:t>
      </w:r>
      <w:r w:rsidR="00BC5486" w:rsidRPr="00E7224C">
        <w:rPr>
          <w:rFonts w:ascii="Times New Roman" w:hAnsi="Times New Roman" w:cs="Times New Roman"/>
          <w:sz w:val="20"/>
          <w:szCs w:val="20"/>
        </w:rPr>
        <w:t xml:space="preserve">only variable that </w:t>
      </w:r>
      <w:r>
        <w:rPr>
          <w:rFonts w:ascii="Times New Roman" w:hAnsi="Times New Roman" w:cs="Times New Roman"/>
          <w:sz w:val="20"/>
          <w:szCs w:val="20"/>
        </w:rPr>
        <w:t>was</w:t>
      </w:r>
      <w:r w:rsidRPr="00E7224C">
        <w:rPr>
          <w:rFonts w:ascii="Times New Roman" w:hAnsi="Times New Roman" w:cs="Times New Roman"/>
          <w:sz w:val="20"/>
          <w:szCs w:val="20"/>
        </w:rPr>
        <w:t xml:space="preserve"> </w:t>
      </w:r>
      <w:r w:rsidR="00BC5486" w:rsidRPr="00E7224C">
        <w:rPr>
          <w:rFonts w:ascii="Times New Roman" w:hAnsi="Times New Roman" w:cs="Times New Roman"/>
          <w:sz w:val="20"/>
          <w:szCs w:val="20"/>
        </w:rPr>
        <w:t xml:space="preserve">tested at both individual and school levels, i.e., discriminatory school climate. While the effects of discriminatory school climates at the school level were larger in these models, the results remained the same. The results of these additional analyses can be requested from the corresponding author. </w:t>
      </w:r>
    </w:p>
    <w:p w14:paraId="012A968F" w14:textId="138FC247" w:rsidR="00E5644B" w:rsidRPr="00E7224C" w:rsidRDefault="00E37BEB" w:rsidP="0016715F">
      <w:pPr>
        <w:spacing w:after="0" w:line="480" w:lineRule="auto"/>
        <w:rPr>
          <w:rFonts w:ascii="Times New Roman" w:hAnsi="Times New Roman" w:cs="Times New Roman"/>
          <w:b/>
          <w:bCs/>
          <w:sz w:val="20"/>
          <w:szCs w:val="20"/>
        </w:rPr>
      </w:pPr>
      <w:r w:rsidRPr="00E7224C">
        <w:rPr>
          <w:rFonts w:ascii="Times New Roman" w:hAnsi="Times New Roman" w:cs="Times New Roman"/>
          <w:b/>
          <w:bCs/>
          <w:sz w:val="20"/>
          <w:szCs w:val="20"/>
        </w:rPr>
        <w:t xml:space="preserve">4. </w:t>
      </w:r>
      <w:r w:rsidR="00DB3080" w:rsidRPr="00E7224C">
        <w:rPr>
          <w:rFonts w:ascii="Times New Roman" w:hAnsi="Times New Roman" w:cs="Times New Roman"/>
          <w:b/>
          <w:bCs/>
          <w:sz w:val="20"/>
          <w:szCs w:val="20"/>
        </w:rPr>
        <w:t>M</w:t>
      </w:r>
      <w:r w:rsidR="00E5644B" w:rsidRPr="00E7224C">
        <w:rPr>
          <w:rFonts w:ascii="Times New Roman" w:hAnsi="Times New Roman" w:cs="Times New Roman"/>
          <w:b/>
          <w:bCs/>
          <w:sz w:val="20"/>
          <w:szCs w:val="20"/>
        </w:rPr>
        <w:t xml:space="preserve">odel </w:t>
      </w:r>
      <w:r w:rsidR="0070410F" w:rsidRPr="00E7224C">
        <w:rPr>
          <w:rFonts w:ascii="Times New Roman" w:hAnsi="Times New Roman" w:cs="Times New Roman"/>
          <w:b/>
          <w:bCs/>
          <w:sz w:val="20"/>
          <w:szCs w:val="20"/>
        </w:rPr>
        <w:t xml:space="preserve">Specifications for </w:t>
      </w:r>
      <w:r w:rsidR="0070410F">
        <w:rPr>
          <w:rFonts w:ascii="Times New Roman" w:hAnsi="Times New Roman" w:cs="Times New Roman"/>
          <w:b/>
          <w:bCs/>
          <w:sz w:val="20"/>
          <w:szCs w:val="20"/>
        </w:rPr>
        <w:t>t</w:t>
      </w:r>
      <w:r w:rsidR="0070410F" w:rsidRPr="00E7224C">
        <w:rPr>
          <w:rFonts w:ascii="Times New Roman" w:hAnsi="Times New Roman" w:cs="Times New Roman"/>
          <w:b/>
          <w:bCs/>
          <w:sz w:val="20"/>
          <w:szCs w:val="20"/>
        </w:rPr>
        <w:t>he Main Analyses</w:t>
      </w:r>
    </w:p>
    <w:p w14:paraId="732C79AB" w14:textId="5BB2FBD7" w:rsidR="004B25F5" w:rsidRPr="00E7224C" w:rsidRDefault="00E5644B" w:rsidP="00E5644B">
      <w:pPr>
        <w:spacing w:after="0" w:line="480" w:lineRule="auto"/>
        <w:ind w:firstLine="720"/>
        <w:rPr>
          <w:rFonts w:ascii="Times New Roman" w:hAnsi="Times New Roman" w:cs="Times New Roman"/>
          <w:sz w:val="20"/>
          <w:szCs w:val="20"/>
        </w:rPr>
      </w:pPr>
      <w:proofErr w:type="spellStart"/>
      <w:r w:rsidRPr="00E7224C">
        <w:rPr>
          <w:rFonts w:ascii="Times New Roman" w:hAnsi="Times New Roman" w:cs="Times New Roman"/>
          <w:sz w:val="20"/>
          <w:szCs w:val="20"/>
        </w:rPr>
        <w:t>Mplus</w:t>
      </w:r>
      <w:proofErr w:type="spellEnd"/>
      <w:r w:rsidRPr="00E7224C">
        <w:rPr>
          <w:rFonts w:ascii="Times New Roman" w:hAnsi="Times New Roman" w:cs="Times New Roman"/>
          <w:sz w:val="20"/>
          <w:szCs w:val="20"/>
        </w:rPr>
        <w:t xml:space="preserve"> handles missing values on mediators and outcomes automatically. For predictors, adding/estimating means and variances allow for FIML. </w:t>
      </w:r>
      <w:r w:rsidR="00C52587">
        <w:rPr>
          <w:rFonts w:ascii="Times New Roman" w:hAnsi="Times New Roman" w:cs="Times New Roman"/>
          <w:sz w:val="20"/>
          <w:szCs w:val="20"/>
        </w:rPr>
        <w:t>T</w:t>
      </w:r>
      <w:r w:rsidRPr="00E7224C">
        <w:rPr>
          <w:rFonts w:ascii="Times New Roman" w:hAnsi="Times New Roman" w:cs="Times New Roman"/>
          <w:sz w:val="20"/>
          <w:szCs w:val="20"/>
        </w:rPr>
        <w:t xml:space="preserve">he mean and variance parameters for </w:t>
      </w:r>
      <w:r w:rsidR="0005165C" w:rsidRPr="00E7224C">
        <w:rPr>
          <w:rFonts w:ascii="Times New Roman" w:hAnsi="Times New Roman" w:cs="Times New Roman"/>
          <w:sz w:val="20"/>
          <w:szCs w:val="20"/>
        </w:rPr>
        <w:t xml:space="preserve">the </w:t>
      </w:r>
      <w:r w:rsidRPr="00E7224C">
        <w:rPr>
          <w:rFonts w:ascii="Times New Roman" w:hAnsi="Times New Roman" w:cs="Times New Roman"/>
          <w:sz w:val="20"/>
          <w:szCs w:val="20"/>
        </w:rPr>
        <w:t xml:space="preserve">continuous </w:t>
      </w:r>
      <w:r w:rsidRPr="00E7224C">
        <w:rPr>
          <w:rFonts w:ascii="Times New Roman" w:hAnsi="Times New Roman" w:cs="Times New Roman"/>
          <w:sz w:val="20"/>
          <w:szCs w:val="20"/>
        </w:rPr>
        <w:lastRenderedPageBreak/>
        <w:t xml:space="preserve">predictor variables (discriminatory school climate at individual or school levels, SES at the individual level, the percentages of ethnic minority and low SES students at the school level) </w:t>
      </w:r>
      <w:r w:rsidR="00C52587">
        <w:rPr>
          <w:rFonts w:ascii="Times New Roman" w:hAnsi="Times New Roman" w:cs="Times New Roman"/>
          <w:sz w:val="20"/>
          <w:szCs w:val="20"/>
        </w:rPr>
        <w:t>w</w:t>
      </w:r>
      <w:r w:rsidR="00C52587" w:rsidRPr="00E7224C">
        <w:rPr>
          <w:rFonts w:ascii="Times New Roman" w:hAnsi="Times New Roman" w:cs="Times New Roman"/>
          <w:sz w:val="20"/>
          <w:szCs w:val="20"/>
        </w:rPr>
        <w:t>e</w:t>
      </w:r>
      <w:r w:rsidR="00C52587">
        <w:rPr>
          <w:rFonts w:ascii="Times New Roman" w:hAnsi="Times New Roman" w:cs="Times New Roman"/>
          <w:sz w:val="20"/>
          <w:szCs w:val="20"/>
        </w:rPr>
        <w:t>re</w:t>
      </w:r>
      <w:r w:rsidR="00C52587" w:rsidRPr="00E7224C">
        <w:rPr>
          <w:rFonts w:ascii="Times New Roman" w:hAnsi="Times New Roman" w:cs="Times New Roman"/>
          <w:sz w:val="20"/>
          <w:szCs w:val="20"/>
        </w:rPr>
        <w:t xml:space="preserve"> estimated </w:t>
      </w:r>
      <w:r w:rsidRPr="00E7224C">
        <w:rPr>
          <w:rFonts w:ascii="Times New Roman" w:hAnsi="Times New Roman" w:cs="Times New Roman"/>
          <w:sz w:val="20"/>
          <w:szCs w:val="20"/>
        </w:rPr>
        <w:t xml:space="preserve">in most models. </w:t>
      </w:r>
      <w:r w:rsidR="0005165C" w:rsidRPr="00E7224C">
        <w:rPr>
          <w:rFonts w:ascii="Times New Roman" w:hAnsi="Times New Roman" w:cs="Times New Roman"/>
          <w:sz w:val="20"/>
          <w:szCs w:val="20"/>
        </w:rPr>
        <w:t>There were a few exceptions to estimating missing values. First, in random slope models</w:t>
      </w:r>
      <w:r w:rsidR="00275B34" w:rsidRPr="00E7224C">
        <w:rPr>
          <w:rFonts w:ascii="Times New Roman" w:hAnsi="Times New Roman" w:cs="Times New Roman"/>
          <w:sz w:val="20"/>
          <w:szCs w:val="20"/>
        </w:rPr>
        <w:t>,</w:t>
      </w:r>
      <w:r w:rsidR="0005165C" w:rsidRPr="00E7224C">
        <w:rPr>
          <w:rFonts w:ascii="Times New Roman" w:hAnsi="Times New Roman" w:cs="Times New Roman"/>
          <w:sz w:val="20"/>
          <w:szCs w:val="20"/>
        </w:rPr>
        <w:t xml:space="preserve"> these parameters </w:t>
      </w:r>
      <w:r w:rsidR="00C52587">
        <w:rPr>
          <w:rFonts w:ascii="Times New Roman" w:hAnsi="Times New Roman" w:cs="Times New Roman"/>
          <w:sz w:val="20"/>
          <w:szCs w:val="20"/>
        </w:rPr>
        <w:t>were not</w:t>
      </w:r>
      <w:r w:rsidR="00C52587" w:rsidRPr="00E7224C">
        <w:rPr>
          <w:rFonts w:ascii="Times New Roman" w:hAnsi="Times New Roman" w:cs="Times New Roman"/>
          <w:sz w:val="20"/>
          <w:szCs w:val="20"/>
        </w:rPr>
        <w:t xml:space="preserve"> estimate</w:t>
      </w:r>
      <w:r w:rsidR="00C52587">
        <w:rPr>
          <w:rFonts w:ascii="Times New Roman" w:hAnsi="Times New Roman" w:cs="Times New Roman"/>
          <w:sz w:val="20"/>
          <w:szCs w:val="20"/>
        </w:rPr>
        <w:t>d</w:t>
      </w:r>
      <w:r w:rsidR="00C52587" w:rsidRPr="00E7224C">
        <w:rPr>
          <w:rFonts w:ascii="Times New Roman" w:hAnsi="Times New Roman" w:cs="Times New Roman"/>
          <w:sz w:val="20"/>
          <w:szCs w:val="20"/>
        </w:rPr>
        <w:t xml:space="preserve"> </w:t>
      </w:r>
      <w:r w:rsidR="0005165C" w:rsidRPr="00E7224C">
        <w:rPr>
          <w:rFonts w:ascii="Times New Roman" w:hAnsi="Times New Roman" w:cs="Times New Roman"/>
          <w:sz w:val="20"/>
          <w:szCs w:val="20"/>
        </w:rPr>
        <w:t xml:space="preserve">at the individual level (i.e., means and variances of SES and discriminatory school climate). </w:t>
      </w:r>
      <w:r w:rsidRPr="00E7224C">
        <w:rPr>
          <w:rFonts w:ascii="Times New Roman" w:hAnsi="Times New Roman" w:cs="Times New Roman"/>
          <w:sz w:val="20"/>
          <w:szCs w:val="20"/>
        </w:rPr>
        <w:t>Because random slope models</w:t>
      </w:r>
      <w:r w:rsidR="00FD17BB" w:rsidRPr="00E7224C">
        <w:rPr>
          <w:rFonts w:ascii="Times New Roman" w:hAnsi="Times New Roman" w:cs="Times New Roman"/>
          <w:sz w:val="20"/>
          <w:szCs w:val="20"/>
        </w:rPr>
        <w:t xml:space="preserve"> also allowed variation of individual-level SES and discriminatory school climate across both school and country levels, estimating their missing values at the individual level </w:t>
      </w:r>
      <w:r w:rsidRPr="00E7224C">
        <w:rPr>
          <w:rFonts w:ascii="Times New Roman" w:hAnsi="Times New Roman" w:cs="Times New Roman"/>
          <w:sz w:val="20"/>
          <w:szCs w:val="20"/>
        </w:rPr>
        <w:t xml:space="preserve">led to </w:t>
      </w:r>
      <w:r w:rsidR="00275B34" w:rsidRPr="00E7224C">
        <w:rPr>
          <w:rFonts w:ascii="Times New Roman" w:hAnsi="Times New Roman" w:cs="Times New Roman"/>
          <w:sz w:val="20"/>
          <w:szCs w:val="20"/>
        </w:rPr>
        <w:t xml:space="preserve">modeling </w:t>
      </w:r>
      <w:r w:rsidR="0005165C" w:rsidRPr="00E7224C">
        <w:rPr>
          <w:rFonts w:ascii="Times New Roman" w:hAnsi="Times New Roman" w:cs="Times New Roman"/>
          <w:sz w:val="20"/>
          <w:szCs w:val="20"/>
        </w:rPr>
        <w:t>issues.</w:t>
      </w:r>
      <w:r w:rsidRPr="00E7224C">
        <w:rPr>
          <w:rFonts w:ascii="Times New Roman" w:hAnsi="Times New Roman" w:cs="Times New Roman"/>
          <w:sz w:val="20"/>
          <w:szCs w:val="20"/>
        </w:rPr>
        <w:t xml:space="preserve"> </w:t>
      </w:r>
      <w:r w:rsidR="0005165C" w:rsidRPr="00E7224C">
        <w:rPr>
          <w:rFonts w:ascii="Times New Roman" w:hAnsi="Times New Roman" w:cs="Times New Roman"/>
          <w:sz w:val="20"/>
          <w:szCs w:val="20"/>
        </w:rPr>
        <w:t xml:space="preserve">Second, </w:t>
      </w:r>
      <w:r w:rsidR="00FD17BB" w:rsidRPr="00E7224C">
        <w:rPr>
          <w:rFonts w:ascii="Times New Roman" w:hAnsi="Times New Roman" w:cs="Times New Roman"/>
          <w:sz w:val="20"/>
          <w:szCs w:val="20"/>
        </w:rPr>
        <w:t>i</w:t>
      </w:r>
      <w:r w:rsidRPr="00E7224C">
        <w:rPr>
          <w:rFonts w:ascii="Times New Roman" w:hAnsi="Times New Roman" w:cs="Times New Roman"/>
          <w:sz w:val="20"/>
          <w:szCs w:val="20"/>
        </w:rPr>
        <w:t xml:space="preserve">n </w:t>
      </w:r>
      <w:r w:rsidR="00FD17BB" w:rsidRPr="00E7224C">
        <w:rPr>
          <w:rFonts w:ascii="Times New Roman" w:hAnsi="Times New Roman" w:cs="Times New Roman"/>
          <w:sz w:val="20"/>
          <w:szCs w:val="20"/>
        </w:rPr>
        <w:t xml:space="preserve">the </w:t>
      </w:r>
      <w:r w:rsidRPr="00E7224C">
        <w:rPr>
          <w:rFonts w:ascii="Times New Roman" w:hAnsi="Times New Roman" w:cs="Times New Roman"/>
          <w:sz w:val="20"/>
          <w:szCs w:val="20"/>
        </w:rPr>
        <w:t xml:space="preserve">interaction models, when the interaction is defined within the </w:t>
      </w:r>
      <w:proofErr w:type="spellStart"/>
      <w:r w:rsidRPr="00E7224C">
        <w:rPr>
          <w:rFonts w:ascii="Times New Roman" w:hAnsi="Times New Roman" w:cs="Times New Roman"/>
          <w:sz w:val="20"/>
          <w:szCs w:val="20"/>
        </w:rPr>
        <w:t>Mplus</w:t>
      </w:r>
      <w:proofErr w:type="spellEnd"/>
      <w:r w:rsidRPr="00E7224C">
        <w:rPr>
          <w:rFonts w:ascii="Times New Roman" w:hAnsi="Times New Roman" w:cs="Times New Roman"/>
          <w:sz w:val="20"/>
          <w:szCs w:val="20"/>
        </w:rPr>
        <w:t xml:space="preserve"> syntax,</w:t>
      </w:r>
      <w:r w:rsidR="0005165C" w:rsidRPr="00E7224C">
        <w:rPr>
          <w:rFonts w:ascii="Times New Roman" w:hAnsi="Times New Roman" w:cs="Times New Roman"/>
          <w:sz w:val="20"/>
          <w:szCs w:val="20"/>
        </w:rPr>
        <w:t xml:space="preserve"> as </w:t>
      </w:r>
      <w:r w:rsidR="00C52587">
        <w:rPr>
          <w:rFonts w:ascii="Times New Roman" w:hAnsi="Times New Roman" w:cs="Times New Roman"/>
          <w:sz w:val="20"/>
          <w:szCs w:val="20"/>
        </w:rPr>
        <w:t>was done here</w:t>
      </w:r>
      <w:r w:rsidR="0005165C" w:rsidRPr="00E7224C">
        <w:rPr>
          <w:rFonts w:ascii="Times New Roman" w:hAnsi="Times New Roman" w:cs="Times New Roman"/>
          <w:sz w:val="20"/>
          <w:szCs w:val="20"/>
        </w:rPr>
        <w:t xml:space="preserve">, </w:t>
      </w:r>
      <w:proofErr w:type="spellStart"/>
      <w:r w:rsidRPr="00E7224C">
        <w:rPr>
          <w:rFonts w:ascii="Times New Roman" w:hAnsi="Times New Roman" w:cs="Times New Roman"/>
          <w:sz w:val="20"/>
          <w:szCs w:val="20"/>
        </w:rPr>
        <w:t>Mplus</w:t>
      </w:r>
      <w:proofErr w:type="spellEnd"/>
      <w:r w:rsidRPr="00E7224C">
        <w:rPr>
          <w:rFonts w:ascii="Times New Roman" w:hAnsi="Times New Roman" w:cs="Times New Roman"/>
          <w:sz w:val="20"/>
          <w:szCs w:val="20"/>
        </w:rPr>
        <w:t xml:space="preserve"> does not estimate the missing values for the interaction. </w:t>
      </w:r>
      <w:r w:rsidR="0005165C" w:rsidRPr="00E7224C">
        <w:rPr>
          <w:rFonts w:ascii="Times New Roman" w:hAnsi="Times New Roman" w:cs="Times New Roman"/>
          <w:sz w:val="20"/>
          <w:szCs w:val="20"/>
        </w:rPr>
        <w:t xml:space="preserve">Third, </w:t>
      </w:r>
      <w:r w:rsidRPr="00E7224C">
        <w:rPr>
          <w:rFonts w:ascii="Times New Roman" w:hAnsi="Times New Roman" w:cs="Times New Roman"/>
          <w:sz w:val="20"/>
          <w:szCs w:val="20"/>
        </w:rPr>
        <w:t>the means and variances for dummy-coded predictors (minority status, gender, and school track)</w:t>
      </w:r>
      <w:r w:rsidR="00C52587">
        <w:rPr>
          <w:rFonts w:ascii="Times New Roman" w:hAnsi="Times New Roman" w:cs="Times New Roman"/>
          <w:sz w:val="20"/>
          <w:szCs w:val="20"/>
        </w:rPr>
        <w:t xml:space="preserve"> were not estimated as these </w:t>
      </w:r>
      <w:r w:rsidRPr="00E7224C">
        <w:rPr>
          <w:rFonts w:ascii="Times New Roman" w:hAnsi="Times New Roman" w:cs="Times New Roman"/>
          <w:sz w:val="20"/>
          <w:szCs w:val="20"/>
        </w:rPr>
        <w:t>yielded error messages. However, results were robust regardless of whether these additional parameters</w:t>
      </w:r>
      <w:r w:rsidR="00C52587" w:rsidRPr="00C52587">
        <w:rPr>
          <w:rFonts w:ascii="Times New Roman" w:hAnsi="Times New Roman" w:cs="Times New Roman"/>
          <w:sz w:val="20"/>
          <w:szCs w:val="20"/>
        </w:rPr>
        <w:t xml:space="preserve"> </w:t>
      </w:r>
      <w:r w:rsidR="00C52587" w:rsidRPr="00E7224C">
        <w:rPr>
          <w:rFonts w:ascii="Times New Roman" w:hAnsi="Times New Roman" w:cs="Times New Roman"/>
          <w:sz w:val="20"/>
          <w:szCs w:val="20"/>
        </w:rPr>
        <w:t>we</w:t>
      </w:r>
      <w:r w:rsidR="00C52587">
        <w:rPr>
          <w:rFonts w:ascii="Times New Roman" w:hAnsi="Times New Roman" w:cs="Times New Roman"/>
          <w:sz w:val="20"/>
          <w:szCs w:val="20"/>
        </w:rPr>
        <w:t>re</w:t>
      </w:r>
      <w:r w:rsidR="00C52587" w:rsidRPr="00E7224C">
        <w:rPr>
          <w:rFonts w:ascii="Times New Roman" w:hAnsi="Times New Roman" w:cs="Times New Roman"/>
          <w:sz w:val="20"/>
          <w:szCs w:val="20"/>
        </w:rPr>
        <w:t xml:space="preserve"> estimated</w:t>
      </w:r>
      <w:r w:rsidRPr="00E7224C">
        <w:rPr>
          <w:rFonts w:ascii="Times New Roman" w:hAnsi="Times New Roman" w:cs="Times New Roman"/>
          <w:sz w:val="20"/>
          <w:szCs w:val="20"/>
        </w:rPr>
        <w:t xml:space="preserve">, and thus missingness, for dummy-coded predictors. </w:t>
      </w:r>
      <w:r w:rsidR="00861DC1">
        <w:rPr>
          <w:rFonts w:ascii="Times New Roman" w:hAnsi="Times New Roman" w:cs="Times New Roman"/>
          <w:sz w:val="20"/>
          <w:szCs w:val="20"/>
        </w:rPr>
        <w:t>O</w:t>
      </w:r>
      <w:r w:rsidR="0005165C" w:rsidRPr="00E7224C">
        <w:rPr>
          <w:rFonts w:ascii="Times New Roman" w:hAnsi="Times New Roman" w:cs="Times New Roman"/>
          <w:sz w:val="20"/>
          <w:szCs w:val="20"/>
        </w:rPr>
        <w:t xml:space="preserve">nly </w:t>
      </w:r>
      <w:r w:rsidR="00FD17BB" w:rsidRPr="00E7224C">
        <w:rPr>
          <w:rFonts w:ascii="Times New Roman" w:hAnsi="Times New Roman" w:cs="Times New Roman"/>
          <w:sz w:val="20"/>
          <w:szCs w:val="20"/>
        </w:rPr>
        <w:t>the covariances between mediators at individual and school levels</w:t>
      </w:r>
      <w:r w:rsidR="00C52587" w:rsidRPr="00C52587">
        <w:rPr>
          <w:rFonts w:ascii="Times New Roman" w:hAnsi="Times New Roman" w:cs="Times New Roman"/>
          <w:sz w:val="20"/>
          <w:szCs w:val="20"/>
        </w:rPr>
        <w:t xml:space="preserve"> </w:t>
      </w:r>
      <w:r w:rsidR="00C52587">
        <w:rPr>
          <w:rFonts w:ascii="Times New Roman" w:hAnsi="Times New Roman" w:cs="Times New Roman"/>
          <w:sz w:val="20"/>
          <w:szCs w:val="20"/>
        </w:rPr>
        <w:t>w</w:t>
      </w:r>
      <w:r w:rsidR="00C52587" w:rsidRPr="00E7224C">
        <w:rPr>
          <w:rFonts w:ascii="Times New Roman" w:hAnsi="Times New Roman" w:cs="Times New Roman"/>
          <w:sz w:val="20"/>
          <w:szCs w:val="20"/>
        </w:rPr>
        <w:t>e</w:t>
      </w:r>
      <w:r w:rsidR="00C52587">
        <w:rPr>
          <w:rFonts w:ascii="Times New Roman" w:hAnsi="Times New Roman" w:cs="Times New Roman"/>
          <w:sz w:val="20"/>
          <w:szCs w:val="20"/>
        </w:rPr>
        <w:t>re</w:t>
      </w:r>
      <w:r w:rsidR="00C52587" w:rsidRPr="00E7224C">
        <w:rPr>
          <w:rFonts w:ascii="Times New Roman" w:hAnsi="Times New Roman" w:cs="Times New Roman"/>
          <w:sz w:val="20"/>
          <w:szCs w:val="20"/>
        </w:rPr>
        <w:t xml:space="preserve"> modeled</w:t>
      </w:r>
      <w:r w:rsidR="00FD17BB" w:rsidRPr="00E7224C">
        <w:rPr>
          <w:rFonts w:ascii="Times New Roman" w:hAnsi="Times New Roman" w:cs="Times New Roman"/>
          <w:sz w:val="20"/>
          <w:szCs w:val="20"/>
        </w:rPr>
        <w:t xml:space="preserve">, </w:t>
      </w:r>
      <w:r w:rsidR="0005165C" w:rsidRPr="00E7224C">
        <w:rPr>
          <w:rFonts w:ascii="Times New Roman" w:hAnsi="Times New Roman" w:cs="Times New Roman"/>
          <w:sz w:val="20"/>
          <w:szCs w:val="20"/>
        </w:rPr>
        <w:t xml:space="preserve">whereas </w:t>
      </w:r>
      <w:r w:rsidR="00FD17BB" w:rsidRPr="00E7224C">
        <w:rPr>
          <w:rFonts w:ascii="Times New Roman" w:hAnsi="Times New Roman" w:cs="Times New Roman"/>
          <w:sz w:val="20"/>
          <w:szCs w:val="20"/>
        </w:rPr>
        <w:t>the c</w:t>
      </w:r>
      <w:r w:rsidRPr="00E7224C">
        <w:rPr>
          <w:rFonts w:ascii="Times New Roman" w:hAnsi="Times New Roman" w:cs="Times New Roman"/>
          <w:sz w:val="20"/>
          <w:szCs w:val="20"/>
        </w:rPr>
        <w:t xml:space="preserve">ovariances between predictors </w:t>
      </w:r>
      <w:r w:rsidR="00C52587" w:rsidRPr="00E7224C">
        <w:rPr>
          <w:rFonts w:ascii="Times New Roman" w:hAnsi="Times New Roman" w:cs="Times New Roman"/>
          <w:sz w:val="20"/>
          <w:szCs w:val="20"/>
        </w:rPr>
        <w:t>we</w:t>
      </w:r>
      <w:r w:rsidR="00C52587">
        <w:rPr>
          <w:rFonts w:ascii="Times New Roman" w:hAnsi="Times New Roman" w:cs="Times New Roman"/>
          <w:sz w:val="20"/>
          <w:szCs w:val="20"/>
        </w:rPr>
        <w:t>re not</w:t>
      </w:r>
      <w:r w:rsidR="00C52587" w:rsidRPr="00E7224C">
        <w:rPr>
          <w:rFonts w:ascii="Times New Roman" w:hAnsi="Times New Roman" w:cs="Times New Roman"/>
          <w:sz w:val="20"/>
          <w:szCs w:val="20"/>
        </w:rPr>
        <w:t xml:space="preserve"> model</w:t>
      </w:r>
      <w:r w:rsidR="00C52587">
        <w:rPr>
          <w:rFonts w:ascii="Times New Roman" w:hAnsi="Times New Roman" w:cs="Times New Roman"/>
          <w:sz w:val="20"/>
          <w:szCs w:val="20"/>
        </w:rPr>
        <w:t>ed</w:t>
      </w:r>
      <w:r w:rsidR="00C52587" w:rsidRPr="00E7224C">
        <w:rPr>
          <w:rFonts w:ascii="Times New Roman" w:hAnsi="Times New Roman" w:cs="Times New Roman"/>
          <w:sz w:val="20"/>
          <w:szCs w:val="20"/>
        </w:rPr>
        <w:t xml:space="preserve"> </w:t>
      </w:r>
      <w:r w:rsidRPr="00E7224C">
        <w:rPr>
          <w:rFonts w:ascii="Times New Roman" w:hAnsi="Times New Roman" w:cs="Times New Roman"/>
          <w:sz w:val="20"/>
          <w:szCs w:val="20"/>
        </w:rPr>
        <w:t>in any of the models due to the added complexity of the analyses</w:t>
      </w:r>
      <w:r w:rsidR="00FD17BB" w:rsidRPr="00E7224C">
        <w:rPr>
          <w:rFonts w:ascii="Times New Roman" w:hAnsi="Times New Roman" w:cs="Times New Roman"/>
          <w:sz w:val="20"/>
          <w:szCs w:val="20"/>
        </w:rPr>
        <w:t xml:space="preserve">. </w:t>
      </w:r>
    </w:p>
    <w:p w14:paraId="0ABAF961" w14:textId="0CEB36A4" w:rsidR="00E57D46" w:rsidRPr="00E7224C" w:rsidRDefault="00E57D46" w:rsidP="00E57D46">
      <w:pPr>
        <w:spacing w:after="0" w:line="480" w:lineRule="auto"/>
        <w:ind w:firstLine="720"/>
        <w:rPr>
          <w:rFonts w:ascii="Times New Roman" w:hAnsi="Times New Roman" w:cs="Times New Roman"/>
          <w:sz w:val="20"/>
          <w:szCs w:val="20"/>
        </w:rPr>
      </w:pPr>
      <w:r w:rsidRPr="00E7224C">
        <w:rPr>
          <w:rFonts w:ascii="Times New Roman" w:hAnsi="Times New Roman" w:cs="Times New Roman"/>
          <w:sz w:val="20"/>
          <w:szCs w:val="20"/>
        </w:rPr>
        <w:t xml:space="preserve">In estimating the intra-class correlation for reading scores, </w:t>
      </w:r>
      <w:r w:rsidR="00C52587">
        <w:rPr>
          <w:rFonts w:ascii="Times New Roman" w:hAnsi="Times New Roman" w:cs="Times New Roman"/>
          <w:sz w:val="20"/>
          <w:szCs w:val="20"/>
        </w:rPr>
        <w:t xml:space="preserve">the model gave </w:t>
      </w:r>
      <w:r w:rsidRPr="00E7224C">
        <w:rPr>
          <w:rFonts w:ascii="Times New Roman" w:hAnsi="Times New Roman" w:cs="Times New Roman"/>
          <w:sz w:val="20"/>
          <w:szCs w:val="20"/>
        </w:rPr>
        <w:t>an error message regarding the saddle point, but th</w:t>
      </w:r>
      <w:r w:rsidR="00C52587">
        <w:rPr>
          <w:rFonts w:ascii="Times New Roman" w:hAnsi="Times New Roman" w:cs="Times New Roman"/>
          <w:sz w:val="20"/>
          <w:szCs w:val="20"/>
        </w:rPr>
        <w:t>is</w:t>
      </w:r>
      <w:r w:rsidRPr="00E7224C">
        <w:rPr>
          <w:rFonts w:ascii="Times New Roman" w:hAnsi="Times New Roman" w:cs="Times New Roman"/>
          <w:sz w:val="20"/>
          <w:szCs w:val="20"/>
        </w:rPr>
        <w:t xml:space="preserve"> message </w:t>
      </w:r>
      <w:r w:rsidR="00C52587">
        <w:rPr>
          <w:rFonts w:ascii="Times New Roman" w:hAnsi="Times New Roman" w:cs="Times New Roman"/>
          <w:sz w:val="20"/>
          <w:szCs w:val="20"/>
        </w:rPr>
        <w:t xml:space="preserve">can be ignored </w:t>
      </w:r>
      <w:r w:rsidRPr="00E7224C">
        <w:rPr>
          <w:rFonts w:ascii="Times New Roman" w:hAnsi="Times New Roman" w:cs="Times New Roman"/>
          <w:sz w:val="20"/>
          <w:szCs w:val="20"/>
        </w:rPr>
        <w:t>as the analysis produced all the necessary standard errors in accordance with the advice here (</w:t>
      </w:r>
      <w:hyperlink r:id="rId7" w:history="1">
        <w:r w:rsidRPr="00E7224C">
          <w:rPr>
            <w:rStyle w:val="Hyperlink"/>
            <w:rFonts w:ascii="Times New Roman" w:hAnsi="Times New Roman" w:cs="Times New Roman"/>
            <w:sz w:val="20"/>
            <w:szCs w:val="20"/>
          </w:rPr>
          <w:t>https://www.statmodel.com/download/Saddle%20point.pdf</w:t>
        </w:r>
      </w:hyperlink>
      <w:r w:rsidRPr="00E7224C">
        <w:rPr>
          <w:rFonts w:ascii="Times New Roman" w:hAnsi="Times New Roman" w:cs="Times New Roman"/>
          <w:sz w:val="20"/>
          <w:szCs w:val="20"/>
        </w:rPr>
        <w:t>)</w:t>
      </w:r>
    </w:p>
    <w:p w14:paraId="405E07A0" w14:textId="369BFB29" w:rsidR="00975646" w:rsidRPr="00E7224C" w:rsidRDefault="00E37BEB" w:rsidP="0068232C">
      <w:pPr>
        <w:spacing w:after="0" w:line="480" w:lineRule="auto"/>
        <w:rPr>
          <w:rFonts w:ascii="Times New Roman" w:hAnsi="Times New Roman" w:cs="Times New Roman"/>
          <w:b/>
          <w:bCs/>
          <w:sz w:val="20"/>
          <w:szCs w:val="20"/>
        </w:rPr>
      </w:pPr>
      <w:r w:rsidRPr="00E7224C">
        <w:rPr>
          <w:rFonts w:ascii="Times New Roman" w:hAnsi="Times New Roman" w:cs="Times New Roman"/>
          <w:b/>
          <w:bCs/>
          <w:sz w:val="20"/>
          <w:szCs w:val="20"/>
        </w:rPr>
        <w:t xml:space="preserve">5. </w:t>
      </w:r>
      <w:r w:rsidR="00975646" w:rsidRPr="00E7224C">
        <w:rPr>
          <w:rFonts w:ascii="Times New Roman" w:hAnsi="Times New Roman" w:cs="Times New Roman"/>
          <w:b/>
          <w:bCs/>
          <w:sz w:val="20"/>
          <w:szCs w:val="20"/>
        </w:rPr>
        <w:t xml:space="preserve">Predicted </w:t>
      </w:r>
      <w:r w:rsidR="0070410F">
        <w:rPr>
          <w:rFonts w:ascii="Times New Roman" w:hAnsi="Times New Roman" w:cs="Times New Roman"/>
          <w:b/>
          <w:bCs/>
          <w:sz w:val="20"/>
          <w:szCs w:val="20"/>
        </w:rPr>
        <w:t>V</w:t>
      </w:r>
      <w:r w:rsidR="00975646" w:rsidRPr="00E7224C">
        <w:rPr>
          <w:rFonts w:ascii="Times New Roman" w:hAnsi="Times New Roman" w:cs="Times New Roman"/>
          <w:b/>
          <w:bCs/>
          <w:sz w:val="20"/>
          <w:szCs w:val="20"/>
        </w:rPr>
        <w:t>alues</w:t>
      </w:r>
    </w:p>
    <w:p w14:paraId="106B67BE" w14:textId="2C858A77" w:rsidR="00975646" w:rsidRPr="00E7224C" w:rsidRDefault="00975646" w:rsidP="00213A89">
      <w:pPr>
        <w:spacing w:after="0" w:line="480" w:lineRule="auto"/>
        <w:ind w:firstLine="720"/>
        <w:rPr>
          <w:rFonts w:ascii="Times New Roman" w:hAnsi="Times New Roman" w:cs="Times New Roman"/>
          <w:sz w:val="20"/>
          <w:szCs w:val="20"/>
        </w:rPr>
      </w:pPr>
      <w:r w:rsidRPr="00E7224C">
        <w:rPr>
          <w:rFonts w:ascii="Times New Roman" w:hAnsi="Times New Roman" w:cs="Times New Roman"/>
          <w:sz w:val="20"/>
          <w:szCs w:val="20"/>
        </w:rPr>
        <w:t xml:space="preserve">Based on </w:t>
      </w:r>
      <w:r w:rsidR="00213A89" w:rsidRPr="00E7224C">
        <w:rPr>
          <w:rFonts w:ascii="Times New Roman" w:hAnsi="Times New Roman" w:cs="Times New Roman"/>
          <w:sz w:val="20"/>
          <w:szCs w:val="20"/>
        </w:rPr>
        <w:t xml:space="preserve">the </w:t>
      </w:r>
      <w:r w:rsidR="00037E34" w:rsidRPr="00E7224C">
        <w:rPr>
          <w:rFonts w:ascii="Times New Roman" w:hAnsi="Times New Roman" w:cs="Times New Roman"/>
          <w:i/>
          <w:iCs/>
          <w:sz w:val="20"/>
          <w:szCs w:val="20"/>
        </w:rPr>
        <w:t>R</w:t>
      </w:r>
      <w:r w:rsidRPr="00E7224C">
        <w:rPr>
          <w:rFonts w:ascii="Times New Roman" w:hAnsi="Times New Roman" w:cs="Times New Roman"/>
          <w:i/>
          <w:iCs/>
          <w:sz w:val="20"/>
          <w:szCs w:val="20"/>
        </w:rPr>
        <w:t>andom slope</w:t>
      </w:r>
      <w:r w:rsidR="00037E34" w:rsidRPr="00E7224C">
        <w:rPr>
          <w:rFonts w:ascii="Times New Roman" w:hAnsi="Times New Roman" w:cs="Times New Roman"/>
          <w:i/>
          <w:iCs/>
          <w:sz w:val="20"/>
          <w:szCs w:val="20"/>
        </w:rPr>
        <w:t>s</w:t>
      </w:r>
      <w:r w:rsidRPr="00E7224C">
        <w:rPr>
          <w:rFonts w:ascii="Times New Roman" w:hAnsi="Times New Roman" w:cs="Times New Roman"/>
          <w:sz w:val="20"/>
          <w:szCs w:val="20"/>
        </w:rPr>
        <w:t xml:space="preserve"> models that </w:t>
      </w:r>
      <w:proofErr w:type="gramStart"/>
      <w:r w:rsidRPr="00E7224C">
        <w:rPr>
          <w:rFonts w:ascii="Times New Roman" w:hAnsi="Times New Roman" w:cs="Times New Roman"/>
          <w:sz w:val="20"/>
          <w:szCs w:val="20"/>
        </w:rPr>
        <w:t>took into account</w:t>
      </w:r>
      <w:proofErr w:type="gramEnd"/>
      <w:r w:rsidRPr="00E7224C">
        <w:rPr>
          <w:rFonts w:ascii="Times New Roman" w:hAnsi="Times New Roman" w:cs="Times New Roman"/>
          <w:sz w:val="20"/>
          <w:szCs w:val="20"/>
        </w:rPr>
        <w:t xml:space="preserve"> the interaction, one can calculate the predicted achievement scores as intercept + discrimination*value + minority*value + interaction*value.</w:t>
      </w:r>
      <w:r w:rsidR="00C52587">
        <w:rPr>
          <w:rFonts w:ascii="Times New Roman" w:hAnsi="Times New Roman" w:cs="Times New Roman"/>
          <w:sz w:val="20"/>
          <w:szCs w:val="20"/>
        </w:rPr>
        <w:t xml:space="preserve"> Predicted scores were first calculated for </w:t>
      </w:r>
      <w:r w:rsidRPr="00E7224C">
        <w:rPr>
          <w:rFonts w:ascii="Times New Roman" w:hAnsi="Times New Roman" w:cs="Times New Roman"/>
          <w:sz w:val="20"/>
          <w:szCs w:val="20"/>
        </w:rPr>
        <w:t xml:space="preserve">those at the lowest (-1.16) and highest values of discrimination (3.18), and then at </w:t>
      </w:r>
      <w:r w:rsidR="0033495D" w:rsidRPr="00E7224C">
        <w:rPr>
          <w:rFonts w:ascii="Times New Roman" w:hAnsi="Times New Roman" w:cs="Times New Roman"/>
          <w:sz w:val="20"/>
          <w:szCs w:val="20"/>
        </w:rPr>
        <w:t xml:space="preserve">the </w:t>
      </w:r>
      <w:r w:rsidRPr="00E7224C">
        <w:rPr>
          <w:rFonts w:ascii="Times New Roman" w:hAnsi="Times New Roman" w:cs="Times New Roman"/>
          <w:sz w:val="20"/>
          <w:szCs w:val="20"/>
        </w:rPr>
        <w:t>20</w:t>
      </w:r>
      <w:r w:rsidR="00213A89" w:rsidRPr="00E7224C">
        <w:rPr>
          <w:rFonts w:ascii="Times New Roman" w:hAnsi="Times New Roman" w:cs="Times New Roman"/>
          <w:sz w:val="20"/>
          <w:szCs w:val="20"/>
          <w:vertAlign w:val="superscript"/>
        </w:rPr>
        <w:t>th</w:t>
      </w:r>
      <w:r w:rsidR="00213A89" w:rsidRPr="00E7224C">
        <w:rPr>
          <w:rFonts w:ascii="Times New Roman" w:hAnsi="Times New Roman" w:cs="Times New Roman"/>
          <w:sz w:val="20"/>
          <w:szCs w:val="20"/>
        </w:rPr>
        <w:t xml:space="preserve"> (</w:t>
      </w:r>
      <w:r w:rsidRPr="00E7224C">
        <w:rPr>
          <w:rFonts w:ascii="Times New Roman" w:hAnsi="Times New Roman" w:cs="Times New Roman"/>
          <w:sz w:val="20"/>
          <w:szCs w:val="20"/>
        </w:rPr>
        <w:t>-1.16) and 80</w:t>
      </w:r>
      <w:r w:rsidR="00821E26" w:rsidRPr="00E7224C">
        <w:rPr>
          <w:rFonts w:ascii="Times New Roman" w:hAnsi="Times New Roman" w:cs="Times New Roman"/>
          <w:sz w:val="20"/>
          <w:szCs w:val="20"/>
          <w:vertAlign w:val="superscript"/>
        </w:rPr>
        <w:t>th</w:t>
      </w:r>
      <w:r w:rsidR="00821E26" w:rsidRPr="00E7224C">
        <w:rPr>
          <w:rFonts w:ascii="Times New Roman" w:hAnsi="Times New Roman" w:cs="Times New Roman"/>
          <w:sz w:val="20"/>
          <w:szCs w:val="20"/>
        </w:rPr>
        <w:t xml:space="preserve"> percentiles</w:t>
      </w:r>
      <w:r w:rsidRPr="00E7224C">
        <w:rPr>
          <w:rFonts w:ascii="Times New Roman" w:hAnsi="Times New Roman" w:cs="Times New Roman"/>
          <w:sz w:val="20"/>
          <w:szCs w:val="20"/>
        </w:rPr>
        <w:t xml:space="preserve"> (0.94). For instance, for math at the lowest level discrimination for the minority, the calculation would be as follows: 468.5</w:t>
      </w:r>
      <w:r w:rsidR="00866444" w:rsidRPr="00E7224C">
        <w:rPr>
          <w:rFonts w:ascii="Times New Roman" w:hAnsi="Times New Roman" w:cs="Times New Roman"/>
          <w:sz w:val="20"/>
          <w:szCs w:val="20"/>
        </w:rPr>
        <w:t>9</w:t>
      </w:r>
      <w:r w:rsidRPr="00E7224C">
        <w:rPr>
          <w:rFonts w:ascii="Times New Roman" w:hAnsi="Times New Roman" w:cs="Times New Roman"/>
          <w:sz w:val="20"/>
          <w:szCs w:val="20"/>
        </w:rPr>
        <w:t>+ (-12.23 *-1.16) + (-9.44*1) + (-0.61*-1.1</w:t>
      </w:r>
      <w:r w:rsidR="00866444" w:rsidRPr="00E7224C">
        <w:rPr>
          <w:rFonts w:ascii="Times New Roman" w:hAnsi="Times New Roman" w:cs="Times New Roman"/>
          <w:sz w:val="20"/>
          <w:szCs w:val="20"/>
        </w:rPr>
        <w:t>6</w:t>
      </w:r>
      <w:r w:rsidRPr="00E7224C">
        <w:rPr>
          <w:rFonts w:ascii="Times New Roman" w:hAnsi="Times New Roman" w:cs="Times New Roman"/>
          <w:sz w:val="20"/>
          <w:szCs w:val="20"/>
        </w:rPr>
        <w:t xml:space="preserve">). Accordingly, for math performance, the calculated values at the lowest and highest levels of discrimination would be 473.97-418.29 for </w:t>
      </w:r>
      <w:r w:rsidR="00866444" w:rsidRPr="00E7224C">
        <w:rPr>
          <w:rFonts w:ascii="Times New Roman" w:hAnsi="Times New Roman" w:cs="Times New Roman"/>
          <w:sz w:val="20"/>
          <w:szCs w:val="20"/>
        </w:rPr>
        <w:t xml:space="preserve">the </w:t>
      </w:r>
      <w:r w:rsidRPr="00E7224C">
        <w:rPr>
          <w:rFonts w:ascii="Times New Roman" w:hAnsi="Times New Roman" w:cs="Times New Roman"/>
          <w:sz w:val="20"/>
          <w:szCs w:val="20"/>
        </w:rPr>
        <w:t>minority and 482.71-429.67 for the majority. The estimated math scores at the 20</w:t>
      </w:r>
      <w:r w:rsidR="00213A89" w:rsidRPr="00E7224C">
        <w:rPr>
          <w:rFonts w:ascii="Times New Roman" w:hAnsi="Times New Roman" w:cs="Times New Roman"/>
          <w:sz w:val="20"/>
          <w:szCs w:val="20"/>
          <w:vertAlign w:val="superscript"/>
        </w:rPr>
        <w:t>th</w:t>
      </w:r>
      <w:r w:rsidR="00213A89" w:rsidRPr="00E7224C">
        <w:rPr>
          <w:rFonts w:ascii="Times New Roman" w:hAnsi="Times New Roman" w:cs="Times New Roman"/>
          <w:sz w:val="20"/>
          <w:szCs w:val="20"/>
        </w:rPr>
        <w:t xml:space="preserve"> </w:t>
      </w:r>
      <w:r w:rsidRPr="00E7224C">
        <w:rPr>
          <w:rFonts w:ascii="Times New Roman" w:hAnsi="Times New Roman" w:cs="Times New Roman"/>
          <w:sz w:val="20"/>
          <w:szCs w:val="20"/>
        </w:rPr>
        <w:t>and 80</w:t>
      </w:r>
      <w:r w:rsidRPr="00E7224C">
        <w:rPr>
          <w:rFonts w:ascii="Times New Roman" w:hAnsi="Times New Roman" w:cs="Times New Roman"/>
          <w:sz w:val="20"/>
          <w:szCs w:val="20"/>
          <w:vertAlign w:val="superscript"/>
        </w:rPr>
        <w:t>th</w:t>
      </w:r>
      <w:r w:rsidRPr="00E7224C">
        <w:rPr>
          <w:rFonts w:ascii="Times New Roman" w:hAnsi="Times New Roman" w:cs="Times New Roman"/>
          <w:sz w:val="20"/>
          <w:szCs w:val="20"/>
        </w:rPr>
        <w:t xml:space="preserve"> percentile</w:t>
      </w:r>
      <w:r w:rsidR="00866444" w:rsidRPr="00E7224C">
        <w:rPr>
          <w:rFonts w:ascii="Times New Roman" w:hAnsi="Times New Roman" w:cs="Times New Roman"/>
          <w:sz w:val="20"/>
          <w:szCs w:val="20"/>
        </w:rPr>
        <w:t>s</w:t>
      </w:r>
      <w:r w:rsidRPr="00E7224C">
        <w:rPr>
          <w:rFonts w:ascii="Times New Roman" w:hAnsi="Times New Roman" w:cs="Times New Roman"/>
          <w:sz w:val="20"/>
          <w:szCs w:val="20"/>
        </w:rPr>
        <w:t xml:space="preserve"> would be 473.97-447.09 for the minority, 482.71-457.10 for the majority. For reading performance, the calculated values at the lowest and highest levels of discrimination would be 458.71-380.09 for the minority and 472.00- 396.41 for the majority. The estimated math scores at the 20</w:t>
      </w:r>
      <w:r w:rsidR="00213A89" w:rsidRPr="00E7224C">
        <w:rPr>
          <w:rFonts w:ascii="Times New Roman" w:hAnsi="Times New Roman" w:cs="Times New Roman"/>
          <w:sz w:val="20"/>
          <w:szCs w:val="20"/>
          <w:vertAlign w:val="superscript"/>
        </w:rPr>
        <w:t>th</w:t>
      </w:r>
      <w:r w:rsidR="00213A89" w:rsidRPr="00E7224C">
        <w:rPr>
          <w:rFonts w:ascii="Times New Roman" w:hAnsi="Times New Roman" w:cs="Times New Roman"/>
          <w:sz w:val="20"/>
          <w:szCs w:val="20"/>
        </w:rPr>
        <w:t xml:space="preserve"> </w:t>
      </w:r>
      <w:r w:rsidRPr="00E7224C">
        <w:rPr>
          <w:rFonts w:ascii="Times New Roman" w:hAnsi="Times New Roman" w:cs="Times New Roman"/>
          <w:sz w:val="20"/>
          <w:szCs w:val="20"/>
        </w:rPr>
        <w:t>and 80</w:t>
      </w:r>
      <w:r w:rsidRPr="00E7224C">
        <w:rPr>
          <w:rFonts w:ascii="Times New Roman" w:hAnsi="Times New Roman" w:cs="Times New Roman"/>
          <w:sz w:val="20"/>
          <w:szCs w:val="20"/>
          <w:vertAlign w:val="superscript"/>
        </w:rPr>
        <w:t>th</w:t>
      </w:r>
      <w:r w:rsidR="00213A89" w:rsidRPr="00E7224C">
        <w:rPr>
          <w:rFonts w:ascii="Times New Roman" w:hAnsi="Times New Roman" w:cs="Times New Roman"/>
          <w:sz w:val="20"/>
          <w:szCs w:val="20"/>
        </w:rPr>
        <w:t xml:space="preserve"> </w:t>
      </w:r>
      <w:r w:rsidRPr="00E7224C">
        <w:rPr>
          <w:rFonts w:ascii="Times New Roman" w:hAnsi="Times New Roman" w:cs="Times New Roman"/>
          <w:sz w:val="20"/>
          <w:szCs w:val="20"/>
        </w:rPr>
        <w:t xml:space="preserve">percentile would be 458.71-420.76 </w:t>
      </w:r>
      <w:r w:rsidR="00275B34" w:rsidRPr="00E7224C">
        <w:rPr>
          <w:rFonts w:ascii="Times New Roman" w:hAnsi="Times New Roman" w:cs="Times New Roman"/>
          <w:sz w:val="20"/>
          <w:szCs w:val="20"/>
        </w:rPr>
        <w:t xml:space="preserve">for </w:t>
      </w:r>
      <w:r w:rsidRPr="00E7224C">
        <w:rPr>
          <w:rFonts w:ascii="Times New Roman" w:hAnsi="Times New Roman" w:cs="Times New Roman"/>
          <w:sz w:val="20"/>
          <w:szCs w:val="20"/>
        </w:rPr>
        <w:t xml:space="preserve">the minority, </w:t>
      </w:r>
      <w:r w:rsidR="00861DC1">
        <w:rPr>
          <w:rFonts w:ascii="Times New Roman" w:hAnsi="Times New Roman" w:cs="Times New Roman"/>
          <w:sz w:val="20"/>
          <w:szCs w:val="20"/>
        </w:rPr>
        <w:t xml:space="preserve">and </w:t>
      </w:r>
      <w:r w:rsidRPr="00E7224C">
        <w:rPr>
          <w:rFonts w:ascii="Times New Roman" w:hAnsi="Times New Roman" w:cs="Times New Roman"/>
          <w:sz w:val="20"/>
          <w:szCs w:val="20"/>
        </w:rPr>
        <w:t xml:space="preserve">472.00-435.51 for the majority. </w:t>
      </w:r>
      <w:r w:rsidR="00866444" w:rsidRPr="00E7224C">
        <w:rPr>
          <w:rFonts w:ascii="Times New Roman" w:hAnsi="Times New Roman" w:cs="Times New Roman"/>
          <w:sz w:val="20"/>
          <w:szCs w:val="20"/>
        </w:rPr>
        <w:t xml:space="preserve">The difference scores reported in the paper were calculated by subtracting the performance scores at the low and high levels of discrimination (e.g., 473.97-418.29= 55.67). </w:t>
      </w:r>
      <w:r w:rsidRPr="00E7224C">
        <w:rPr>
          <w:rFonts w:ascii="Times New Roman" w:hAnsi="Times New Roman" w:cs="Times New Roman"/>
          <w:sz w:val="20"/>
          <w:szCs w:val="20"/>
        </w:rPr>
        <w:t>These calculations are</w:t>
      </w:r>
      <w:r w:rsidR="00866444" w:rsidRPr="00E7224C">
        <w:rPr>
          <w:rFonts w:ascii="Times New Roman" w:hAnsi="Times New Roman" w:cs="Times New Roman"/>
          <w:sz w:val="20"/>
          <w:szCs w:val="20"/>
        </w:rPr>
        <w:t xml:space="preserve"> </w:t>
      </w:r>
      <w:r w:rsidRPr="00E7224C">
        <w:rPr>
          <w:rFonts w:ascii="Times New Roman" w:hAnsi="Times New Roman" w:cs="Times New Roman"/>
          <w:sz w:val="20"/>
          <w:szCs w:val="20"/>
        </w:rPr>
        <w:t xml:space="preserve">based on average random effects. </w:t>
      </w:r>
    </w:p>
    <w:p w14:paraId="73BC9785" w14:textId="0ADB1EFC" w:rsidR="004B25F5" w:rsidRPr="00E7224C" w:rsidRDefault="00E37BEB" w:rsidP="005D1E09">
      <w:pPr>
        <w:spacing w:after="0" w:line="480" w:lineRule="auto"/>
        <w:rPr>
          <w:rFonts w:ascii="Times New Roman" w:hAnsi="Times New Roman" w:cs="Times New Roman"/>
          <w:b/>
          <w:bCs/>
          <w:sz w:val="20"/>
          <w:szCs w:val="20"/>
        </w:rPr>
      </w:pPr>
      <w:r w:rsidRPr="00E7224C">
        <w:rPr>
          <w:rFonts w:ascii="Times New Roman" w:hAnsi="Times New Roman" w:cs="Times New Roman"/>
          <w:b/>
          <w:bCs/>
          <w:sz w:val="20"/>
          <w:szCs w:val="20"/>
        </w:rPr>
        <w:lastRenderedPageBreak/>
        <w:t xml:space="preserve">6. </w:t>
      </w:r>
      <w:r w:rsidR="00DB3080" w:rsidRPr="00E7224C">
        <w:rPr>
          <w:rFonts w:ascii="Times New Roman" w:hAnsi="Times New Roman" w:cs="Times New Roman"/>
          <w:b/>
          <w:bCs/>
          <w:sz w:val="20"/>
          <w:szCs w:val="20"/>
        </w:rPr>
        <w:t xml:space="preserve">Model </w:t>
      </w:r>
      <w:r w:rsidR="0070410F" w:rsidRPr="00E7224C">
        <w:rPr>
          <w:rFonts w:ascii="Times New Roman" w:hAnsi="Times New Roman" w:cs="Times New Roman"/>
          <w:b/>
          <w:bCs/>
          <w:sz w:val="20"/>
          <w:szCs w:val="20"/>
        </w:rPr>
        <w:t xml:space="preserve">Specifications for </w:t>
      </w:r>
      <w:r w:rsidR="0070410F">
        <w:rPr>
          <w:rFonts w:ascii="Times New Roman" w:hAnsi="Times New Roman" w:cs="Times New Roman"/>
          <w:b/>
          <w:bCs/>
          <w:sz w:val="20"/>
          <w:szCs w:val="20"/>
        </w:rPr>
        <w:t>t</w:t>
      </w:r>
      <w:r w:rsidR="0070410F" w:rsidRPr="00E7224C">
        <w:rPr>
          <w:rFonts w:ascii="Times New Roman" w:hAnsi="Times New Roman" w:cs="Times New Roman"/>
          <w:b/>
          <w:bCs/>
          <w:sz w:val="20"/>
          <w:szCs w:val="20"/>
        </w:rPr>
        <w:t>he Additional Analyses</w:t>
      </w:r>
    </w:p>
    <w:p w14:paraId="59DEAB1D" w14:textId="285CF3EC" w:rsidR="00E5644B" w:rsidRPr="00E7224C" w:rsidRDefault="004B25F5" w:rsidP="004B25F5">
      <w:pPr>
        <w:spacing w:after="0" w:line="480" w:lineRule="auto"/>
        <w:ind w:firstLine="720"/>
        <w:rPr>
          <w:rFonts w:ascii="Times New Roman" w:hAnsi="Times New Roman" w:cs="Times New Roman"/>
          <w:sz w:val="20"/>
          <w:szCs w:val="20"/>
        </w:rPr>
      </w:pPr>
      <w:r w:rsidRPr="00E7224C">
        <w:rPr>
          <w:rFonts w:ascii="Times New Roman" w:hAnsi="Times New Roman" w:cs="Times New Roman"/>
          <w:sz w:val="20"/>
          <w:szCs w:val="20"/>
        </w:rPr>
        <w:t>I</w:t>
      </w:r>
      <w:r w:rsidR="008170D3" w:rsidRPr="00E7224C">
        <w:rPr>
          <w:rFonts w:ascii="Times New Roman" w:hAnsi="Times New Roman" w:cs="Times New Roman"/>
          <w:sz w:val="20"/>
          <w:szCs w:val="20"/>
        </w:rPr>
        <w:t xml:space="preserve">n </w:t>
      </w:r>
      <w:r w:rsidRPr="00E7224C">
        <w:rPr>
          <w:rFonts w:ascii="Times New Roman" w:hAnsi="Times New Roman" w:cs="Times New Roman"/>
          <w:sz w:val="20"/>
          <w:szCs w:val="20"/>
        </w:rPr>
        <w:t>the</w:t>
      </w:r>
      <w:r w:rsidR="008170D3" w:rsidRPr="00E7224C">
        <w:rPr>
          <w:rFonts w:ascii="Times New Roman" w:hAnsi="Times New Roman" w:cs="Times New Roman"/>
          <w:sz w:val="20"/>
          <w:szCs w:val="20"/>
        </w:rPr>
        <w:t xml:space="preserve"> </w:t>
      </w:r>
      <w:r w:rsidR="00D44108" w:rsidRPr="00E7224C">
        <w:rPr>
          <w:rFonts w:ascii="Times New Roman" w:hAnsi="Times New Roman" w:cs="Times New Roman"/>
          <w:i/>
          <w:iCs/>
          <w:sz w:val="20"/>
          <w:szCs w:val="20"/>
        </w:rPr>
        <w:t>first</w:t>
      </w:r>
      <w:r w:rsidR="00D44108" w:rsidRPr="00E7224C">
        <w:rPr>
          <w:rFonts w:ascii="Times New Roman" w:hAnsi="Times New Roman" w:cs="Times New Roman"/>
          <w:sz w:val="20"/>
          <w:szCs w:val="20"/>
        </w:rPr>
        <w:t xml:space="preserve"> </w:t>
      </w:r>
      <w:r w:rsidR="008170D3" w:rsidRPr="00E7224C">
        <w:rPr>
          <w:rFonts w:ascii="Times New Roman" w:hAnsi="Times New Roman" w:cs="Times New Roman"/>
          <w:sz w:val="20"/>
          <w:szCs w:val="20"/>
        </w:rPr>
        <w:t xml:space="preserve">additional analysis </w:t>
      </w:r>
      <w:r w:rsidRPr="00E7224C">
        <w:rPr>
          <w:rFonts w:ascii="Times New Roman" w:hAnsi="Times New Roman" w:cs="Times New Roman"/>
          <w:sz w:val="20"/>
          <w:szCs w:val="20"/>
        </w:rPr>
        <w:t xml:space="preserve">whereby </w:t>
      </w:r>
      <w:r w:rsidR="008170D3" w:rsidRPr="00E7224C">
        <w:rPr>
          <w:rFonts w:ascii="Times New Roman" w:hAnsi="Times New Roman" w:cs="Times New Roman"/>
          <w:sz w:val="20"/>
          <w:szCs w:val="20"/>
        </w:rPr>
        <w:t xml:space="preserve">the mediation model </w:t>
      </w:r>
      <w:r w:rsidRPr="00E7224C">
        <w:rPr>
          <w:rFonts w:ascii="Times New Roman" w:hAnsi="Times New Roman" w:cs="Times New Roman"/>
          <w:sz w:val="20"/>
          <w:szCs w:val="20"/>
        </w:rPr>
        <w:t xml:space="preserve">was tested separately </w:t>
      </w:r>
      <w:r w:rsidR="008170D3" w:rsidRPr="00E7224C">
        <w:rPr>
          <w:rFonts w:ascii="Times New Roman" w:hAnsi="Times New Roman" w:cs="Times New Roman"/>
          <w:sz w:val="20"/>
          <w:szCs w:val="20"/>
        </w:rPr>
        <w:t>for the minority math scores, adding the covariance between the two mediators at the school level caused an error message</w:t>
      </w:r>
      <w:r w:rsidR="00727AA8" w:rsidRPr="00E7224C">
        <w:rPr>
          <w:rFonts w:ascii="Times New Roman" w:hAnsi="Times New Roman" w:cs="Times New Roman"/>
          <w:sz w:val="20"/>
          <w:szCs w:val="20"/>
        </w:rPr>
        <w:t xml:space="preserve">, </w:t>
      </w:r>
      <w:r w:rsidR="00E57D46" w:rsidRPr="00E7224C">
        <w:rPr>
          <w:rFonts w:ascii="Times New Roman" w:hAnsi="Times New Roman" w:cs="Times New Roman"/>
          <w:sz w:val="20"/>
          <w:szCs w:val="20"/>
        </w:rPr>
        <w:t>so</w:t>
      </w:r>
      <w:r w:rsidR="00727AA8" w:rsidRPr="00E7224C">
        <w:rPr>
          <w:rFonts w:ascii="Times New Roman" w:hAnsi="Times New Roman" w:cs="Times New Roman"/>
          <w:sz w:val="20"/>
          <w:szCs w:val="20"/>
        </w:rPr>
        <w:t xml:space="preserve"> </w:t>
      </w:r>
      <w:r w:rsidR="00306806">
        <w:rPr>
          <w:rFonts w:ascii="Times New Roman" w:hAnsi="Times New Roman" w:cs="Times New Roman"/>
          <w:sz w:val="20"/>
          <w:szCs w:val="20"/>
        </w:rPr>
        <w:t xml:space="preserve">it was </w:t>
      </w:r>
      <w:r w:rsidR="00727AA8" w:rsidRPr="00E7224C">
        <w:rPr>
          <w:rFonts w:ascii="Times New Roman" w:hAnsi="Times New Roman" w:cs="Times New Roman"/>
          <w:sz w:val="20"/>
          <w:szCs w:val="20"/>
        </w:rPr>
        <w:t>dropped</w:t>
      </w:r>
      <w:r w:rsidR="008170D3" w:rsidRPr="00E7224C">
        <w:rPr>
          <w:rFonts w:ascii="Times New Roman" w:hAnsi="Times New Roman" w:cs="Times New Roman"/>
          <w:sz w:val="20"/>
          <w:szCs w:val="20"/>
        </w:rPr>
        <w:t xml:space="preserve">. Results were robust with or without the added covariance. </w:t>
      </w:r>
    </w:p>
    <w:p w14:paraId="0C2D5F42" w14:textId="1A259176" w:rsidR="004B1892" w:rsidRDefault="00AB546E" w:rsidP="004B25F5">
      <w:pPr>
        <w:spacing w:after="0" w:line="480" w:lineRule="auto"/>
        <w:ind w:firstLine="720"/>
        <w:rPr>
          <w:rFonts w:ascii="Times New Roman" w:hAnsi="Times New Roman" w:cs="Times New Roman"/>
          <w:sz w:val="20"/>
          <w:szCs w:val="20"/>
        </w:rPr>
      </w:pPr>
      <w:r w:rsidRPr="00E7224C">
        <w:rPr>
          <w:rFonts w:ascii="Times New Roman" w:hAnsi="Times New Roman" w:cs="Times New Roman"/>
          <w:sz w:val="20"/>
          <w:szCs w:val="20"/>
        </w:rPr>
        <w:t xml:space="preserve">In </w:t>
      </w:r>
      <w:r w:rsidR="004B25F5" w:rsidRPr="00E7224C">
        <w:rPr>
          <w:rFonts w:ascii="Times New Roman" w:hAnsi="Times New Roman" w:cs="Times New Roman"/>
          <w:sz w:val="20"/>
          <w:szCs w:val="20"/>
        </w:rPr>
        <w:t xml:space="preserve">the </w:t>
      </w:r>
      <w:r w:rsidR="00350B05" w:rsidRPr="00E7224C">
        <w:rPr>
          <w:rFonts w:ascii="Times New Roman" w:hAnsi="Times New Roman" w:cs="Times New Roman"/>
          <w:i/>
          <w:iCs/>
          <w:sz w:val="20"/>
          <w:szCs w:val="20"/>
        </w:rPr>
        <w:t>third and fourth</w:t>
      </w:r>
      <w:r w:rsidR="004B25F5" w:rsidRPr="00E7224C">
        <w:rPr>
          <w:rFonts w:ascii="Times New Roman" w:hAnsi="Times New Roman" w:cs="Times New Roman"/>
          <w:sz w:val="20"/>
          <w:szCs w:val="20"/>
        </w:rPr>
        <w:t xml:space="preserve"> </w:t>
      </w:r>
      <w:r w:rsidRPr="00E7224C">
        <w:rPr>
          <w:rFonts w:ascii="Times New Roman" w:hAnsi="Times New Roman" w:cs="Times New Roman"/>
          <w:sz w:val="20"/>
          <w:szCs w:val="20"/>
        </w:rPr>
        <w:t>additional analys</w:t>
      </w:r>
      <w:r w:rsidR="00350B05" w:rsidRPr="00E7224C">
        <w:rPr>
          <w:rFonts w:ascii="Times New Roman" w:hAnsi="Times New Roman" w:cs="Times New Roman"/>
          <w:sz w:val="20"/>
          <w:szCs w:val="20"/>
        </w:rPr>
        <w:t>e</w:t>
      </w:r>
      <w:r w:rsidRPr="00E7224C">
        <w:rPr>
          <w:rFonts w:ascii="Times New Roman" w:hAnsi="Times New Roman" w:cs="Times New Roman"/>
          <w:sz w:val="20"/>
          <w:szCs w:val="20"/>
        </w:rPr>
        <w:t xml:space="preserve">s, </w:t>
      </w:r>
      <w:r w:rsidR="004B25F5" w:rsidRPr="00E7224C">
        <w:rPr>
          <w:rFonts w:ascii="Times New Roman" w:hAnsi="Times New Roman" w:cs="Times New Roman"/>
          <w:sz w:val="20"/>
          <w:szCs w:val="20"/>
        </w:rPr>
        <w:t xml:space="preserve">supportive climate </w:t>
      </w:r>
      <w:r w:rsidR="00306806">
        <w:rPr>
          <w:rFonts w:ascii="Times New Roman" w:hAnsi="Times New Roman" w:cs="Times New Roman"/>
          <w:sz w:val="20"/>
          <w:szCs w:val="20"/>
        </w:rPr>
        <w:t xml:space="preserve">was tested </w:t>
      </w:r>
      <w:r w:rsidR="004B25F5" w:rsidRPr="00E7224C">
        <w:rPr>
          <w:rFonts w:ascii="Times New Roman" w:hAnsi="Times New Roman" w:cs="Times New Roman"/>
          <w:sz w:val="20"/>
          <w:szCs w:val="20"/>
        </w:rPr>
        <w:t>as an additional control variable</w:t>
      </w:r>
      <w:r w:rsidR="004B1892" w:rsidRPr="00E7224C">
        <w:rPr>
          <w:rFonts w:ascii="Times New Roman" w:hAnsi="Times New Roman" w:cs="Times New Roman"/>
          <w:sz w:val="20"/>
          <w:szCs w:val="20"/>
        </w:rPr>
        <w:t xml:space="preserve"> in the mediation model</w:t>
      </w:r>
      <w:r w:rsidR="004B25F5" w:rsidRPr="00E7224C">
        <w:rPr>
          <w:rFonts w:ascii="Times New Roman" w:hAnsi="Times New Roman" w:cs="Times New Roman"/>
          <w:sz w:val="20"/>
          <w:szCs w:val="20"/>
        </w:rPr>
        <w:t xml:space="preserve">, </w:t>
      </w:r>
      <w:r w:rsidR="00350B05" w:rsidRPr="00E7224C">
        <w:rPr>
          <w:rFonts w:ascii="Times New Roman" w:hAnsi="Times New Roman" w:cs="Times New Roman"/>
          <w:sz w:val="20"/>
          <w:szCs w:val="20"/>
        </w:rPr>
        <w:t xml:space="preserve">and in the fourth analysis, </w:t>
      </w:r>
      <w:r w:rsidR="00A018FC">
        <w:rPr>
          <w:rFonts w:ascii="Times New Roman" w:hAnsi="Times New Roman" w:cs="Times New Roman"/>
          <w:sz w:val="20"/>
          <w:szCs w:val="20"/>
        </w:rPr>
        <w:t>perceived teacher support</w:t>
      </w:r>
      <w:r w:rsidR="00350B05" w:rsidRPr="00E7224C">
        <w:rPr>
          <w:rFonts w:ascii="Times New Roman" w:hAnsi="Times New Roman" w:cs="Times New Roman"/>
          <w:sz w:val="20"/>
          <w:szCs w:val="20"/>
        </w:rPr>
        <w:t xml:space="preserve"> as an additional mediator. These </w:t>
      </w:r>
      <w:r w:rsidR="004B25F5" w:rsidRPr="00E7224C">
        <w:rPr>
          <w:rFonts w:ascii="Times New Roman" w:hAnsi="Times New Roman" w:cs="Times New Roman"/>
          <w:sz w:val="20"/>
          <w:szCs w:val="20"/>
        </w:rPr>
        <w:t>model</w:t>
      </w:r>
      <w:r w:rsidR="00350B05" w:rsidRPr="00E7224C">
        <w:rPr>
          <w:rFonts w:ascii="Times New Roman" w:hAnsi="Times New Roman" w:cs="Times New Roman"/>
          <w:sz w:val="20"/>
          <w:szCs w:val="20"/>
        </w:rPr>
        <w:t>s</w:t>
      </w:r>
      <w:r w:rsidR="004B1892" w:rsidRPr="00E7224C">
        <w:rPr>
          <w:rFonts w:ascii="Times New Roman" w:hAnsi="Times New Roman" w:cs="Times New Roman"/>
          <w:sz w:val="20"/>
          <w:szCs w:val="20"/>
        </w:rPr>
        <w:t xml:space="preserve"> produced</w:t>
      </w:r>
      <w:r w:rsidR="004B25F5" w:rsidRPr="00E7224C">
        <w:rPr>
          <w:rFonts w:ascii="Times New Roman" w:hAnsi="Times New Roman" w:cs="Times New Roman"/>
          <w:sz w:val="20"/>
          <w:szCs w:val="20"/>
        </w:rPr>
        <w:t xml:space="preserve"> </w:t>
      </w:r>
      <w:r w:rsidRPr="00E7224C">
        <w:rPr>
          <w:rFonts w:ascii="Times New Roman" w:hAnsi="Times New Roman" w:cs="Times New Roman"/>
          <w:sz w:val="20"/>
          <w:szCs w:val="20"/>
        </w:rPr>
        <w:t>more parameters than the clusters</w:t>
      </w:r>
      <w:r w:rsidR="001F798D" w:rsidRPr="00E7224C">
        <w:rPr>
          <w:rFonts w:ascii="Times New Roman" w:hAnsi="Times New Roman" w:cs="Times New Roman"/>
          <w:sz w:val="20"/>
          <w:szCs w:val="20"/>
        </w:rPr>
        <w:t>, which yielded error message</w:t>
      </w:r>
      <w:r w:rsidR="006C1C7E" w:rsidRPr="00E7224C">
        <w:rPr>
          <w:rFonts w:ascii="Times New Roman" w:hAnsi="Times New Roman" w:cs="Times New Roman"/>
          <w:sz w:val="20"/>
          <w:szCs w:val="20"/>
        </w:rPr>
        <w:t>s</w:t>
      </w:r>
      <w:r w:rsidRPr="00E7224C">
        <w:rPr>
          <w:rFonts w:ascii="Times New Roman" w:hAnsi="Times New Roman" w:cs="Times New Roman"/>
          <w:sz w:val="20"/>
          <w:szCs w:val="20"/>
        </w:rPr>
        <w:t xml:space="preserve">. </w:t>
      </w:r>
      <w:r w:rsidR="00306806">
        <w:rPr>
          <w:rFonts w:ascii="Times New Roman" w:hAnsi="Times New Roman" w:cs="Times New Roman"/>
          <w:sz w:val="20"/>
          <w:szCs w:val="20"/>
        </w:rPr>
        <w:t>Thus, a</w:t>
      </w:r>
      <w:r w:rsidR="004B25F5" w:rsidRPr="00E7224C">
        <w:rPr>
          <w:rFonts w:ascii="Times New Roman" w:hAnsi="Times New Roman" w:cs="Times New Roman"/>
          <w:sz w:val="20"/>
          <w:szCs w:val="20"/>
        </w:rPr>
        <w:t xml:space="preserve">ll </w:t>
      </w:r>
      <w:r w:rsidR="00D44108" w:rsidRPr="00E7224C">
        <w:rPr>
          <w:rFonts w:ascii="Times New Roman" w:hAnsi="Times New Roman" w:cs="Times New Roman"/>
          <w:sz w:val="20"/>
          <w:szCs w:val="20"/>
        </w:rPr>
        <w:t>additional</w:t>
      </w:r>
      <w:r w:rsidR="004B25F5" w:rsidRPr="00E7224C">
        <w:rPr>
          <w:rFonts w:ascii="Times New Roman" w:hAnsi="Times New Roman" w:cs="Times New Roman"/>
          <w:sz w:val="20"/>
          <w:szCs w:val="20"/>
        </w:rPr>
        <w:t xml:space="preserve"> parameters </w:t>
      </w:r>
      <w:r w:rsidR="00306806">
        <w:rPr>
          <w:rFonts w:ascii="Times New Roman" w:hAnsi="Times New Roman" w:cs="Times New Roman"/>
          <w:sz w:val="20"/>
          <w:szCs w:val="20"/>
        </w:rPr>
        <w:t>w</w:t>
      </w:r>
      <w:r w:rsidR="00306806" w:rsidRPr="00E7224C">
        <w:rPr>
          <w:rFonts w:ascii="Times New Roman" w:hAnsi="Times New Roman" w:cs="Times New Roman"/>
          <w:sz w:val="20"/>
          <w:szCs w:val="20"/>
        </w:rPr>
        <w:t>e</w:t>
      </w:r>
      <w:r w:rsidR="00306806">
        <w:rPr>
          <w:rFonts w:ascii="Times New Roman" w:hAnsi="Times New Roman" w:cs="Times New Roman"/>
          <w:sz w:val="20"/>
          <w:szCs w:val="20"/>
        </w:rPr>
        <w:t>re</w:t>
      </w:r>
      <w:r w:rsidR="00306806" w:rsidRPr="00E7224C">
        <w:rPr>
          <w:rFonts w:ascii="Times New Roman" w:hAnsi="Times New Roman" w:cs="Times New Roman"/>
          <w:sz w:val="20"/>
          <w:szCs w:val="20"/>
        </w:rPr>
        <w:t xml:space="preserve"> removed </w:t>
      </w:r>
      <w:r w:rsidR="004B25F5" w:rsidRPr="00E7224C">
        <w:rPr>
          <w:rFonts w:ascii="Times New Roman" w:hAnsi="Times New Roman" w:cs="Times New Roman"/>
          <w:sz w:val="20"/>
          <w:szCs w:val="20"/>
        </w:rPr>
        <w:t>from th</w:t>
      </w:r>
      <w:r w:rsidR="004B1892" w:rsidRPr="00E7224C">
        <w:rPr>
          <w:rFonts w:ascii="Times New Roman" w:hAnsi="Times New Roman" w:cs="Times New Roman"/>
          <w:sz w:val="20"/>
          <w:szCs w:val="20"/>
        </w:rPr>
        <w:t xml:space="preserve">e school level (the means and variances of discriminatory school climate, </w:t>
      </w:r>
      <w:r w:rsidR="0033495D" w:rsidRPr="00E7224C">
        <w:rPr>
          <w:rFonts w:ascii="Times New Roman" w:hAnsi="Times New Roman" w:cs="Times New Roman"/>
          <w:sz w:val="20"/>
          <w:szCs w:val="20"/>
        </w:rPr>
        <w:t xml:space="preserve">and of </w:t>
      </w:r>
      <w:r w:rsidR="004B1892" w:rsidRPr="00E7224C">
        <w:rPr>
          <w:rFonts w:ascii="Times New Roman" w:hAnsi="Times New Roman" w:cs="Times New Roman"/>
          <w:sz w:val="20"/>
          <w:szCs w:val="20"/>
        </w:rPr>
        <w:t xml:space="preserve">the percentages of ethnic minority and low SES students; the covariance between the two mediators belonging and </w:t>
      </w:r>
      <w:r w:rsidR="00305CCD" w:rsidRPr="00305CCD">
        <w:rPr>
          <w:rFonts w:ascii="Times New Roman" w:hAnsi="Times New Roman" w:cs="Times New Roman"/>
          <w:sz w:val="20"/>
          <w:szCs w:val="20"/>
        </w:rPr>
        <w:t>attitudes towards learning</w:t>
      </w:r>
      <w:r w:rsidR="004B1892" w:rsidRPr="00E7224C">
        <w:rPr>
          <w:rFonts w:ascii="Times New Roman" w:hAnsi="Times New Roman" w:cs="Times New Roman"/>
          <w:sz w:val="20"/>
          <w:szCs w:val="20"/>
        </w:rPr>
        <w:t xml:space="preserve"> at the school level)</w:t>
      </w:r>
      <w:r w:rsidR="00350B05" w:rsidRPr="00E7224C">
        <w:rPr>
          <w:rFonts w:ascii="Times New Roman" w:hAnsi="Times New Roman" w:cs="Times New Roman"/>
          <w:sz w:val="20"/>
          <w:szCs w:val="20"/>
        </w:rPr>
        <w:t xml:space="preserve"> from both models. From the fourth model, the </w:t>
      </w:r>
      <w:r w:rsidR="00305CCD" w:rsidRPr="00305CCD">
        <w:rPr>
          <w:rFonts w:ascii="Times New Roman" w:hAnsi="Times New Roman" w:cs="Times New Roman"/>
          <w:sz w:val="20"/>
          <w:szCs w:val="20"/>
        </w:rPr>
        <w:t>attitudes towards learning</w:t>
      </w:r>
      <w:r w:rsidR="00350B05" w:rsidRPr="00E7224C">
        <w:rPr>
          <w:rFonts w:ascii="Times New Roman" w:hAnsi="Times New Roman" w:cs="Times New Roman"/>
          <w:sz w:val="20"/>
          <w:szCs w:val="20"/>
        </w:rPr>
        <w:t xml:space="preserve"> mediation path </w:t>
      </w:r>
      <w:proofErr w:type="gramStart"/>
      <w:r w:rsidR="00306806">
        <w:rPr>
          <w:rFonts w:ascii="Times New Roman" w:hAnsi="Times New Roman" w:cs="Times New Roman"/>
          <w:sz w:val="20"/>
          <w:szCs w:val="20"/>
        </w:rPr>
        <w:t>was</w:t>
      </w:r>
      <w:proofErr w:type="gramEnd"/>
      <w:r w:rsidR="00306806">
        <w:rPr>
          <w:rFonts w:ascii="Times New Roman" w:hAnsi="Times New Roman" w:cs="Times New Roman"/>
          <w:sz w:val="20"/>
          <w:szCs w:val="20"/>
        </w:rPr>
        <w:t xml:space="preserve"> </w:t>
      </w:r>
      <w:r w:rsidR="00306806" w:rsidRPr="00E7224C">
        <w:rPr>
          <w:rFonts w:ascii="Times New Roman" w:hAnsi="Times New Roman" w:cs="Times New Roman"/>
          <w:sz w:val="20"/>
          <w:szCs w:val="20"/>
        </w:rPr>
        <w:t xml:space="preserve">also removed </w:t>
      </w:r>
      <w:r w:rsidR="00350B05" w:rsidRPr="00E7224C">
        <w:rPr>
          <w:rFonts w:ascii="Times New Roman" w:hAnsi="Times New Roman" w:cs="Times New Roman"/>
          <w:sz w:val="20"/>
          <w:szCs w:val="20"/>
        </w:rPr>
        <w:t xml:space="preserve">from the school level, </w:t>
      </w:r>
      <w:r w:rsidR="00306806">
        <w:rPr>
          <w:rFonts w:ascii="Times New Roman" w:hAnsi="Times New Roman" w:cs="Times New Roman"/>
          <w:sz w:val="20"/>
          <w:szCs w:val="20"/>
        </w:rPr>
        <w:t xml:space="preserve">in addition to </w:t>
      </w:r>
      <w:r w:rsidR="00350B05" w:rsidRPr="00E7224C">
        <w:rPr>
          <w:rFonts w:ascii="Times New Roman" w:hAnsi="Times New Roman" w:cs="Times New Roman"/>
          <w:sz w:val="20"/>
          <w:szCs w:val="20"/>
        </w:rPr>
        <w:t>the covariances between mediators at the individual level (between emotional support, belonging</w:t>
      </w:r>
      <w:r w:rsidR="00275B34" w:rsidRPr="00E7224C">
        <w:rPr>
          <w:rFonts w:ascii="Times New Roman" w:hAnsi="Times New Roman" w:cs="Times New Roman"/>
          <w:sz w:val="20"/>
          <w:szCs w:val="20"/>
        </w:rPr>
        <w:t>,</w:t>
      </w:r>
      <w:r w:rsidR="00350B05" w:rsidRPr="00E7224C">
        <w:rPr>
          <w:rFonts w:ascii="Times New Roman" w:hAnsi="Times New Roman" w:cs="Times New Roman"/>
          <w:sz w:val="20"/>
          <w:szCs w:val="20"/>
        </w:rPr>
        <w:t xml:space="preserve"> and </w:t>
      </w:r>
      <w:r w:rsidR="00305CCD" w:rsidRPr="00305CCD">
        <w:rPr>
          <w:rFonts w:ascii="Times New Roman" w:hAnsi="Times New Roman" w:cs="Times New Roman"/>
          <w:sz w:val="20"/>
          <w:szCs w:val="20"/>
        </w:rPr>
        <w:t>attitudes towards learning</w:t>
      </w:r>
      <w:r w:rsidR="00350B05" w:rsidRPr="00E7224C">
        <w:rPr>
          <w:rFonts w:ascii="Times New Roman" w:hAnsi="Times New Roman" w:cs="Times New Roman"/>
          <w:sz w:val="20"/>
          <w:szCs w:val="20"/>
        </w:rPr>
        <w:t xml:space="preserve">). Removing these parameters </w:t>
      </w:r>
      <w:r w:rsidR="004B1892" w:rsidRPr="00E7224C">
        <w:rPr>
          <w:rFonts w:ascii="Times New Roman" w:hAnsi="Times New Roman" w:cs="Times New Roman"/>
          <w:sz w:val="20"/>
          <w:szCs w:val="20"/>
        </w:rPr>
        <w:t>reduc</w:t>
      </w:r>
      <w:r w:rsidR="00350B05" w:rsidRPr="00E7224C">
        <w:rPr>
          <w:rFonts w:ascii="Times New Roman" w:hAnsi="Times New Roman" w:cs="Times New Roman"/>
          <w:sz w:val="20"/>
          <w:szCs w:val="20"/>
        </w:rPr>
        <w:t>ed</w:t>
      </w:r>
      <w:r w:rsidR="004B1892" w:rsidRPr="00E7224C">
        <w:rPr>
          <w:rFonts w:ascii="Times New Roman" w:hAnsi="Times New Roman" w:cs="Times New Roman"/>
          <w:sz w:val="20"/>
          <w:szCs w:val="20"/>
        </w:rPr>
        <w:t xml:space="preserve"> the</w:t>
      </w:r>
      <w:r w:rsidR="00350B05" w:rsidRPr="00E7224C">
        <w:rPr>
          <w:rFonts w:ascii="Times New Roman" w:hAnsi="Times New Roman" w:cs="Times New Roman"/>
          <w:sz w:val="20"/>
          <w:szCs w:val="20"/>
        </w:rPr>
        <w:t xml:space="preserve"> number</w:t>
      </w:r>
      <w:r w:rsidR="004B1892" w:rsidRPr="00E7224C">
        <w:rPr>
          <w:rFonts w:ascii="Times New Roman" w:hAnsi="Times New Roman" w:cs="Times New Roman"/>
          <w:sz w:val="20"/>
          <w:szCs w:val="20"/>
        </w:rPr>
        <w:t xml:space="preserve"> </w:t>
      </w:r>
      <w:r w:rsidR="00275B34" w:rsidRPr="00E7224C">
        <w:rPr>
          <w:rFonts w:ascii="Times New Roman" w:hAnsi="Times New Roman" w:cs="Times New Roman"/>
          <w:sz w:val="20"/>
          <w:szCs w:val="20"/>
        </w:rPr>
        <w:t xml:space="preserve">of </w:t>
      </w:r>
      <w:r w:rsidR="004B1892" w:rsidRPr="00E7224C">
        <w:rPr>
          <w:rFonts w:ascii="Times New Roman" w:hAnsi="Times New Roman" w:cs="Times New Roman"/>
          <w:sz w:val="20"/>
          <w:szCs w:val="20"/>
        </w:rPr>
        <w:t xml:space="preserve">parameters </w:t>
      </w:r>
      <w:r w:rsidR="00350B05" w:rsidRPr="00E7224C">
        <w:rPr>
          <w:rFonts w:ascii="Times New Roman" w:hAnsi="Times New Roman" w:cs="Times New Roman"/>
          <w:sz w:val="20"/>
          <w:szCs w:val="20"/>
        </w:rPr>
        <w:t xml:space="preserve">(&lt; clusters) </w:t>
      </w:r>
      <w:r w:rsidR="00275B34" w:rsidRPr="00E7224C">
        <w:rPr>
          <w:rFonts w:ascii="Times New Roman" w:hAnsi="Times New Roman" w:cs="Times New Roman"/>
          <w:sz w:val="20"/>
          <w:szCs w:val="20"/>
        </w:rPr>
        <w:t>and</w:t>
      </w:r>
      <w:r w:rsidR="00350B05" w:rsidRPr="00E7224C">
        <w:rPr>
          <w:rFonts w:ascii="Times New Roman" w:hAnsi="Times New Roman" w:cs="Times New Roman"/>
          <w:sz w:val="20"/>
          <w:szCs w:val="20"/>
        </w:rPr>
        <w:t xml:space="preserve"> the </w:t>
      </w:r>
      <w:r w:rsidR="004B1892" w:rsidRPr="00E7224C">
        <w:rPr>
          <w:rFonts w:ascii="Times New Roman" w:hAnsi="Times New Roman" w:cs="Times New Roman"/>
          <w:sz w:val="20"/>
          <w:szCs w:val="20"/>
        </w:rPr>
        <w:t>complexity of the model</w:t>
      </w:r>
      <w:r w:rsidR="00350B05" w:rsidRPr="00E7224C">
        <w:rPr>
          <w:rFonts w:ascii="Times New Roman" w:hAnsi="Times New Roman" w:cs="Times New Roman"/>
          <w:sz w:val="20"/>
          <w:szCs w:val="20"/>
        </w:rPr>
        <w:t>s</w:t>
      </w:r>
      <w:r w:rsidR="004B1892" w:rsidRPr="00E7224C">
        <w:rPr>
          <w:rFonts w:ascii="Times New Roman" w:hAnsi="Times New Roman" w:cs="Times New Roman"/>
          <w:sz w:val="20"/>
          <w:szCs w:val="20"/>
        </w:rPr>
        <w:t>. The results were robust regardless of estimating these parameters. The results from th</w:t>
      </w:r>
      <w:r w:rsidR="00F96682" w:rsidRPr="00E7224C">
        <w:rPr>
          <w:rFonts w:ascii="Times New Roman" w:hAnsi="Times New Roman" w:cs="Times New Roman"/>
          <w:sz w:val="20"/>
          <w:szCs w:val="20"/>
        </w:rPr>
        <w:t>e</w:t>
      </w:r>
      <w:r w:rsidR="004B1892" w:rsidRPr="00E7224C">
        <w:rPr>
          <w:rFonts w:ascii="Times New Roman" w:hAnsi="Times New Roman" w:cs="Times New Roman"/>
          <w:sz w:val="20"/>
          <w:szCs w:val="20"/>
        </w:rPr>
        <w:t xml:space="preserve"> simpler model</w:t>
      </w:r>
      <w:r w:rsidR="00350B05" w:rsidRPr="00E7224C">
        <w:rPr>
          <w:rFonts w:ascii="Times New Roman" w:hAnsi="Times New Roman" w:cs="Times New Roman"/>
          <w:sz w:val="20"/>
          <w:szCs w:val="20"/>
        </w:rPr>
        <w:t>s are</w:t>
      </w:r>
      <w:r w:rsidR="004B1892" w:rsidRPr="00E7224C">
        <w:rPr>
          <w:rFonts w:ascii="Times New Roman" w:hAnsi="Times New Roman" w:cs="Times New Roman"/>
          <w:sz w:val="20"/>
          <w:szCs w:val="20"/>
        </w:rPr>
        <w:t xml:space="preserve"> reported in the paper, whereas both </w:t>
      </w:r>
      <w:r w:rsidR="00350B05" w:rsidRPr="00E7224C">
        <w:rPr>
          <w:rFonts w:ascii="Times New Roman" w:hAnsi="Times New Roman" w:cs="Times New Roman"/>
          <w:sz w:val="20"/>
          <w:szCs w:val="20"/>
        </w:rPr>
        <w:t xml:space="preserve">simpler and more complex </w:t>
      </w:r>
      <w:r w:rsidR="004B1892" w:rsidRPr="00E7224C">
        <w:rPr>
          <w:rFonts w:ascii="Times New Roman" w:hAnsi="Times New Roman" w:cs="Times New Roman"/>
          <w:sz w:val="20"/>
          <w:szCs w:val="20"/>
        </w:rPr>
        <w:t xml:space="preserve">model outputs are stored </w:t>
      </w:r>
      <w:r w:rsidR="00861DC1">
        <w:rPr>
          <w:rFonts w:ascii="Times New Roman" w:hAnsi="Times New Roman" w:cs="Times New Roman"/>
          <w:sz w:val="20"/>
          <w:szCs w:val="20"/>
        </w:rPr>
        <w:t>o</w:t>
      </w:r>
      <w:r w:rsidR="004B1892" w:rsidRPr="00E7224C">
        <w:rPr>
          <w:rFonts w:ascii="Times New Roman" w:hAnsi="Times New Roman" w:cs="Times New Roman"/>
          <w:sz w:val="20"/>
          <w:szCs w:val="20"/>
        </w:rPr>
        <w:t>n the OSF</w:t>
      </w:r>
      <w:r w:rsidR="00861DC1">
        <w:rPr>
          <w:rFonts w:ascii="Times New Roman" w:hAnsi="Times New Roman" w:cs="Times New Roman"/>
          <w:sz w:val="20"/>
          <w:szCs w:val="20"/>
        </w:rPr>
        <w:t xml:space="preserve"> page</w:t>
      </w:r>
      <w:r w:rsidR="004B1892" w:rsidRPr="00E7224C">
        <w:rPr>
          <w:rFonts w:ascii="Times New Roman" w:hAnsi="Times New Roman" w:cs="Times New Roman"/>
          <w:sz w:val="20"/>
          <w:szCs w:val="20"/>
        </w:rPr>
        <w:t xml:space="preserve">. </w:t>
      </w:r>
    </w:p>
    <w:p w14:paraId="2436F89B" w14:textId="10BB5FA0" w:rsidR="001F217B" w:rsidRPr="00861DC1" w:rsidRDefault="001F217B" w:rsidP="001F217B">
      <w:pPr>
        <w:spacing w:after="0" w:line="480" w:lineRule="auto"/>
        <w:rPr>
          <w:rFonts w:ascii="Times New Roman" w:hAnsi="Times New Roman" w:cs="Times New Roman"/>
          <w:b/>
          <w:bCs/>
          <w:sz w:val="20"/>
          <w:szCs w:val="20"/>
        </w:rPr>
      </w:pPr>
      <w:r w:rsidRPr="00861DC1">
        <w:rPr>
          <w:rFonts w:ascii="Times New Roman" w:hAnsi="Times New Roman" w:cs="Times New Roman"/>
          <w:b/>
          <w:bCs/>
          <w:sz w:val="20"/>
          <w:szCs w:val="20"/>
        </w:rPr>
        <w:t xml:space="preserve">7. Additional </w:t>
      </w:r>
      <w:r w:rsidR="0070410F" w:rsidRPr="00861DC1">
        <w:rPr>
          <w:rFonts w:ascii="Times New Roman" w:hAnsi="Times New Roman" w:cs="Times New Roman"/>
          <w:b/>
          <w:bCs/>
          <w:sz w:val="20"/>
          <w:szCs w:val="20"/>
        </w:rPr>
        <w:t xml:space="preserve">Information on </w:t>
      </w:r>
      <w:r w:rsidR="00B351B3" w:rsidRPr="00861DC1">
        <w:rPr>
          <w:rFonts w:ascii="Times New Roman" w:hAnsi="Times New Roman" w:cs="Times New Roman"/>
          <w:b/>
          <w:bCs/>
          <w:sz w:val="20"/>
          <w:szCs w:val="20"/>
        </w:rPr>
        <w:t xml:space="preserve">PISA </w:t>
      </w:r>
      <w:r w:rsidR="0070410F" w:rsidRPr="00861DC1">
        <w:rPr>
          <w:rFonts w:ascii="Times New Roman" w:hAnsi="Times New Roman" w:cs="Times New Roman"/>
          <w:b/>
          <w:bCs/>
          <w:sz w:val="20"/>
          <w:szCs w:val="20"/>
        </w:rPr>
        <w:t>Study: Scale Development and Sampling</w:t>
      </w:r>
    </w:p>
    <w:p w14:paraId="701CE784" w14:textId="03F9ED5D" w:rsidR="001F217B" w:rsidRDefault="001F217B" w:rsidP="00F17B31">
      <w:pPr>
        <w:spacing w:after="0" w:line="480" w:lineRule="auto"/>
        <w:ind w:firstLine="720"/>
        <w:rPr>
          <w:rFonts w:ascii="Times New Roman" w:hAnsi="Times New Roman" w:cs="Times New Roman"/>
          <w:sz w:val="20"/>
          <w:szCs w:val="20"/>
        </w:rPr>
      </w:pPr>
      <w:r w:rsidRPr="001F217B">
        <w:rPr>
          <w:rFonts w:ascii="Times New Roman" w:hAnsi="Times New Roman" w:cs="Times New Roman"/>
          <w:sz w:val="20"/>
          <w:szCs w:val="20"/>
        </w:rPr>
        <w:t xml:space="preserve">In PISA 2018, as in previous cycles, questionnaires </w:t>
      </w:r>
      <w:r w:rsidR="00861DC1">
        <w:rPr>
          <w:rFonts w:ascii="Times New Roman" w:hAnsi="Times New Roman" w:cs="Times New Roman"/>
          <w:sz w:val="20"/>
          <w:szCs w:val="20"/>
        </w:rPr>
        <w:t>were</w:t>
      </w:r>
      <w:r w:rsidRPr="001F217B">
        <w:rPr>
          <w:rFonts w:ascii="Times New Roman" w:hAnsi="Times New Roman" w:cs="Times New Roman"/>
          <w:sz w:val="20"/>
          <w:szCs w:val="20"/>
        </w:rPr>
        <w:t xml:space="preserve"> developed by the Questionnaire Expert Group (QEG) through regular meetings where the experts revised questionnaire drafts as well as feedback from countries. Specific standards regarding quality assurance, such as a review by the countries/economies and linguistic translatability assessments are explained in Chapter 2 </w:t>
      </w:r>
      <w:r w:rsidR="00861DC1">
        <w:rPr>
          <w:rFonts w:ascii="Times New Roman" w:hAnsi="Times New Roman" w:cs="Times New Roman"/>
          <w:sz w:val="20"/>
          <w:szCs w:val="20"/>
        </w:rPr>
        <w:t>of the</w:t>
      </w:r>
      <w:r w:rsidRPr="001F217B">
        <w:rPr>
          <w:rFonts w:ascii="Times New Roman" w:hAnsi="Times New Roman" w:cs="Times New Roman"/>
          <w:sz w:val="20"/>
          <w:szCs w:val="20"/>
        </w:rPr>
        <w:t xml:space="preserve"> PISA 2018 </w:t>
      </w:r>
      <w:r w:rsidR="00861DC1">
        <w:rPr>
          <w:rFonts w:ascii="Times New Roman" w:hAnsi="Times New Roman" w:cs="Times New Roman"/>
          <w:sz w:val="20"/>
          <w:szCs w:val="20"/>
        </w:rPr>
        <w:t>T</w:t>
      </w:r>
      <w:r w:rsidRPr="001F217B">
        <w:rPr>
          <w:rFonts w:ascii="Times New Roman" w:hAnsi="Times New Roman" w:cs="Times New Roman"/>
          <w:sz w:val="20"/>
          <w:szCs w:val="20"/>
        </w:rPr>
        <w:t xml:space="preserve">echnical </w:t>
      </w:r>
      <w:r w:rsidR="00861DC1">
        <w:rPr>
          <w:rFonts w:ascii="Times New Roman" w:hAnsi="Times New Roman" w:cs="Times New Roman"/>
          <w:sz w:val="20"/>
          <w:szCs w:val="20"/>
        </w:rPr>
        <w:t>R</w:t>
      </w:r>
      <w:r w:rsidRPr="001F217B">
        <w:rPr>
          <w:rFonts w:ascii="Times New Roman" w:hAnsi="Times New Roman" w:cs="Times New Roman"/>
          <w:sz w:val="20"/>
          <w:szCs w:val="20"/>
        </w:rPr>
        <w:t>eport (OECD, 2019b). Moreover, to ensure that the measures of student background, practices, attitudes</w:t>
      </w:r>
      <w:r w:rsidR="00861DC1">
        <w:rPr>
          <w:rFonts w:ascii="Times New Roman" w:hAnsi="Times New Roman" w:cs="Times New Roman"/>
          <w:sz w:val="20"/>
          <w:szCs w:val="20"/>
        </w:rPr>
        <w:t>,</w:t>
      </w:r>
      <w:r w:rsidRPr="001F217B">
        <w:rPr>
          <w:rFonts w:ascii="Times New Roman" w:hAnsi="Times New Roman" w:cs="Times New Roman"/>
          <w:sz w:val="20"/>
          <w:szCs w:val="20"/>
        </w:rPr>
        <w:t xml:space="preserve"> and perceptions are comparable across countries, construct validation </w:t>
      </w:r>
      <w:r w:rsidR="00861DC1">
        <w:rPr>
          <w:rFonts w:ascii="Times New Roman" w:hAnsi="Times New Roman" w:cs="Times New Roman"/>
          <w:sz w:val="20"/>
          <w:szCs w:val="20"/>
        </w:rPr>
        <w:t>was</w:t>
      </w:r>
      <w:r w:rsidRPr="001F217B">
        <w:rPr>
          <w:rFonts w:ascii="Times New Roman" w:hAnsi="Times New Roman" w:cs="Times New Roman"/>
          <w:sz w:val="20"/>
          <w:szCs w:val="20"/>
        </w:rPr>
        <w:t xml:space="preserve"> achieved by checking international consistencies within and across countries as well as testing cross-cultural validity (via testing invariance of item parameters). These strategies are explained in detail in Chapter 16 </w:t>
      </w:r>
      <w:r w:rsidR="00861DC1">
        <w:rPr>
          <w:rFonts w:ascii="Times New Roman" w:hAnsi="Times New Roman" w:cs="Times New Roman"/>
          <w:sz w:val="20"/>
          <w:szCs w:val="20"/>
        </w:rPr>
        <w:t>of</w:t>
      </w:r>
      <w:r w:rsidRPr="001F217B">
        <w:rPr>
          <w:rFonts w:ascii="Times New Roman" w:hAnsi="Times New Roman" w:cs="Times New Roman"/>
          <w:sz w:val="20"/>
          <w:szCs w:val="20"/>
        </w:rPr>
        <w:t xml:space="preserve"> the Technical Report. Chapter 16 also describes how each variable is derived and calculated.</w:t>
      </w:r>
    </w:p>
    <w:p w14:paraId="306A344F" w14:textId="77777777" w:rsidR="005E2967" w:rsidRDefault="00B351B3" w:rsidP="005E2967">
      <w:pPr>
        <w:spacing w:after="0" w:line="480" w:lineRule="auto"/>
        <w:ind w:firstLine="720"/>
        <w:rPr>
          <w:rFonts w:ascii="Times New Roman" w:hAnsi="Times New Roman" w:cs="Times New Roman"/>
          <w:sz w:val="20"/>
          <w:szCs w:val="20"/>
        </w:rPr>
      </w:pPr>
      <w:r w:rsidRPr="00B351B3">
        <w:rPr>
          <w:rFonts w:ascii="Times New Roman" w:hAnsi="Times New Roman" w:cs="Times New Roman"/>
          <w:sz w:val="20"/>
          <w:szCs w:val="20"/>
        </w:rPr>
        <w:t xml:space="preserve">In all the countries (except for Russia), a two-stage stratified sample design was followed. The first-stage sampling units consisted of individual schools having 15-year-old students. Schools were sampled systematically from a comprehensive national list of all PISA-eligible schools in accordance with the school size (called a systematic probability proportional to size sampling). Schools in the sampling frame were stratified according to different criteria, such as school type and region. A minimum of 150 schools were selected in each </w:t>
      </w:r>
      <w:r w:rsidRPr="00B351B3">
        <w:rPr>
          <w:rFonts w:ascii="Times New Roman" w:hAnsi="Times New Roman" w:cs="Times New Roman"/>
          <w:sz w:val="20"/>
          <w:szCs w:val="20"/>
        </w:rPr>
        <w:lastRenderedPageBreak/>
        <w:t xml:space="preserve">country (or all schools if the country had fewer than 150 schools). The second-stage sampling unit consisted of a complete list of each sampled school’s 15-year-old students. Students were selected with equal probability from this list, to reach the target size of 42 students per school (the minimum allowed target size was 25 students). The overall target was a minimum sample size of 6300 students per country (or 5250 depending on the survey options). The details are described in Chapter 4 of </w:t>
      </w:r>
      <w:r w:rsidR="00382BE4">
        <w:rPr>
          <w:rFonts w:ascii="Times New Roman" w:hAnsi="Times New Roman" w:cs="Times New Roman"/>
          <w:sz w:val="20"/>
          <w:szCs w:val="20"/>
        </w:rPr>
        <w:t xml:space="preserve">the </w:t>
      </w:r>
      <w:r w:rsidRPr="00B351B3">
        <w:rPr>
          <w:rFonts w:ascii="Times New Roman" w:hAnsi="Times New Roman" w:cs="Times New Roman"/>
          <w:sz w:val="20"/>
          <w:szCs w:val="20"/>
        </w:rPr>
        <w:t xml:space="preserve">PISA 2018 Technical </w:t>
      </w:r>
      <w:r w:rsidR="00382BE4">
        <w:rPr>
          <w:rFonts w:ascii="Times New Roman" w:hAnsi="Times New Roman" w:cs="Times New Roman"/>
          <w:sz w:val="20"/>
          <w:szCs w:val="20"/>
        </w:rPr>
        <w:t>R</w:t>
      </w:r>
      <w:r w:rsidRPr="00B351B3">
        <w:rPr>
          <w:rFonts w:ascii="Times New Roman" w:hAnsi="Times New Roman" w:cs="Times New Roman"/>
          <w:sz w:val="20"/>
          <w:szCs w:val="20"/>
        </w:rPr>
        <w:t>eport (OECD, 2019b). Looking at the actual results from the current analyses (the null model), the average cluster size was 27.67 at the school level (i.e., around 28 students per school) and 7460.288 at the country level (around 7460 students per country)</w:t>
      </w:r>
    </w:p>
    <w:p w14:paraId="36D5B458" w14:textId="493B4C92" w:rsidR="005E2967" w:rsidRPr="005E2967" w:rsidRDefault="005E2967" w:rsidP="005E2967">
      <w:pPr>
        <w:spacing w:after="0" w:line="480" w:lineRule="auto"/>
        <w:ind w:firstLine="720"/>
        <w:rPr>
          <w:rFonts w:ascii="Times New Roman" w:hAnsi="Times New Roman" w:cs="Times New Roman"/>
          <w:sz w:val="20"/>
          <w:szCs w:val="20"/>
        </w:rPr>
      </w:pPr>
      <w:r w:rsidRPr="005E2967">
        <w:rPr>
          <w:rFonts w:ascii="Times New Roman" w:hAnsi="Times New Roman" w:cs="Times New Roman"/>
          <w:sz w:val="20"/>
          <w:szCs w:val="20"/>
        </w:rPr>
        <w:t xml:space="preserve">Schools are compensated for their participation </w:t>
      </w:r>
      <w:r>
        <w:rPr>
          <w:rFonts w:ascii="Times New Roman" w:hAnsi="Times New Roman" w:cs="Times New Roman"/>
          <w:sz w:val="20"/>
          <w:szCs w:val="20"/>
        </w:rPr>
        <w:t xml:space="preserve">in PISA </w:t>
      </w:r>
      <w:r w:rsidRPr="005E2967">
        <w:rPr>
          <w:rFonts w:ascii="Times New Roman" w:hAnsi="Times New Roman" w:cs="Times New Roman"/>
          <w:sz w:val="20"/>
          <w:szCs w:val="20"/>
        </w:rPr>
        <w:t>while the amount varies across countries (Engel &amp; Rutkowski, 2020)</w:t>
      </w:r>
      <w:r>
        <w:rPr>
          <w:rFonts w:ascii="Times New Roman" w:hAnsi="Times New Roman" w:cs="Times New Roman"/>
          <w:sz w:val="20"/>
          <w:szCs w:val="20"/>
        </w:rPr>
        <w:t>.</w:t>
      </w:r>
    </w:p>
    <w:p w14:paraId="4FADA7A3" w14:textId="4CFEF28E" w:rsidR="0070410F" w:rsidRDefault="005E2967" w:rsidP="005E2967">
      <w:pPr>
        <w:spacing w:after="0" w:line="480" w:lineRule="auto"/>
        <w:rPr>
          <w:rFonts w:ascii="Times New Roman" w:hAnsi="Times New Roman" w:cs="Times New Roman"/>
          <w:sz w:val="20"/>
          <w:szCs w:val="20"/>
        </w:rPr>
      </w:pPr>
      <w:r w:rsidRPr="005E2967">
        <w:rPr>
          <w:rFonts w:ascii="Times New Roman" w:hAnsi="Times New Roman" w:cs="Times New Roman"/>
          <w:sz w:val="20"/>
          <w:szCs w:val="20"/>
        </w:rPr>
        <w:t>Engel, L. C., &amp; Rutkowski, D. (2020). Pay to play: What does PISA participation cost in the US</w:t>
      </w:r>
      <w:r>
        <w:rPr>
          <w:rFonts w:ascii="Times New Roman" w:hAnsi="Times New Roman" w:cs="Times New Roman"/>
          <w:sz w:val="20"/>
          <w:szCs w:val="20"/>
        </w:rPr>
        <w:t>?</w:t>
      </w:r>
      <w:r w:rsidRPr="005E2967">
        <w:rPr>
          <w:rFonts w:ascii="Times New Roman" w:hAnsi="Times New Roman" w:cs="Times New Roman"/>
          <w:sz w:val="20"/>
          <w:szCs w:val="20"/>
        </w:rPr>
        <w:t xml:space="preserve"> Discourse: </w:t>
      </w:r>
      <w:r w:rsidRPr="005E2967">
        <w:rPr>
          <w:rFonts w:ascii="Times New Roman" w:hAnsi="Times New Roman" w:cs="Times New Roman"/>
          <w:i/>
          <w:iCs/>
          <w:sz w:val="20"/>
          <w:szCs w:val="20"/>
        </w:rPr>
        <w:t>Studies in the Cultural Politics of Education</w:t>
      </w:r>
      <w:r w:rsidRPr="005E2967">
        <w:rPr>
          <w:rFonts w:ascii="Times New Roman" w:hAnsi="Times New Roman" w:cs="Times New Roman"/>
          <w:sz w:val="20"/>
          <w:szCs w:val="20"/>
        </w:rPr>
        <w:t>, 41(3), 484-496.</w:t>
      </w:r>
    </w:p>
    <w:p w14:paraId="07B0FFB0" w14:textId="1FAC6169" w:rsidR="0070410F" w:rsidRPr="00382BE4" w:rsidRDefault="0070410F" w:rsidP="0070410F">
      <w:pPr>
        <w:spacing w:after="0" w:line="480" w:lineRule="auto"/>
        <w:rPr>
          <w:rFonts w:ascii="Times New Roman" w:hAnsi="Times New Roman" w:cs="Times New Roman"/>
          <w:b/>
          <w:bCs/>
          <w:sz w:val="20"/>
          <w:szCs w:val="20"/>
        </w:rPr>
      </w:pPr>
      <w:r w:rsidRPr="00382BE4">
        <w:rPr>
          <w:rFonts w:ascii="Times New Roman" w:hAnsi="Times New Roman" w:cs="Times New Roman"/>
          <w:b/>
          <w:bCs/>
          <w:sz w:val="20"/>
          <w:szCs w:val="20"/>
        </w:rPr>
        <w:t xml:space="preserve">8. Moderation of the Effects of Discriminatory School Climates by School Belonging and Attitudes Towards Learning </w:t>
      </w:r>
    </w:p>
    <w:p w14:paraId="3321C499" w14:textId="2148D4C3" w:rsidR="0070410F" w:rsidRPr="00E7224C" w:rsidRDefault="00F17B31" w:rsidP="00F17B31">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Instead of the mediation analysis, the alternative </w:t>
      </w:r>
      <w:r w:rsidR="0070410F">
        <w:rPr>
          <w:rFonts w:ascii="Times New Roman" w:hAnsi="Times New Roman" w:cs="Times New Roman"/>
          <w:sz w:val="20"/>
          <w:szCs w:val="20"/>
        </w:rPr>
        <w:t>moderation hypothesis</w:t>
      </w:r>
      <w:r>
        <w:rPr>
          <w:rFonts w:ascii="Times New Roman" w:hAnsi="Times New Roman" w:cs="Times New Roman"/>
          <w:sz w:val="20"/>
          <w:szCs w:val="20"/>
        </w:rPr>
        <w:t xml:space="preserve">, i.e., that </w:t>
      </w:r>
      <w:r w:rsidR="0070410F">
        <w:rPr>
          <w:rFonts w:ascii="Times New Roman" w:hAnsi="Times New Roman" w:cs="Times New Roman"/>
          <w:sz w:val="20"/>
          <w:szCs w:val="20"/>
        </w:rPr>
        <w:t>the negative effects of d</w:t>
      </w:r>
      <w:r w:rsidR="0070410F" w:rsidRPr="0070410F">
        <w:rPr>
          <w:rFonts w:ascii="Times New Roman" w:hAnsi="Times New Roman" w:cs="Times New Roman"/>
          <w:sz w:val="20"/>
          <w:szCs w:val="20"/>
        </w:rPr>
        <w:t xml:space="preserve">iscriminatory </w:t>
      </w:r>
      <w:r w:rsidR="0070410F">
        <w:rPr>
          <w:rFonts w:ascii="Times New Roman" w:hAnsi="Times New Roman" w:cs="Times New Roman"/>
          <w:sz w:val="20"/>
          <w:szCs w:val="20"/>
        </w:rPr>
        <w:t>s</w:t>
      </w:r>
      <w:r w:rsidR="0070410F" w:rsidRPr="0070410F">
        <w:rPr>
          <w:rFonts w:ascii="Times New Roman" w:hAnsi="Times New Roman" w:cs="Times New Roman"/>
          <w:sz w:val="20"/>
          <w:szCs w:val="20"/>
        </w:rPr>
        <w:t xml:space="preserve">chool </w:t>
      </w:r>
      <w:r w:rsidR="0070410F">
        <w:rPr>
          <w:rFonts w:ascii="Times New Roman" w:hAnsi="Times New Roman" w:cs="Times New Roman"/>
          <w:sz w:val="20"/>
          <w:szCs w:val="20"/>
        </w:rPr>
        <w:t>c</w:t>
      </w:r>
      <w:r w:rsidR="0070410F" w:rsidRPr="0070410F">
        <w:rPr>
          <w:rFonts w:ascii="Times New Roman" w:hAnsi="Times New Roman" w:cs="Times New Roman"/>
          <w:sz w:val="20"/>
          <w:szCs w:val="20"/>
        </w:rPr>
        <w:t>limates</w:t>
      </w:r>
      <w:r w:rsidR="0070410F">
        <w:rPr>
          <w:rFonts w:ascii="Times New Roman" w:hAnsi="Times New Roman" w:cs="Times New Roman"/>
          <w:sz w:val="20"/>
          <w:szCs w:val="20"/>
        </w:rPr>
        <w:t xml:space="preserve"> could be different for students that differ in their school belonging levels or their attitudes toward learning</w:t>
      </w:r>
      <w:r>
        <w:rPr>
          <w:rFonts w:ascii="Times New Roman" w:hAnsi="Times New Roman" w:cs="Times New Roman"/>
          <w:sz w:val="20"/>
          <w:szCs w:val="20"/>
        </w:rPr>
        <w:t xml:space="preserve"> was tested</w:t>
      </w:r>
      <w:r w:rsidR="0070410F">
        <w:rPr>
          <w:rFonts w:ascii="Times New Roman" w:hAnsi="Times New Roman" w:cs="Times New Roman"/>
          <w:sz w:val="20"/>
          <w:szCs w:val="20"/>
        </w:rPr>
        <w:t>.</w:t>
      </w:r>
      <w:r>
        <w:rPr>
          <w:rFonts w:ascii="Times New Roman" w:hAnsi="Times New Roman" w:cs="Times New Roman"/>
          <w:sz w:val="20"/>
          <w:szCs w:val="20"/>
        </w:rPr>
        <w:t xml:space="preserve"> For simplicity, these were random intercept models. </w:t>
      </w:r>
      <w:r w:rsidRPr="00F17B31">
        <w:rPr>
          <w:rFonts w:ascii="Times New Roman" w:hAnsi="Times New Roman" w:cs="Times New Roman"/>
          <w:sz w:val="20"/>
          <w:szCs w:val="20"/>
        </w:rPr>
        <w:t>Not surprisingly in such a big sample, the interactions between individual-level discrimination and belonging (on Math, B = 1.37, SE = .19, p &lt;.001; on reading B = 1.77, SE =.22, p &lt;.001) as well as discrimination and value attributed to learning (on Math, B = 0.77, SE =.22, p &lt;.001; on reading B = 0.99, SE = .22, p &lt;.001) were significant. As the simple slope analyses indicate</w:t>
      </w:r>
      <w:r w:rsidR="00FA67F9">
        <w:rPr>
          <w:rFonts w:ascii="Times New Roman" w:hAnsi="Times New Roman" w:cs="Times New Roman"/>
          <w:sz w:val="20"/>
          <w:szCs w:val="20"/>
        </w:rPr>
        <w:t xml:space="preserve"> (Figures S1 and S2)</w:t>
      </w:r>
      <w:r>
        <w:rPr>
          <w:rFonts w:ascii="Times New Roman" w:hAnsi="Times New Roman" w:cs="Times New Roman"/>
          <w:sz w:val="20"/>
          <w:szCs w:val="20"/>
        </w:rPr>
        <w:t>,</w:t>
      </w:r>
      <w:r w:rsidRPr="00F17B31">
        <w:rPr>
          <w:rFonts w:ascii="Times New Roman" w:hAnsi="Times New Roman" w:cs="Times New Roman"/>
          <w:sz w:val="20"/>
          <w:szCs w:val="20"/>
        </w:rPr>
        <w:t xml:space="preserve"> discrimination had negative effects on math achievement both among those who perceive</w:t>
      </w:r>
      <w:r>
        <w:rPr>
          <w:rFonts w:ascii="Times New Roman" w:hAnsi="Times New Roman" w:cs="Times New Roman"/>
          <w:sz w:val="20"/>
          <w:szCs w:val="20"/>
        </w:rPr>
        <w:t>d</w:t>
      </w:r>
      <w:r w:rsidRPr="00F17B31">
        <w:rPr>
          <w:rFonts w:ascii="Times New Roman" w:hAnsi="Times New Roman" w:cs="Times New Roman"/>
          <w:sz w:val="20"/>
          <w:szCs w:val="20"/>
        </w:rPr>
        <w:t xml:space="preserve"> lower belonging (B = -13.20, SE = .66, t = -20.03, p &lt;.001) and among those who perceive</w:t>
      </w:r>
      <w:r>
        <w:rPr>
          <w:rFonts w:ascii="Times New Roman" w:hAnsi="Times New Roman" w:cs="Times New Roman"/>
          <w:sz w:val="20"/>
          <w:szCs w:val="20"/>
        </w:rPr>
        <w:t>d</w:t>
      </w:r>
      <w:r w:rsidRPr="00F17B31">
        <w:rPr>
          <w:rFonts w:ascii="Times New Roman" w:hAnsi="Times New Roman" w:cs="Times New Roman"/>
          <w:sz w:val="20"/>
          <w:szCs w:val="20"/>
        </w:rPr>
        <w:t xml:space="preserve"> higher belonging (B = -10.54, SE = .66, t = -15.92, p &lt;.001); as well as those who attribute</w:t>
      </w:r>
      <w:r>
        <w:rPr>
          <w:rFonts w:ascii="Times New Roman" w:hAnsi="Times New Roman" w:cs="Times New Roman"/>
          <w:sz w:val="20"/>
          <w:szCs w:val="20"/>
        </w:rPr>
        <w:t>d</w:t>
      </w:r>
      <w:r w:rsidRPr="00F17B31">
        <w:rPr>
          <w:rFonts w:ascii="Times New Roman" w:hAnsi="Times New Roman" w:cs="Times New Roman"/>
          <w:sz w:val="20"/>
          <w:szCs w:val="20"/>
        </w:rPr>
        <w:t xml:space="preserve"> less value to learning (B = -12.68, SE = .59, t = -21.40, p &lt;.001) and those who attribute</w:t>
      </w:r>
      <w:r>
        <w:rPr>
          <w:rFonts w:ascii="Times New Roman" w:hAnsi="Times New Roman" w:cs="Times New Roman"/>
          <w:sz w:val="20"/>
          <w:szCs w:val="20"/>
        </w:rPr>
        <w:t>d</w:t>
      </w:r>
      <w:r w:rsidRPr="00F17B31">
        <w:rPr>
          <w:rFonts w:ascii="Times New Roman" w:hAnsi="Times New Roman" w:cs="Times New Roman"/>
          <w:sz w:val="20"/>
          <w:szCs w:val="20"/>
        </w:rPr>
        <w:t xml:space="preserve"> more value to learning (B = -11.12, SE =.71, t = -15.70, p &lt;.001). The results on reading scores were very similar.</w:t>
      </w:r>
    </w:p>
    <w:p w14:paraId="397838A8" w14:textId="40028868" w:rsidR="00660C00" w:rsidRDefault="00F17B31" w:rsidP="00FA67F9">
      <w:pPr>
        <w:spacing w:after="0" w:line="480" w:lineRule="auto"/>
        <w:rPr>
          <w:noProof/>
        </w:rPr>
      </w:pPr>
      <w:r>
        <w:rPr>
          <w:noProof/>
        </w:rPr>
        <w:lastRenderedPageBreak/>
        <w:drawing>
          <wp:inline distT="0" distB="0" distL="0" distR="0" wp14:anchorId="0B5C9220" wp14:editId="7FCAD878">
            <wp:extent cx="4572000" cy="3014662"/>
            <wp:effectExtent l="0" t="0" r="0" b="14605"/>
            <wp:docPr id="1" name="Chart 1">
              <a:extLst xmlns:a="http://schemas.openxmlformats.org/drawingml/2006/main">
                <a:ext uri="{FF2B5EF4-FFF2-40B4-BE49-F238E27FC236}">
                  <a16:creationId xmlns:a16="http://schemas.microsoft.com/office/drawing/2014/main" id="{2F4FA55A-84D8-976C-21E7-B0400D625B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37CDCE" w14:textId="7FC8FA71" w:rsidR="00F17B31" w:rsidRDefault="00F17B31" w:rsidP="00F17B31">
      <w:pPr>
        <w:tabs>
          <w:tab w:val="left" w:pos="1035"/>
        </w:tabs>
        <w:rPr>
          <w:rFonts w:ascii="Times New Roman" w:hAnsi="Times New Roman" w:cs="Times New Roman"/>
          <w:sz w:val="20"/>
          <w:szCs w:val="20"/>
        </w:rPr>
      </w:pPr>
      <w:r>
        <w:rPr>
          <w:rFonts w:ascii="Times New Roman" w:hAnsi="Times New Roman" w:cs="Times New Roman"/>
          <w:sz w:val="20"/>
          <w:szCs w:val="20"/>
        </w:rPr>
        <w:t xml:space="preserve">Figure S1. </w:t>
      </w:r>
      <w:r w:rsidRPr="00F17B31">
        <w:rPr>
          <w:rFonts w:ascii="Times New Roman" w:hAnsi="Times New Roman" w:cs="Times New Roman"/>
          <w:sz w:val="20"/>
          <w:szCs w:val="20"/>
        </w:rPr>
        <w:t>Discriminat</w:t>
      </w:r>
      <w:r>
        <w:rPr>
          <w:rFonts w:ascii="Times New Roman" w:hAnsi="Times New Roman" w:cs="Times New Roman"/>
          <w:sz w:val="20"/>
          <w:szCs w:val="20"/>
        </w:rPr>
        <w:t xml:space="preserve">ory climate effects on math scores </w:t>
      </w:r>
      <w:r w:rsidRPr="00F17B31">
        <w:rPr>
          <w:rFonts w:ascii="Times New Roman" w:hAnsi="Times New Roman" w:cs="Times New Roman"/>
          <w:sz w:val="20"/>
          <w:szCs w:val="20"/>
        </w:rPr>
        <w:t xml:space="preserve">moderated by </w:t>
      </w:r>
      <w:r>
        <w:rPr>
          <w:rFonts w:ascii="Times New Roman" w:hAnsi="Times New Roman" w:cs="Times New Roman"/>
          <w:sz w:val="20"/>
          <w:szCs w:val="20"/>
        </w:rPr>
        <w:t>school b</w:t>
      </w:r>
      <w:r w:rsidRPr="00F17B31">
        <w:rPr>
          <w:rFonts w:ascii="Times New Roman" w:hAnsi="Times New Roman" w:cs="Times New Roman"/>
          <w:sz w:val="20"/>
          <w:szCs w:val="20"/>
        </w:rPr>
        <w:t>elonging</w:t>
      </w:r>
    </w:p>
    <w:p w14:paraId="5C3CAED2" w14:textId="1F0B8C2D" w:rsidR="00FA67F9" w:rsidRDefault="00FA67F9" w:rsidP="00F17B31">
      <w:pPr>
        <w:tabs>
          <w:tab w:val="left" w:pos="1035"/>
        </w:tabs>
        <w:rPr>
          <w:rFonts w:ascii="Times New Roman" w:hAnsi="Times New Roman" w:cs="Times New Roman"/>
          <w:sz w:val="20"/>
          <w:szCs w:val="20"/>
        </w:rPr>
      </w:pPr>
    </w:p>
    <w:p w14:paraId="190D64AE" w14:textId="31DC21E2" w:rsidR="00FA67F9" w:rsidRDefault="00FA67F9" w:rsidP="00F17B31">
      <w:pPr>
        <w:tabs>
          <w:tab w:val="left" w:pos="1035"/>
        </w:tabs>
        <w:rPr>
          <w:rFonts w:ascii="Times New Roman" w:hAnsi="Times New Roman" w:cs="Times New Roman"/>
          <w:sz w:val="20"/>
          <w:szCs w:val="20"/>
        </w:rPr>
      </w:pPr>
    </w:p>
    <w:p w14:paraId="650C9731" w14:textId="6601D85A" w:rsidR="00FA67F9" w:rsidRDefault="00FA67F9" w:rsidP="00F17B31">
      <w:pPr>
        <w:tabs>
          <w:tab w:val="left" w:pos="1035"/>
        </w:tabs>
        <w:rPr>
          <w:rFonts w:ascii="Times New Roman" w:hAnsi="Times New Roman" w:cs="Times New Roman"/>
          <w:sz w:val="20"/>
          <w:szCs w:val="20"/>
        </w:rPr>
      </w:pPr>
      <w:r>
        <w:rPr>
          <w:noProof/>
        </w:rPr>
        <w:drawing>
          <wp:inline distT="0" distB="0" distL="0" distR="0" wp14:anchorId="026C8A42" wp14:editId="1900AD9E">
            <wp:extent cx="4238625" cy="2743200"/>
            <wp:effectExtent l="0" t="0" r="9525" b="0"/>
            <wp:docPr id="2" name="Chart 2">
              <a:extLst xmlns:a="http://schemas.openxmlformats.org/drawingml/2006/main">
                <a:ext uri="{FF2B5EF4-FFF2-40B4-BE49-F238E27FC236}">
                  <a16:creationId xmlns:a16="http://schemas.microsoft.com/office/drawing/2014/main" id="{8FEECF75-EAC7-7274-54E7-E9612E0446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D5F306" w14:textId="7DD91075" w:rsidR="00FA67F9" w:rsidRDefault="00FA67F9" w:rsidP="00FA67F9">
      <w:pPr>
        <w:rPr>
          <w:rFonts w:ascii="Times New Roman" w:hAnsi="Times New Roman" w:cs="Times New Roman"/>
          <w:sz w:val="20"/>
          <w:szCs w:val="20"/>
        </w:rPr>
      </w:pPr>
    </w:p>
    <w:p w14:paraId="7BCFBEF7" w14:textId="463427C6" w:rsidR="00FA67F9" w:rsidRDefault="00FA67F9" w:rsidP="00FA67F9">
      <w:pPr>
        <w:tabs>
          <w:tab w:val="left" w:pos="1035"/>
        </w:tabs>
        <w:rPr>
          <w:rFonts w:ascii="Times New Roman" w:hAnsi="Times New Roman" w:cs="Times New Roman"/>
          <w:sz w:val="20"/>
          <w:szCs w:val="20"/>
        </w:rPr>
      </w:pPr>
      <w:r>
        <w:rPr>
          <w:rFonts w:ascii="Times New Roman" w:hAnsi="Times New Roman" w:cs="Times New Roman"/>
          <w:sz w:val="20"/>
          <w:szCs w:val="20"/>
        </w:rPr>
        <w:t xml:space="preserve">Figure S2. </w:t>
      </w:r>
      <w:r w:rsidRPr="00F17B31">
        <w:rPr>
          <w:rFonts w:ascii="Times New Roman" w:hAnsi="Times New Roman" w:cs="Times New Roman"/>
          <w:sz w:val="20"/>
          <w:szCs w:val="20"/>
        </w:rPr>
        <w:t>Discriminat</w:t>
      </w:r>
      <w:r>
        <w:rPr>
          <w:rFonts w:ascii="Times New Roman" w:hAnsi="Times New Roman" w:cs="Times New Roman"/>
          <w:sz w:val="20"/>
          <w:szCs w:val="20"/>
        </w:rPr>
        <w:t xml:space="preserve">ory climate effects on math scores </w:t>
      </w:r>
      <w:r w:rsidRPr="00F17B31">
        <w:rPr>
          <w:rFonts w:ascii="Times New Roman" w:hAnsi="Times New Roman" w:cs="Times New Roman"/>
          <w:sz w:val="20"/>
          <w:szCs w:val="20"/>
        </w:rPr>
        <w:t xml:space="preserve">moderated by </w:t>
      </w:r>
      <w:r>
        <w:rPr>
          <w:rFonts w:ascii="Times New Roman" w:hAnsi="Times New Roman" w:cs="Times New Roman"/>
          <w:sz w:val="20"/>
          <w:szCs w:val="20"/>
        </w:rPr>
        <w:t>attitudes towards learning</w:t>
      </w:r>
    </w:p>
    <w:p w14:paraId="0B594C46" w14:textId="77777777" w:rsidR="00FA67F9" w:rsidRPr="00FA67F9" w:rsidRDefault="00FA67F9" w:rsidP="00FA67F9">
      <w:pPr>
        <w:rPr>
          <w:rFonts w:ascii="Times New Roman" w:hAnsi="Times New Roman" w:cs="Times New Roman"/>
          <w:sz w:val="20"/>
          <w:szCs w:val="20"/>
        </w:rPr>
      </w:pPr>
    </w:p>
    <w:sectPr w:rsidR="00FA67F9" w:rsidRPr="00FA67F9" w:rsidSect="00480A0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FD7E" w14:textId="77777777" w:rsidR="00A02A3F" w:rsidRDefault="00A02A3F" w:rsidP="00E7224C">
      <w:pPr>
        <w:spacing w:after="0" w:line="240" w:lineRule="auto"/>
      </w:pPr>
      <w:r>
        <w:separator/>
      </w:r>
    </w:p>
  </w:endnote>
  <w:endnote w:type="continuationSeparator" w:id="0">
    <w:p w14:paraId="52418E63" w14:textId="77777777" w:rsidR="00A02A3F" w:rsidRDefault="00A02A3F" w:rsidP="00E72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3DC31" w14:textId="77777777" w:rsidR="00A02A3F" w:rsidRDefault="00A02A3F" w:rsidP="00E7224C">
      <w:pPr>
        <w:spacing w:after="0" w:line="240" w:lineRule="auto"/>
      </w:pPr>
      <w:r>
        <w:separator/>
      </w:r>
    </w:p>
  </w:footnote>
  <w:footnote w:type="continuationSeparator" w:id="0">
    <w:p w14:paraId="76615A43" w14:textId="77777777" w:rsidR="00A02A3F" w:rsidRDefault="00A02A3F" w:rsidP="00E72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223551"/>
      <w:docPartObj>
        <w:docPartGallery w:val="Page Numbers (Top of Page)"/>
        <w:docPartUnique/>
      </w:docPartObj>
    </w:sdtPr>
    <w:sdtEndPr>
      <w:rPr>
        <w:noProof/>
      </w:rPr>
    </w:sdtEndPr>
    <w:sdtContent>
      <w:p w14:paraId="474CFDB4" w14:textId="0A05C839" w:rsidR="00E7224C" w:rsidRDefault="00E7224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F0CF31" w14:textId="77777777" w:rsidR="00E7224C" w:rsidRDefault="00E72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57DF"/>
    <w:multiLevelType w:val="hybridMultilevel"/>
    <w:tmpl w:val="FE9EA76C"/>
    <w:lvl w:ilvl="0" w:tplc="5738905E">
      <w:numFmt w:val="bullet"/>
      <w:lvlText w:val=""/>
      <w:lvlJc w:val="left"/>
      <w:pPr>
        <w:ind w:left="720" w:hanging="360"/>
      </w:pPr>
      <w:rPr>
        <w:rFonts w:ascii="Symbol" w:eastAsia="Times New Roman" w:hAnsi="Symbo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92E70"/>
    <w:multiLevelType w:val="hybridMultilevel"/>
    <w:tmpl w:val="652CAFA0"/>
    <w:lvl w:ilvl="0" w:tplc="206ACE4A">
      <w:start w:val="1"/>
      <w:numFmt w:val="bullet"/>
      <w:lvlText w:val="•"/>
      <w:lvlJc w:val="left"/>
      <w:pPr>
        <w:tabs>
          <w:tab w:val="num" w:pos="720"/>
        </w:tabs>
        <w:ind w:left="720" w:hanging="360"/>
      </w:pPr>
      <w:rPr>
        <w:rFonts w:ascii="Arial" w:hAnsi="Arial" w:hint="default"/>
      </w:rPr>
    </w:lvl>
    <w:lvl w:ilvl="1" w:tplc="6C182DD2">
      <w:numFmt w:val="bullet"/>
      <w:lvlText w:val="•"/>
      <w:lvlJc w:val="left"/>
      <w:pPr>
        <w:tabs>
          <w:tab w:val="num" w:pos="1440"/>
        </w:tabs>
        <w:ind w:left="1440" w:hanging="360"/>
      </w:pPr>
      <w:rPr>
        <w:rFonts w:ascii="Arial" w:hAnsi="Arial" w:hint="default"/>
      </w:rPr>
    </w:lvl>
    <w:lvl w:ilvl="2" w:tplc="179AD7FE" w:tentative="1">
      <w:start w:val="1"/>
      <w:numFmt w:val="bullet"/>
      <w:lvlText w:val="•"/>
      <w:lvlJc w:val="left"/>
      <w:pPr>
        <w:tabs>
          <w:tab w:val="num" w:pos="2160"/>
        </w:tabs>
        <w:ind w:left="2160" w:hanging="360"/>
      </w:pPr>
      <w:rPr>
        <w:rFonts w:ascii="Arial" w:hAnsi="Arial" w:hint="default"/>
      </w:rPr>
    </w:lvl>
    <w:lvl w:ilvl="3" w:tplc="B01E04F8" w:tentative="1">
      <w:start w:val="1"/>
      <w:numFmt w:val="bullet"/>
      <w:lvlText w:val="•"/>
      <w:lvlJc w:val="left"/>
      <w:pPr>
        <w:tabs>
          <w:tab w:val="num" w:pos="2880"/>
        </w:tabs>
        <w:ind w:left="2880" w:hanging="360"/>
      </w:pPr>
      <w:rPr>
        <w:rFonts w:ascii="Arial" w:hAnsi="Arial" w:hint="default"/>
      </w:rPr>
    </w:lvl>
    <w:lvl w:ilvl="4" w:tplc="190C25D8" w:tentative="1">
      <w:start w:val="1"/>
      <w:numFmt w:val="bullet"/>
      <w:lvlText w:val="•"/>
      <w:lvlJc w:val="left"/>
      <w:pPr>
        <w:tabs>
          <w:tab w:val="num" w:pos="3600"/>
        </w:tabs>
        <w:ind w:left="3600" w:hanging="360"/>
      </w:pPr>
      <w:rPr>
        <w:rFonts w:ascii="Arial" w:hAnsi="Arial" w:hint="default"/>
      </w:rPr>
    </w:lvl>
    <w:lvl w:ilvl="5" w:tplc="4FCC9FB0" w:tentative="1">
      <w:start w:val="1"/>
      <w:numFmt w:val="bullet"/>
      <w:lvlText w:val="•"/>
      <w:lvlJc w:val="left"/>
      <w:pPr>
        <w:tabs>
          <w:tab w:val="num" w:pos="4320"/>
        </w:tabs>
        <w:ind w:left="4320" w:hanging="360"/>
      </w:pPr>
      <w:rPr>
        <w:rFonts w:ascii="Arial" w:hAnsi="Arial" w:hint="default"/>
      </w:rPr>
    </w:lvl>
    <w:lvl w:ilvl="6" w:tplc="A5DC6DA8" w:tentative="1">
      <w:start w:val="1"/>
      <w:numFmt w:val="bullet"/>
      <w:lvlText w:val="•"/>
      <w:lvlJc w:val="left"/>
      <w:pPr>
        <w:tabs>
          <w:tab w:val="num" w:pos="5040"/>
        </w:tabs>
        <w:ind w:left="5040" w:hanging="360"/>
      </w:pPr>
      <w:rPr>
        <w:rFonts w:ascii="Arial" w:hAnsi="Arial" w:hint="default"/>
      </w:rPr>
    </w:lvl>
    <w:lvl w:ilvl="7" w:tplc="6158E1D4" w:tentative="1">
      <w:start w:val="1"/>
      <w:numFmt w:val="bullet"/>
      <w:lvlText w:val="•"/>
      <w:lvlJc w:val="left"/>
      <w:pPr>
        <w:tabs>
          <w:tab w:val="num" w:pos="5760"/>
        </w:tabs>
        <w:ind w:left="5760" w:hanging="360"/>
      </w:pPr>
      <w:rPr>
        <w:rFonts w:ascii="Arial" w:hAnsi="Arial" w:hint="default"/>
      </w:rPr>
    </w:lvl>
    <w:lvl w:ilvl="8" w:tplc="39201020" w:tentative="1">
      <w:start w:val="1"/>
      <w:numFmt w:val="bullet"/>
      <w:lvlText w:val="•"/>
      <w:lvlJc w:val="left"/>
      <w:pPr>
        <w:tabs>
          <w:tab w:val="num" w:pos="6480"/>
        </w:tabs>
        <w:ind w:left="6480" w:hanging="360"/>
      </w:pPr>
      <w:rPr>
        <w:rFonts w:ascii="Arial" w:hAnsi="Arial" w:hint="default"/>
      </w:rPr>
    </w:lvl>
  </w:abstractNum>
  <w:num w:numId="1" w16cid:durableId="1685672937">
    <w:abstractNumId w:val="1"/>
  </w:num>
  <w:num w:numId="2" w16cid:durableId="467018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4B"/>
    <w:rsid w:val="000022BF"/>
    <w:rsid w:val="00037E34"/>
    <w:rsid w:val="0005165C"/>
    <w:rsid w:val="00064175"/>
    <w:rsid w:val="000945B3"/>
    <w:rsid w:val="0016715F"/>
    <w:rsid w:val="001D39B2"/>
    <w:rsid w:val="001F217B"/>
    <w:rsid w:val="001F798D"/>
    <w:rsid w:val="00211F51"/>
    <w:rsid w:val="00213A89"/>
    <w:rsid w:val="00250FC5"/>
    <w:rsid w:val="00275B34"/>
    <w:rsid w:val="00287434"/>
    <w:rsid w:val="003022F4"/>
    <w:rsid w:val="00305CCD"/>
    <w:rsid w:val="00306806"/>
    <w:rsid w:val="0031297C"/>
    <w:rsid w:val="00332DD3"/>
    <w:rsid w:val="0033495D"/>
    <w:rsid w:val="00341E59"/>
    <w:rsid w:val="00350B05"/>
    <w:rsid w:val="00382BE4"/>
    <w:rsid w:val="004A691D"/>
    <w:rsid w:val="004B1892"/>
    <w:rsid w:val="004B25F5"/>
    <w:rsid w:val="004C6236"/>
    <w:rsid w:val="00544AF5"/>
    <w:rsid w:val="005D1E09"/>
    <w:rsid w:val="005E2967"/>
    <w:rsid w:val="00660C00"/>
    <w:rsid w:val="0068232C"/>
    <w:rsid w:val="006C1C7E"/>
    <w:rsid w:val="006C7034"/>
    <w:rsid w:val="0070410F"/>
    <w:rsid w:val="00727AA8"/>
    <w:rsid w:val="007E4102"/>
    <w:rsid w:val="007F478C"/>
    <w:rsid w:val="008170D3"/>
    <w:rsid w:val="00817597"/>
    <w:rsid w:val="00821E26"/>
    <w:rsid w:val="00861DC1"/>
    <w:rsid w:val="00866444"/>
    <w:rsid w:val="00893249"/>
    <w:rsid w:val="008964CC"/>
    <w:rsid w:val="008D75D0"/>
    <w:rsid w:val="00925718"/>
    <w:rsid w:val="00975646"/>
    <w:rsid w:val="009F7E7A"/>
    <w:rsid w:val="00A018FC"/>
    <w:rsid w:val="00A02A3F"/>
    <w:rsid w:val="00AB546E"/>
    <w:rsid w:val="00AE75A5"/>
    <w:rsid w:val="00B351B3"/>
    <w:rsid w:val="00B72DBF"/>
    <w:rsid w:val="00BC5486"/>
    <w:rsid w:val="00BF1C69"/>
    <w:rsid w:val="00C52587"/>
    <w:rsid w:val="00D44108"/>
    <w:rsid w:val="00D71FB3"/>
    <w:rsid w:val="00DB3080"/>
    <w:rsid w:val="00DD5D76"/>
    <w:rsid w:val="00E37BEB"/>
    <w:rsid w:val="00E4119D"/>
    <w:rsid w:val="00E5644B"/>
    <w:rsid w:val="00E57D46"/>
    <w:rsid w:val="00E7224C"/>
    <w:rsid w:val="00E87D53"/>
    <w:rsid w:val="00EA0976"/>
    <w:rsid w:val="00EC3958"/>
    <w:rsid w:val="00F12922"/>
    <w:rsid w:val="00F17B31"/>
    <w:rsid w:val="00F470CA"/>
    <w:rsid w:val="00F67E92"/>
    <w:rsid w:val="00F96682"/>
    <w:rsid w:val="00FA67F9"/>
    <w:rsid w:val="00FD1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5550"/>
  <w15:chartTrackingRefBased/>
  <w15:docId w15:val="{D1590837-1FBF-41D5-8837-CD01217F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4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44B"/>
    <w:rPr>
      <w:color w:val="0563C1" w:themeColor="hyperlink"/>
      <w:u w:val="single"/>
    </w:rPr>
  </w:style>
  <w:style w:type="character" w:styleId="UnresolvedMention">
    <w:name w:val="Unresolved Mention"/>
    <w:basedOn w:val="DefaultParagraphFont"/>
    <w:uiPriority w:val="99"/>
    <w:semiHidden/>
    <w:unhideWhenUsed/>
    <w:rsid w:val="00E5644B"/>
    <w:rPr>
      <w:color w:val="605E5C"/>
      <w:shd w:val="clear" w:color="auto" w:fill="E1DFDD"/>
    </w:rPr>
  </w:style>
  <w:style w:type="character" w:styleId="CommentReference">
    <w:name w:val="annotation reference"/>
    <w:basedOn w:val="DefaultParagraphFont"/>
    <w:uiPriority w:val="99"/>
    <w:semiHidden/>
    <w:unhideWhenUsed/>
    <w:rsid w:val="00E5644B"/>
    <w:rPr>
      <w:sz w:val="16"/>
      <w:szCs w:val="16"/>
    </w:rPr>
  </w:style>
  <w:style w:type="paragraph" w:styleId="CommentText">
    <w:name w:val="annotation text"/>
    <w:basedOn w:val="Normal"/>
    <w:link w:val="CommentTextChar"/>
    <w:uiPriority w:val="99"/>
    <w:unhideWhenUsed/>
    <w:rsid w:val="00E5644B"/>
    <w:pPr>
      <w:spacing w:line="240" w:lineRule="auto"/>
    </w:pPr>
    <w:rPr>
      <w:sz w:val="20"/>
      <w:szCs w:val="20"/>
    </w:rPr>
  </w:style>
  <w:style w:type="character" w:customStyle="1" w:styleId="CommentTextChar">
    <w:name w:val="Comment Text Char"/>
    <w:basedOn w:val="DefaultParagraphFont"/>
    <w:link w:val="CommentText"/>
    <w:uiPriority w:val="99"/>
    <w:rsid w:val="00E5644B"/>
    <w:rPr>
      <w:sz w:val="20"/>
      <w:szCs w:val="20"/>
      <w:lang w:val="en-US"/>
    </w:rPr>
  </w:style>
  <w:style w:type="paragraph" w:styleId="CommentSubject">
    <w:name w:val="annotation subject"/>
    <w:basedOn w:val="CommentText"/>
    <w:next w:val="CommentText"/>
    <w:link w:val="CommentSubjectChar"/>
    <w:uiPriority w:val="99"/>
    <w:semiHidden/>
    <w:unhideWhenUsed/>
    <w:rsid w:val="00E5644B"/>
    <w:rPr>
      <w:b/>
      <w:bCs/>
    </w:rPr>
  </w:style>
  <w:style w:type="character" w:customStyle="1" w:styleId="CommentSubjectChar">
    <w:name w:val="Comment Subject Char"/>
    <w:basedOn w:val="CommentTextChar"/>
    <w:link w:val="CommentSubject"/>
    <w:uiPriority w:val="99"/>
    <w:semiHidden/>
    <w:rsid w:val="00E5644B"/>
    <w:rPr>
      <w:b/>
      <w:bCs/>
      <w:sz w:val="20"/>
      <w:szCs w:val="20"/>
      <w:lang w:val="en-US"/>
    </w:rPr>
  </w:style>
  <w:style w:type="character" w:styleId="Strong">
    <w:name w:val="Strong"/>
    <w:basedOn w:val="DefaultParagraphFont"/>
    <w:uiPriority w:val="22"/>
    <w:qFormat/>
    <w:rsid w:val="00E5644B"/>
    <w:rPr>
      <w:b/>
      <w:bCs/>
    </w:rPr>
  </w:style>
  <w:style w:type="character" w:styleId="Emphasis">
    <w:name w:val="Emphasis"/>
    <w:basedOn w:val="DefaultParagraphFont"/>
    <w:uiPriority w:val="20"/>
    <w:qFormat/>
    <w:rsid w:val="00E5644B"/>
    <w:rPr>
      <w:i/>
      <w:iCs/>
    </w:rPr>
  </w:style>
  <w:style w:type="character" w:styleId="FollowedHyperlink">
    <w:name w:val="FollowedHyperlink"/>
    <w:basedOn w:val="DefaultParagraphFont"/>
    <w:uiPriority w:val="99"/>
    <w:semiHidden/>
    <w:unhideWhenUsed/>
    <w:rsid w:val="00E5644B"/>
    <w:rPr>
      <w:color w:val="954F72" w:themeColor="followedHyperlink"/>
      <w:u w:val="single"/>
    </w:rPr>
  </w:style>
  <w:style w:type="paragraph" w:styleId="Revision">
    <w:name w:val="Revision"/>
    <w:hidden/>
    <w:uiPriority w:val="99"/>
    <w:semiHidden/>
    <w:rsid w:val="00E5644B"/>
    <w:pPr>
      <w:spacing w:after="0" w:line="240" w:lineRule="auto"/>
    </w:pPr>
    <w:rPr>
      <w:lang w:val="en-US"/>
    </w:rPr>
  </w:style>
  <w:style w:type="paragraph" w:styleId="Header">
    <w:name w:val="header"/>
    <w:basedOn w:val="Normal"/>
    <w:link w:val="HeaderChar"/>
    <w:uiPriority w:val="99"/>
    <w:unhideWhenUsed/>
    <w:rsid w:val="00E56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44B"/>
    <w:rPr>
      <w:lang w:val="en-US"/>
    </w:rPr>
  </w:style>
  <w:style w:type="paragraph" w:styleId="Footer">
    <w:name w:val="footer"/>
    <w:basedOn w:val="Normal"/>
    <w:link w:val="FooterChar"/>
    <w:uiPriority w:val="99"/>
    <w:unhideWhenUsed/>
    <w:rsid w:val="00E56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44B"/>
    <w:rPr>
      <w:lang w:val="en-US"/>
    </w:rPr>
  </w:style>
  <w:style w:type="table" w:styleId="TableGrid">
    <w:name w:val="Table Grid"/>
    <w:basedOn w:val="TableNormal"/>
    <w:uiPriority w:val="39"/>
    <w:rsid w:val="00E56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44B"/>
    <w:pPr>
      <w:ind w:left="720"/>
      <w:contextualSpacing/>
    </w:pPr>
  </w:style>
  <w:style w:type="character" w:customStyle="1" w:styleId="e24kjd">
    <w:name w:val="e24kjd"/>
    <w:basedOn w:val="DefaultParagraphFont"/>
    <w:rsid w:val="00E5644B"/>
  </w:style>
  <w:style w:type="paragraph" w:styleId="BalloonText">
    <w:name w:val="Balloon Text"/>
    <w:basedOn w:val="Normal"/>
    <w:link w:val="BalloonTextChar"/>
    <w:uiPriority w:val="99"/>
    <w:semiHidden/>
    <w:unhideWhenUsed/>
    <w:rsid w:val="00E56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44B"/>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E564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44B"/>
    <w:rPr>
      <w:sz w:val="20"/>
      <w:szCs w:val="20"/>
      <w:lang w:val="en-US"/>
    </w:rPr>
  </w:style>
  <w:style w:type="character" w:styleId="FootnoteReference">
    <w:name w:val="footnote reference"/>
    <w:basedOn w:val="DefaultParagraphFont"/>
    <w:uiPriority w:val="99"/>
    <w:semiHidden/>
    <w:unhideWhenUsed/>
    <w:rsid w:val="00E5644B"/>
    <w:rPr>
      <w:vertAlign w:val="superscript"/>
    </w:rPr>
  </w:style>
  <w:style w:type="paragraph" w:styleId="EndnoteText">
    <w:name w:val="endnote text"/>
    <w:basedOn w:val="Normal"/>
    <w:link w:val="EndnoteTextChar"/>
    <w:uiPriority w:val="99"/>
    <w:semiHidden/>
    <w:unhideWhenUsed/>
    <w:rsid w:val="00E564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644B"/>
    <w:rPr>
      <w:sz w:val="20"/>
      <w:szCs w:val="20"/>
      <w:lang w:val="en-US"/>
    </w:rPr>
  </w:style>
  <w:style w:type="character" w:styleId="EndnoteReference">
    <w:name w:val="endnote reference"/>
    <w:basedOn w:val="DefaultParagraphFont"/>
    <w:uiPriority w:val="99"/>
    <w:semiHidden/>
    <w:unhideWhenUsed/>
    <w:rsid w:val="00E56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8554">
      <w:bodyDiv w:val="1"/>
      <w:marLeft w:val="0"/>
      <w:marRight w:val="0"/>
      <w:marTop w:val="0"/>
      <w:marBottom w:val="0"/>
      <w:divBdr>
        <w:top w:val="none" w:sz="0" w:space="0" w:color="auto"/>
        <w:left w:val="none" w:sz="0" w:space="0" w:color="auto"/>
        <w:bottom w:val="none" w:sz="0" w:space="0" w:color="auto"/>
        <w:right w:val="none" w:sz="0" w:space="0" w:color="auto"/>
      </w:divBdr>
    </w:div>
    <w:div w:id="256327403">
      <w:bodyDiv w:val="1"/>
      <w:marLeft w:val="0"/>
      <w:marRight w:val="0"/>
      <w:marTop w:val="0"/>
      <w:marBottom w:val="0"/>
      <w:divBdr>
        <w:top w:val="none" w:sz="0" w:space="0" w:color="auto"/>
        <w:left w:val="none" w:sz="0" w:space="0" w:color="auto"/>
        <w:bottom w:val="none" w:sz="0" w:space="0" w:color="auto"/>
        <w:right w:val="none" w:sz="0" w:space="0" w:color="auto"/>
      </w:divBdr>
    </w:div>
    <w:div w:id="323750218">
      <w:bodyDiv w:val="1"/>
      <w:marLeft w:val="0"/>
      <w:marRight w:val="0"/>
      <w:marTop w:val="0"/>
      <w:marBottom w:val="0"/>
      <w:divBdr>
        <w:top w:val="none" w:sz="0" w:space="0" w:color="auto"/>
        <w:left w:val="none" w:sz="0" w:space="0" w:color="auto"/>
        <w:bottom w:val="none" w:sz="0" w:space="0" w:color="auto"/>
        <w:right w:val="none" w:sz="0" w:space="0" w:color="auto"/>
      </w:divBdr>
    </w:div>
    <w:div w:id="400373818">
      <w:bodyDiv w:val="1"/>
      <w:marLeft w:val="0"/>
      <w:marRight w:val="0"/>
      <w:marTop w:val="0"/>
      <w:marBottom w:val="0"/>
      <w:divBdr>
        <w:top w:val="none" w:sz="0" w:space="0" w:color="auto"/>
        <w:left w:val="none" w:sz="0" w:space="0" w:color="auto"/>
        <w:bottom w:val="none" w:sz="0" w:space="0" w:color="auto"/>
        <w:right w:val="none" w:sz="0" w:space="0" w:color="auto"/>
      </w:divBdr>
    </w:div>
    <w:div w:id="574364696">
      <w:bodyDiv w:val="1"/>
      <w:marLeft w:val="0"/>
      <w:marRight w:val="0"/>
      <w:marTop w:val="0"/>
      <w:marBottom w:val="0"/>
      <w:divBdr>
        <w:top w:val="none" w:sz="0" w:space="0" w:color="auto"/>
        <w:left w:val="none" w:sz="0" w:space="0" w:color="auto"/>
        <w:bottom w:val="none" w:sz="0" w:space="0" w:color="auto"/>
        <w:right w:val="none" w:sz="0" w:space="0" w:color="auto"/>
      </w:divBdr>
    </w:div>
    <w:div w:id="121956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www.statmodel.com/download/Saddle%20poi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ulseli\Desktop\ongoing%20projects\PISA\DISCRIMGB\analysis%20Feb%202021-2022\addtional%20analysis%20rev%201\Additional%20analysis%20moderation%20by%20Belong%20and%20Valu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ulseli\Desktop\ongoing%20projects\PISA\DISCRIMGB\analysis%20Feb%202021-2022\addtional%20analysis%20rev%201\Additional%20analysis%20moderation%20by%20Belong%20and%20Valu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7.9247594050743664E-2"/>
          <c:y val="2.314101405114544E-2"/>
          <c:w val="0.69766819772528432"/>
          <c:h val="0.90018627595713163"/>
        </c:manualLayout>
      </c:layout>
      <c:lineChart>
        <c:grouping val="standard"/>
        <c:varyColors val="0"/>
        <c:ser>
          <c:idx val="0"/>
          <c:order val="0"/>
          <c:tx>
            <c:strRef>
              <c:f>'DISCxBELONG math'!$I$3</c:f>
              <c:strCache>
                <c:ptCount val="1"/>
                <c:pt idx="0">
                  <c:v>low belonging </c:v>
                </c:pt>
              </c:strCache>
            </c:strRef>
          </c:tx>
          <c:spPr>
            <a:ln w="28575" cap="rnd">
              <a:solidFill>
                <a:schemeClr val="accent3">
                  <a:shade val="76000"/>
                </a:schemeClr>
              </a:solidFill>
              <a:prstDash val="dash"/>
              <a:round/>
            </a:ln>
            <a:effectLst/>
          </c:spPr>
          <c:marker>
            <c:symbol val="none"/>
          </c:marker>
          <c:cat>
            <c:strRef>
              <c:f>'DISCxBELONG math'!$H$4:$H$5</c:f>
              <c:strCache>
                <c:ptCount val="2"/>
                <c:pt idx="0">
                  <c:v>low discrimination</c:v>
                </c:pt>
                <c:pt idx="1">
                  <c:v>high discrimination</c:v>
                </c:pt>
              </c:strCache>
            </c:strRef>
          </c:cat>
          <c:val>
            <c:numRef>
              <c:f>'DISCxBELONG math'!$I$4:$I$5</c:f>
              <c:numCache>
                <c:formatCode>General</c:formatCode>
                <c:ptCount val="2"/>
                <c:pt idx="0">
                  <c:v>483.1</c:v>
                </c:pt>
                <c:pt idx="1">
                  <c:v>456.17200000000003</c:v>
                </c:pt>
              </c:numCache>
            </c:numRef>
          </c:val>
          <c:smooth val="0"/>
          <c:extLst>
            <c:ext xmlns:c16="http://schemas.microsoft.com/office/drawing/2014/chart" uri="{C3380CC4-5D6E-409C-BE32-E72D297353CC}">
              <c16:uniqueId val="{00000000-30E3-488C-999B-F1E684D18248}"/>
            </c:ext>
          </c:extLst>
        </c:ser>
        <c:ser>
          <c:idx val="1"/>
          <c:order val="1"/>
          <c:tx>
            <c:strRef>
              <c:f>'DISCxBELONG math'!$J$3</c:f>
              <c:strCache>
                <c:ptCount val="1"/>
                <c:pt idx="0">
                  <c:v>high belonging</c:v>
                </c:pt>
              </c:strCache>
            </c:strRef>
          </c:tx>
          <c:spPr>
            <a:ln w="28575" cap="rnd">
              <a:solidFill>
                <a:schemeClr val="accent3">
                  <a:tint val="77000"/>
                </a:schemeClr>
              </a:solidFill>
              <a:round/>
            </a:ln>
            <a:effectLst/>
          </c:spPr>
          <c:marker>
            <c:symbol val="none"/>
          </c:marker>
          <c:cat>
            <c:strRef>
              <c:f>'DISCxBELONG math'!$H$4:$H$5</c:f>
              <c:strCache>
                <c:ptCount val="2"/>
                <c:pt idx="0">
                  <c:v>low discrimination</c:v>
                </c:pt>
                <c:pt idx="1">
                  <c:v>high discrimination</c:v>
                </c:pt>
              </c:strCache>
            </c:strRef>
          </c:cat>
          <c:val>
            <c:numRef>
              <c:f>'DISCxBELONG math'!$J$4:$J$5</c:f>
              <c:numCache>
                <c:formatCode>General</c:formatCode>
                <c:ptCount val="2"/>
                <c:pt idx="0">
                  <c:v>485.34399999999999</c:v>
                </c:pt>
                <c:pt idx="1">
                  <c:v>463.83300000000003</c:v>
                </c:pt>
              </c:numCache>
            </c:numRef>
          </c:val>
          <c:smooth val="0"/>
          <c:extLst>
            <c:ext xmlns:c16="http://schemas.microsoft.com/office/drawing/2014/chart" uri="{C3380CC4-5D6E-409C-BE32-E72D297353CC}">
              <c16:uniqueId val="{00000001-30E3-488C-999B-F1E684D18248}"/>
            </c:ext>
          </c:extLst>
        </c:ser>
        <c:dLbls>
          <c:showLegendKey val="0"/>
          <c:showVal val="0"/>
          <c:showCatName val="0"/>
          <c:showSerName val="0"/>
          <c:showPercent val="0"/>
          <c:showBubbleSize val="0"/>
        </c:dLbls>
        <c:smooth val="0"/>
        <c:axId val="1417448287"/>
        <c:axId val="1417449119"/>
      </c:lineChart>
      <c:catAx>
        <c:axId val="1417448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449119"/>
        <c:crosses val="autoZero"/>
        <c:auto val="1"/>
        <c:lblAlgn val="ctr"/>
        <c:lblOffset val="100"/>
        <c:noMultiLvlLbl val="0"/>
      </c:catAx>
      <c:valAx>
        <c:axId val="14174491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744828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lineChart>
        <c:grouping val="standard"/>
        <c:varyColors val="0"/>
        <c:ser>
          <c:idx val="0"/>
          <c:order val="0"/>
          <c:tx>
            <c:strRef>
              <c:f>'DISxVALUE math'!$H$3</c:f>
              <c:strCache>
                <c:ptCount val="1"/>
                <c:pt idx="0">
                  <c:v>low VALUE </c:v>
                </c:pt>
              </c:strCache>
            </c:strRef>
          </c:tx>
          <c:spPr>
            <a:ln w="28575" cap="rnd">
              <a:solidFill>
                <a:schemeClr val="accent3">
                  <a:shade val="76000"/>
                </a:schemeClr>
              </a:solidFill>
              <a:prstDash val="dash"/>
              <a:round/>
            </a:ln>
            <a:effectLst/>
          </c:spPr>
          <c:marker>
            <c:symbol val="none"/>
          </c:marker>
          <c:cat>
            <c:strRef>
              <c:f>'DISxVALUE math'!$G$4:$G$5</c:f>
              <c:strCache>
                <c:ptCount val="2"/>
                <c:pt idx="0">
                  <c:v>low discrimination</c:v>
                </c:pt>
                <c:pt idx="1">
                  <c:v>high discrimination</c:v>
                </c:pt>
              </c:strCache>
            </c:strRef>
          </c:cat>
          <c:val>
            <c:numRef>
              <c:f>'DISxVALUE math'!$H$4:$H$5</c:f>
              <c:numCache>
                <c:formatCode>General</c:formatCode>
                <c:ptCount val="2"/>
                <c:pt idx="0">
                  <c:v>481.46100000000001</c:v>
                </c:pt>
                <c:pt idx="1">
                  <c:v>455.59</c:v>
                </c:pt>
              </c:numCache>
            </c:numRef>
          </c:val>
          <c:smooth val="0"/>
          <c:extLst>
            <c:ext xmlns:c16="http://schemas.microsoft.com/office/drawing/2014/chart" uri="{C3380CC4-5D6E-409C-BE32-E72D297353CC}">
              <c16:uniqueId val="{00000000-D74A-4D71-8F2B-6EDFCA7C4708}"/>
            </c:ext>
          </c:extLst>
        </c:ser>
        <c:ser>
          <c:idx val="1"/>
          <c:order val="1"/>
          <c:tx>
            <c:strRef>
              <c:f>'DISxVALUE math'!$I$3</c:f>
              <c:strCache>
                <c:ptCount val="1"/>
                <c:pt idx="0">
                  <c:v>high VALUE</c:v>
                </c:pt>
              </c:strCache>
            </c:strRef>
          </c:tx>
          <c:spPr>
            <a:ln w="28575" cap="rnd">
              <a:solidFill>
                <a:schemeClr val="accent3">
                  <a:tint val="77000"/>
                </a:schemeClr>
              </a:solidFill>
              <a:round/>
            </a:ln>
            <a:effectLst/>
          </c:spPr>
          <c:marker>
            <c:symbol val="none"/>
          </c:marker>
          <c:cat>
            <c:strRef>
              <c:f>'DISxVALUE math'!$G$4:$G$5</c:f>
              <c:strCache>
                <c:ptCount val="2"/>
                <c:pt idx="0">
                  <c:v>low discrimination</c:v>
                </c:pt>
                <c:pt idx="1">
                  <c:v>high discrimination</c:v>
                </c:pt>
              </c:strCache>
            </c:strRef>
          </c:cat>
          <c:val>
            <c:numRef>
              <c:f>'DISxVALUE math'!$I$4:$I$5</c:f>
              <c:numCache>
                <c:formatCode>General</c:formatCode>
                <c:ptCount val="2"/>
                <c:pt idx="0">
                  <c:v>483.14600000000002</c:v>
                </c:pt>
                <c:pt idx="1">
                  <c:v>460.45800000000003</c:v>
                </c:pt>
              </c:numCache>
            </c:numRef>
          </c:val>
          <c:smooth val="0"/>
          <c:extLst>
            <c:ext xmlns:c16="http://schemas.microsoft.com/office/drawing/2014/chart" uri="{C3380CC4-5D6E-409C-BE32-E72D297353CC}">
              <c16:uniqueId val="{00000001-D74A-4D71-8F2B-6EDFCA7C4708}"/>
            </c:ext>
          </c:extLst>
        </c:ser>
        <c:dLbls>
          <c:showLegendKey val="0"/>
          <c:showVal val="0"/>
          <c:showCatName val="0"/>
          <c:showSerName val="0"/>
          <c:showPercent val="0"/>
          <c:showBubbleSize val="0"/>
        </c:dLbls>
        <c:smooth val="0"/>
        <c:axId val="1491609359"/>
        <c:axId val="1491601039"/>
      </c:lineChart>
      <c:catAx>
        <c:axId val="14916093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601039"/>
        <c:crosses val="autoZero"/>
        <c:auto val="1"/>
        <c:lblAlgn val="ctr"/>
        <c:lblOffset val="100"/>
        <c:noMultiLvlLbl val="0"/>
      </c:catAx>
      <c:valAx>
        <c:axId val="14916010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160935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2714</Words>
  <Characters>14606</Characters>
  <Application>Microsoft Office Word</Application>
  <DocSecurity>0</DocSecurity>
  <Lines>859</Lines>
  <Paragraphs>824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Gülseli Baysu</dc:creator>
  <cp:keywords/>
  <dc:description/>
  <cp:lastModifiedBy>Gulseli Baysu</cp:lastModifiedBy>
  <cp:revision>3</cp:revision>
  <dcterms:created xsi:type="dcterms:W3CDTF">2022-11-08T14:54:00Z</dcterms:created>
  <dcterms:modified xsi:type="dcterms:W3CDTF">2022-11-08T15:07:00Z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2e0dac94b46a8900252a7373f44c10cecd5324dad09a7631b66b61b725563f44</vt:lpwstr>
  </property>
</Properties>
</file>