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BCB0" w14:textId="1C068F14" w:rsidR="00797C52" w:rsidRPr="00797C52" w:rsidRDefault="00797C52" w:rsidP="00797C52">
      <w:pPr>
        <w:rPr>
          <w:rFonts w:ascii="Arial" w:hAnsi="Arial" w:cs="Arial"/>
          <w:lang w:val="en-US"/>
        </w:rPr>
      </w:pPr>
      <w:r w:rsidRPr="00797C52">
        <w:rPr>
          <w:rFonts w:ascii="Arial" w:hAnsi="Arial" w:cs="Arial"/>
          <w:lang w:val="en-US"/>
        </w:rPr>
        <w:t xml:space="preserve">Supplemental material </w:t>
      </w:r>
    </w:p>
    <w:p w14:paraId="4B2A6B1A" w14:textId="77777777" w:rsidR="00797C52" w:rsidRPr="005E20DA" w:rsidRDefault="00797C52" w:rsidP="00797C52">
      <w:pPr>
        <w:rPr>
          <w:rFonts w:ascii="Arial" w:hAnsi="Arial" w:cs="Arial"/>
          <w:lang w:val="en-US"/>
        </w:rPr>
      </w:pPr>
      <w:r w:rsidRPr="005E20DA">
        <w:rPr>
          <w:rFonts w:ascii="Arial" w:hAnsi="Arial" w:cs="Arial"/>
          <w:lang w:val="en-US"/>
        </w:rPr>
        <w:t>a.</w:t>
      </w:r>
      <w:r>
        <w:rPr>
          <w:rFonts w:ascii="Arial" w:hAnsi="Arial" w:cs="Arial"/>
          <w:lang w:val="en-US"/>
        </w:rPr>
        <w:t xml:space="preserve"> C</w:t>
      </w:r>
      <w:r w:rsidRPr="005E20DA">
        <w:rPr>
          <w:rFonts w:ascii="Arial" w:hAnsi="Arial" w:cs="Arial"/>
          <w:lang w:val="en-US"/>
        </w:rPr>
        <w:t>ross-sectional study design</w:t>
      </w:r>
    </w:p>
    <w:p w14:paraId="1D395EEE" w14:textId="347C4B28" w:rsidR="0029749C" w:rsidRDefault="00156EF9" w:rsidP="00797C52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12FADFE" wp14:editId="3256515E">
            <wp:extent cx="5669915" cy="7724140"/>
            <wp:effectExtent l="0" t="0" r="0" b="0"/>
            <wp:docPr id="516" name="Grafik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72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08C77" w14:textId="77777777" w:rsidR="0029749C" w:rsidRDefault="0029749C" w:rsidP="00797C52">
      <w:pPr>
        <w:rPr>
          <w:rFonts w:ascii="Arial" w:hAnsi="Arial" w:cs="Arial"/>
          <w:lang w:val="en-US"/>
        </w:rPr>
      </w:pPr>
    </w:p>
    <w:p w14:paraId="674CA88A" w14:textId="77777777" w:rsidR="00853D16" w:rsidRDefault="00853D16" w:rsidP="00797C52">
      <w:pPr>
        <w:rPr>
          <w:rFonts w:ascii="Arial" w:hAnsi="Arial" w:cs="Arial"/>
          <w:lang w:val="en-US"/>
        </w:rPr>
      </w:pPr>
    </w:p>
    <w:p w14:paraId="7404E78A" w14:textId="1F7BB147" w:rsidR="00797C52" w:rsidRDefault="00797C52" w:rsidP="00797C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b. Longitudinal study design</w:t>
      </w:r>
    </w:p>
    <w:p w14:paraId="0B1DF81A" w14:textId="77510EEB" w:rsidR="00797C52" w:rsidRDefault="00AE3209" w:rsidP="005E20DA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 wp14:anchorId="6AABA391" wp14:editId="1A4229FA">
            <wp:extent cx="5785485" cy="3255645"/>
            <wp:effectExtent l="0" t="0" r="0" b="1905"/>
            <wp:docPr id="517" name="Grafik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5A0B5" w14:textId="77777777" w:rsidR="0029749C" w:rsidRDefault="0029749C" w:rsidP="0029749C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Figure S1: F</w:t>
      </w:r>
      <w:r w:rsidRPr="005E20DA">
        <w:rPr>
          <w:rFonts w:ascii="Arial" w:hAnsi="Arial" w:cs="Arial"/>
          <w:i/>
          <w:lang w:val="en-US"/>
        </w:rPr>
        <w:t>orest plots by study design</w:t>
      </w:r>
      <w:r>
        <w:rPr>
          <w:rFonts w:ascii="Arial" w:hAnsi="Arial" w:cs="Arial"/>
          <w:i/>
          <w:lang w:val="en-US"/>
        </w:rPr>
        <w:t xml:space="preserve"> for TS and rumination</w:t>
      </w:r>
    </w:p>
    <w:p w14:paraId="1CB77163" w14:textId="77777777" w:rsidR="0029749C" w:rsidRPr="005E20DA" w:rsidRDefault="0029749C" w:rsidP="005E20DA">
      <w:pPr>
        <w:rPr>
          <w:rFonts w:ascii="Arial" w:hAnsi="Arial" w:cs="Arial"/>
          <w:i/>
          <w:lang w:val="en-US"/>
        </w:rPr>
      </w:pPr>
    </w:p>
    <w:sectPr w:rsidR="0029749C" w:rsidRPr="005E2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777C6"/>
    <w:multiLevelType w:val="hybridMultilevel"/>
    <w:tmpl w:val="2F342C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17"/>
    <w:rsid w:val="000B53DC"/>
    <w:rsid w:val="00132A62"/>
    <w:rsid w:val="00156EF9"/>
    <w:rsid w:val="001E31F6"/>
    <w:rsid w:val="0029749C"/>
    <w:rsid w:val="002D154F"/>
    <w:rsid w:val="003D0C3A"/>
    <w:rsid w:val="003E29C2"/>
    <w:rsid w:val="005122B7"/>
    <w:rsid w:val="005262C0"/>
    <w:rsid w:val="00537743"/>
    <w:rsid w:val="00561544"/>
    <w:rsid w:val="005E20DA"/>
    <w:rsid w:val="006E7A46"/>
    <w:rsid w:val="007876AC"/>
    <w:rsid w:val="00797C52"/>
    <w:rsid w:val="00853D16"/>
    <w:rsid w:val="00857817"/>
    <w:rsid w:val="00861573"/>
    <w:rsid w:val="00AE3209"/>
    <w:rsid w:val="00B95CC3"/>
    <w:rsid w:val="00BB1289"/>
    <w:rsid w:val="00C01F23"/>
    <w:rsid w:val="00CD294C"/>
    <w:rsid w:val="00CF7219"/>
    <w:rsid w:val="00D32795"/>
    <w:rsid w:val="00DC236B"/>
    <w:rsid w:val="00EB1033"/>
    <w:rsid w:val="00E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4979"/>
  <w15:chartTrackingRefBased/>
  <w15:docId w15:val="{8E906E40-D117-49D1-903F-2CD17FF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MSH Medical School Hamburg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Miethe MSH Hamburg</cp:lastModifiedBy>
  <cp:revision>22</cp:revision>
  <dcterms:created xsi:type="dcterms:W3CDTF">2022-12-21T11:09:00Z</dcterms:created>
  <dcterms:modified xsi:type="dcterms:W3CDTF">2023-01-04T13:23:00Z</dcterms:modified>
</cp:coreProperties>
</file>