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21CA" w14:textId="77777777" w:rsidR="00F17B4D" w:rsidRPr="00C34FD8" w:rsidRDefault="00F17B4D" w:rsidP="00F17B4D">
      <w:pPr>
        <w:spacing w:before="6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34FD8">
        <w:rPr>
          <w:rFonts w:ascii="Times New Roman" w:hAnsi="Times New Roman" w:cs="Times New Roman"/>
          <w:b/>
          <w:sz w:val="20"/>
          <w:szCs w:val="20"/>
        </w:rPr>
        <w:t>Supplementary tables and figures</w:t>
      </w:r>
    </w:p>
    <w:p w14:paraId="43081627" w14:textId="77777777" w:rsidR="00F17B4D" w:rsidRPr="00C34FD8" w:rsidRDefault="00F17B4D" w:rsidP="00F17B4D">
      <w:pPr>
        <w:spacing w:before="60"/>
        <w:ind w:left="-567"/>
        <w:rPr>
          <w:rFonts w:ascii="Times New Roman" w:hAnsi="Times New Roman" w:cs="Times New Roman"/>
          <w:sz w:val="20"/>
          <w:szCs w:val="20"/>
        </w:rPr>
      </w:pPr>
      <w:r w:rsidRPr="00C34FD8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34FD8">
        <w:rPr>
          <w:rFonts w:ascii="Times New Roman" w:hAnsi="Times New Roman" w:cs="Times New Roman"/>
          <w:sz w:val="20"/>
          <w:szCs w:val="20"/>
        </w:rPr>
        <w:t xml:space="preserve">1 </w:t>
      </w:r>
    </w:p>
    <w:p w14:paraId="2846B2DB" w14:textId="77777777" w:rsidR="00F17B4D" w:rsidRPr="00C34FD8" w:rsidRDefault="00F17B4D" w:rsidP="00F17B4D">
      <w:pPr>
        <w:spacing w:before="60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C34FD8">
        <w:rPr>
          <w:rFonts w:ascii="Times New Roman" w:hAnsi="Times New Roman" w:cs="Times New Roman"/>
          <w:i/>
          <w:sz w:val="20"/>
          <w:szCs w:val="20"/>
        </w:rPr>
        <w:t>Medication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1520"/>
      </w:tblGrid>
      <w:tr w:rsidR="00F17B4D" w:rsidRPr="00C34FD8" w14:paraId="000A2359" w14:textId="77777777" w:rsidTr="0033507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48497C" w14:textId="77777777" w:rsidR="00F17B4D" w:rsidRPr="00C34FD8" w:rsidRDefault="00F17B4D" w:rsidP="00335074">
            <w:pPr>
              <w:spacing w:before="60" w:after="60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b/>
                <w:sz w:val="20"/>
                <w:szCs w:val="20"/>
              </w:rPr>
              <w:t>Medication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37F04A" w14:textId="77777777" w:rsidR="00F17B4D" w:rsidRPr="00C34FD8" w:rsidRDefault="00F17B4D" w:rsidP="003350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 (%)</w:t>
            </w:r>
          </w:p>
        </w:tc>
      </w:tr>
      <w:tr w:rsidR="00F17B4D" w:rsidRPr="00C34FD8" w14:paraId="57DA6BF2" w14:textId="77777777" w:rsidTr="00335074">
        <w:tc>
          <w:tcPr>
            <w:tcW w:w="0" w:type="auto"/>
            <w:tcBorders>
              <w:top w:val="single" w:sz="4" w:space="0" w:color="auto"/>
            </w:tcBorders>
          </w:tcPr>
          <w:p w14:paraId="1FFAC65B" w14:textId="77777777" w:rsidR="00F17B4D" w:rsidRPr="00C34FD8" w:rsidRDefault="00F17B4D" w:rsidP="00335074">
            <w:pPr>
              <w:pStyle w:val="NoSpacing"/>
              <w:spacing w:before="60" w:after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 xml:space="preserve">Antipsychotics (i.e. </w:t>
            </w:r>
            <w:r w:rsidRPr="00C34FD8">
              <w:rPr>
                <w:rStyle w:val="e24kjd"/>
                <w:rFonts w:ascii="Times New Roman" w:hAnsi="Times New Roman" w:cs="Times New Roman"/>
                <w:bCs/>
                <w:sz w:val="20"/>
                <w:szCs w:val="20"/>
              </w:rPr>
              <w:t>Risperidone)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984D4D" w14:textId="77777777" w:rsidR="00F17B4D" w:rsidRPr="00C34FD8" w:rsidRDefault="00F17B4D" w:rsidP="0033507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7 (14)</w:t>
            </w:r>
          </w:p>
        </w:tc>
      </w:tr>
      <w:tr w:rsidR="00F17B4D" w:rsidRPr="00C34FD8" w14:paraId="6DE13E82" w14:textId="77777777" w:rsidTr="00335074">
        <w:tc>
          <w:tcPr>
            <w:tcW w:w="0" w:type="auto"/>
          </w:tcPr>
          <w:p w14:paraId="716C0F2F" w14:textId="77777777" w:rsidR="00F17B4D" w:rsidRPr="00C34FD8" w:rsidRDefault="00F17B4D" w:rsidP="00335074">
            <w:pPr>
              <w:pStyle w:val="NoSpacing"/>
              <w:spacing w:before="60" w:after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Clonidine (i.e. Catapres)</w:t>
            </w:r>
          </w:p>
        </w:tc>
        <w:tc>
          <w:tcPr>
            <w:tcW w:w="0" w:type="auto"/>
          </w:tcPr>
          <w:p w14:paraId="598F69F8" w14:textId="77777777" w:rsidR="00F17B4D" w:rsidRPr="00C34FD8" w:rsidRDefault="00F17B4D" w:rsidP="0033507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4 (7)</w:t>
            </w:r>
          </w:p>
        </w:tc>
      </w:tr>
      <w:tr w:rsidR="00F17B4D" w:rsidRPr="00C34FD8" w14:paraId="0A6ABA7C" w14:textId="77777777" w:rsidTr="00335074">
        <w:tc>
          <w:tcPr>
            <w:tcW w:w="0" w:type="auto"/>
          </w:tcPr>
          <w:p w14:paraId="7528053F" w14:textId="77777777" w:rsidR="00F17B4D" w:rsidRPr="00C34FD8" w:rsidRDefault="00F17B4D" w:rsidP="00335074">
            <w:pPr>
              <w:pStyle w:val="NoSpacing"/>
              <w:spacing w:before="60" w:after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 xml:space="preserve">Stimulant (i.e. Methylphenidate or </w:t>
            </w:r>
            <w:proofErr w:type="spellStart"/>
            <w:r w:rsidRPr="00C34F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Lisdexamfetamine</w:t>
            </w:r>
            <w:proofErr w:type="spellEnd"/>
            <w:r w:rsidRPr="00C34F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1B5E4431" w14:textId="77777777" w:rsidR="00F17B4D" w:rsidRPr="00C34FD8" w:rsidRDefault="00F17B4D" w:rsidP="0033507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5 (10)</w:t>
            </w:r>
          </w:p>
        </w:tc>
      </w:tr>
      <w:tr w:rsidR="00F17B4D" w:rsidRPr="00C34FD8" w14:paraId="18236303" w14:textId="77777777" w:rsidTr="00335074">
        <w:tc>
          <w:tcPr>
            <w:tcW w:w="0" w:type="auto"/>
          </w:tcPr>
          <w:p w14:paraId="3B80E0BE" w14:textId="77777777" w:rsidR="00F17B4D" w:rsidRPr="00C34FD8" w:rsidRDefault="00F17B4D" w:rsidP="00335074">
            <w:pPr>
              <w:pStyle w:val="NoSpacing"/>
              <w:spacing w:before="60" w:after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Melatonin</w:t>
            </w:r>
          </w:p>
        </w:tc>
        <w:tc>
          <w:tcPr>
            <w:tcW w:w="0" w:type="auto"/>
          </w:tcPr>
          <w:p w14:paraId="5A3AAD9E" w14:textId="77777777" w:rsidR="00F17B4D" w:rsidRPr="00C34FD8" w:rsidRDefault="00F17B4D" w:rsidP="0033507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8 (16)</w:t>
            </w:r>
          </w:p>
        </w:tc>
      </w:tr>
      <w:tr w:rsidR="00F17B4D" w:rsidRPr="00C34FD8" w14:paraId="1A5C5C4C" w14:textId="77777777" w:rsidTr="00335074">
        <w:trPr>
          <w:trHeight w:val="68"/>
        </w:trPr>
        <w:tc>
          <w:tcPr>
            <w:tcW w:w="0" w:type="auto"/>
            <w:tcBorders>
              <w:bottom w:val="single" w:sz="4" w:space="0" w:color="auto"/>
            </w:tcBorders>
          </w:tcPr>
          <w:p w14:paraId="209A310D" w14:textId="77777777" w:rsidR="00F17B4D" w:rsidRPr="00C34FD8" w:rsidRDefault="00F17B4D" w:rsidP="00335074">
            <w:pPr>
              <w:pStyle w:val="NoSpacing"/>
              <w:spacing w:before="60" w:after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Serotonin reuptake inhibitors (SSRIs) (i.e. Fluoxetine or Sertraline)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5873B9" w14:textId="77777777" w:rsidR="00F17B4D" w:rsidRPr="00C34FD8" w:rsidRDefault="00F17B4D" w:rsidP="0033507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FD8">
              <w:rPr>
                <w:rFonts w:ascii="Times New Roman" w:hAnsi="Times New Roman" w:cs="Times New Roman"/>
                <w:sz w:val="20"/>
                <w:szCs w:val="20"/>
              </w:rPr>
              <w:t>10 (20)</w:t>
            </w:r>
          </w:p>
        </w:tc>
      </w:tr>
    </w:tbl>
    <w:p w14:paraId="644D8C26" w14:textId="77777777" w:rsidR="00F17B4D" w:rsidRPr="00C34FD8" w:rsidRDefault="00F17B4D" w:rsidP="00F17B4D">
      <w:pPr>
        <w:pStyle w:val="NoSpacing"/>
        <w:ind w:left="-709"/>
        <w:rPr>
          <w:rFonts w:ascii="Times New Roman" w:hAnsi="Times New Roman" w:cs="Times New Roman"/>
          <w:sz w:val="20"/>
          <w:szCs w:val="20"/>
        </w:rPr>
      </w:pPr>
      <w:r w:rsidRPr="00C34FD8">
        <w:rPr>
          <w:rFonts w:ascii="Times New Roman" w:hAnsi="Times New Roman" w:cs="Times New Roman"/>
          <w:i/>
          <w:sz w:val="20"/>
          <w:szCs w:val="20"/>
        </w:rPr>
        <w:t>Notes</w:t>
      </w:r>
      <w:r w:rsidRPr="00C34FD8">
        <w:rPr>
          <w:rFonts w:ascii="Times New Roman" w:hAnsi="Times New Roman" w:cs="Times New Roman"/>
          <w:sz w:val="20"/>
          <w:szCs w:val="20"/>
        </w:rPr>
        <w:t>. Parents reported medications. Average 1.6 medications per child, with a maximum of 4.</w:t>
      </w:r>
    </w:p>
    <w:p w14:paraId="0E068505" w14:textId="77777777" w:rsidR="00F17B4D" w:rsidRPr="00C34FD8" w:rsidRDefault="00F17B4D" w:rsidP="00F17B4D">
      <w:pPr>
        <w:spacing w:before="60"/>
        <w:rPr>
          <w:rFonts w:ascii="Times New Roman" w:hAnsi="Times New Roman" w:cs="Times New Roman"/>
          <w:b/>
          <w:sz w:val="20"/>
          <w:szCs w:val="20"/>
        </w:rPr>
      </w:pPr>
    </w:p>
    <w:p w14:paraId="2B29C3EB" w14:textId="77777777" w:rsidR="00F17B4D" w:rsidRPr="00C34FD8" w:rsidRDefault="00F17B4D" w:rsidP="00F17B4D">
      <w:pPr>
        <w:spacing w:line="259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34FD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C4DE390" w14:textId="77777777" w:rsidR="00F17B4D" w:rsidRPr="00C34FD8" w:rsidRDefault="00F17B4D" w:rsidP="00F17B4D">
      <w:pPr>
        <w:spacing w:before="60"/>
        <w:rPr>
          <w:rFonts w:ascii="Times New Roman" w:hAnsi="Times New Roman" w:cs="Times New Roman"/>
          <w:b/>
          <w:sz w:val="20"/>
          <w:szCs w:val="20"/>
        </w:rPr>
      </w:pPr>
    </w:p>
    <w:p w14:paraId="531FF94E" w14:textId="77777777" w:rsidR="00F17B4D" w:rsidRPr="00C34FD8" w:rsidRDefault="00F17B4D" w:rsidP="00F17B4D">
      <w:pPr>
        <w:spacing w:before="60"/>
        <w:rPr>
          <w:rFonts w:ascii="Times New Roman" w:hAnsi="Times New Roman" w:cs="Times New Roman"/>
          <w:b/>
          <w:sz w:val="20"/>
          <w:szCs w:val="20"/>
        </w:rPr>
      </w:pPr>
    </w:p>
    <w:p w14:paraId="0CAC180E" w14:textId="77777777" w:rsidR="00F17B4D" w:rsidRPr="00C34FD8" w:rsidRDefault="00F17B4D" w:rsidP="00F17B4D">
      <w:pPr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C34FD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48074AD" wp14:editId="2F0904EA">
            <wp:extent cx="4668048" cy="3396230"/>
            <wp:effectExtent l="0" t="0" r="0" b="0"/>
            <wp:docPr id="1" name="Picture 1" descr="C:\Users\nardia.zendarski\OneDrive - Swinburne University\Research\Scatter plot irrit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rdia.zendarski\OneDrive - Swinburne University\Research\Scatter plot irritabili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23" cy="34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8815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  <w:r w:rsidRPr="00C34FD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</w:t>
      </w:r>
      <w:r w:rsidRPr="00C34FD8">
        <w:rPr>
          <w:rFonts w:ascii="Times New Roman" w:hAnsi="Times New Roman" w:cs="Times New Roman"/>
          <w:bCs/>
          <w:i/>
          <w:iCs/>
          <w:sz w:val="20"/>
          <w:szCs w:val="20"/>
        </w:rPr>
        <w:t>1.</w:t>
      </w:r>
      <w:r w:rsidRPr="00C34F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4FD8">
        <w:rPr>
          <w:rFonts w:ascii="Times New Roman" w:hAnsi="Times New Roman" w:cs="Times New Roman"/>
          <w:sz w:val="20"/>
          <w:szCs w:val="20"/>
        </w:rPr>
        <w:t>Scatterplot of youth irritability as self-rated by male and females and parents on the Affective Reactivity Index (ARI) scale. Scatter patterns indicated a low correlation between variables.</w:t>
      </w:r>
    </w:p>
    <w:p w14:paraId="0B2873E9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9F362CD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79220BF1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A31029B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353DB712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1BA50150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4301063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62F173E3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63F7C812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33C33700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6321DA62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4C3C436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054B0098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9628ACE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4473D488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2AAD3B20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52C20CAC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796CF859" w14:textId="77777777" w:rsidR="00F17B4D" w:rsidRPr="00C34FD8" w:rsidRDefault="00F17B4D" w:rsidP="00F17B4D">
      <w:pPr>
        <w:pStyle w:val="NoSpacing"/>
        <w:ind w:firstLine="0"/>
        <w:rPr>
          <w:rFonts w:ascii="Times New Roman" w:hAnsi="Times New Roman" w:cs="Times New Roman"/>
          <w:sz w:val="20"/>
          <w:szCs w:val="20"/>
        </w:rPr>
      </w:pPr>
    </w:p>
    <w:p w14:paraId="0F7F8BB4" w14:textId="77777777" w:rsidR="00920EF5" w:rsidRDefault="00920EF5"/>
    <w:sectPr w:rsidR="0092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LAwNTU3N7E0szBX0lEKTi0uzszPAykwrAUAmgI7gCwAAAA="/>
  </w:docVars>
  <w:rsids>
    <w:rsidRoot w:val="00F17B4D"/>
    <w:rsid w:val="00920EF5"/>
    <w:rsid w:val="00F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01FE"/>
  <w15:chartTrackingRefBased/>
  <w15:docId w15:val="{90C04AC5-E88B-4829-A0CE-D68BD9D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4D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B4D"/>
    <w:pPr>
      <w:spacing w:after="0" w:line="240" w:lineRule="auto"/>
      <w:ind w:firstLine="720"/>
    </w:pPr>
  </w:style>
  <w:style w:type="character" w:customStyle="1" w:styleId="e24kjd">
    <w:name w:val="e24kjd"/>
    <w:basedOn w:val="DefaultParagraphFont"/>
    <w:rsid w:val="00F1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Nardia Zendarski</dc:creator>
  <cp:keywords/>
  <dc:description/>
  <cp:lastModifiedBy>Nardia Zendarski</cp:lastModifiedBy>
  <cp:revision>1</cp:revision>
  <dcterms:created xsi:type="dcterms:W3CDTF">2020-12-06T04:00:00Z</dcterms:created>
  <dcterms:modified xsi:type="dcterms:W3CDTF">2020-12-06T04:01:00Z</dcterms:modified>
</cp:coreProperties>
</file>