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E1" w:rsidRDefault="00C82EE1" w:rsidP="00C82EE1">
      <w:pPr>
        <w:pStyle w:val="Caption"/>
        <w:keepNext/>
        <w:outlineLvl w:val="0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4345D0">
        <w:rPr>
          <w:rFonts w:ascii="Times New Roman" w:hAnsi="Times New Roman" w:cs="Times New Roman"/>
          <w:b/>
          <w:i w:val="0"/>
          <w:color w:val="auto"/>
          <w:sz w:val="24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S4</w:t>
      </w:r>
    </w:p>
    <w:p w:rsidR="00C82EE1" w:rsidRPr="004345D0" w:rsidRDefault="00C82EE1" w:rsidP="00C82EE1">
      <w:pPr>
        <w:outlineLvl w:val="0"/>
        <w:rPr>
          <w:i/>
        </w:rPr>
      </w:pPr>
      <w:r>
        <w:rPr>
          <w:i/>
        </w:rPr>
        <w:t>Correlation Matrix between TAF 20-Item and RRS, FFMQ and WBSI Subscales</w:t>
      </w:r>
    </w:p>
    <w:tbl>
      <w:tblPr>
        <w:tblStyle w:val="TableGrid"/>
        <w:tblW w:w="7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1205"/>
        <w:gridCol w:w="1592"/>
        <w:gridCol w:w="1367"/>
        <w:gridCol w:w="1448"/>
      </w:tblGrid>
      <w:tr w:rsidR="00C82EE1" w:rsidRPr="004345D0" w:rsidTr="000E4241">
        <w:trPr>
          <w:trHeight w:val="75"/>
        </w:trPr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82EE1" w:rsidRPr="004345D0" w:rsidRDefault="00C82EE1" w:rsidP="000E4241">
            <w:pPr>
              <w:spacing w:before="240"/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EE1" w:rsidRPr="004345D0" w:rsidRDefault="00C82EE1" w:rsidP="000E4241">
            <w:pPr>
              <w:spacing w:before="240"/>
            </w:pPr>
            <w:r w:rsidRPr="004345D0">
              <w:t>TAF: Total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EE1" w:rsidRDefault="00C82EE1" w:rsidP="000E4241">
            <w:pPr>
              <w:spacing w:before="240"/>
            </w:pPr>
            <w:r>
              <w:t>TAF: Un-controllable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EE1" w:rsidRDefault="00C82EE1" w:rsidP="000E4241">
            <w:pPr>
              <w:spacing w:before="240"/>
            </w:pPr>
            <w:r>
              <w:t>TAF: Self-suicidal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EE1" w:rsidRDefault="00C82EE1" w:rsidP="000E4241">
            <w:pPr>
              <w:spacing w:before="240"/>
            </w:pPr>
            <w:r>
              <w:t>TAF: Positive Controllable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Pr="004345D0" w:rsidRDefault="00C82EE1" w:rsidP="000E4241">
            <w:pPr>
              <w:spacing w:before="240"/>
            </w:pPr>
            <w:r>
              <w:t>RRS</w:t>
            </w:r>
            <w:r w:rsidRPr="004345D0">
              <w:t>: Total</w:t>
            </w:r>
          </w:p>
        </w:tc>
        <w:tc>
          <w:tcPr>
            <w:tcW w:w="1205" w:type="dxa"/>
          </w:tcPr>
          <w:p w:rsidR="00C82EE1" w:rsidRPr="004345D0" w:rsidRDefault="00C82EE1" w:rsidP="000E4241">
            <w:pPr>
              <w:spacing w:before="240"/>
            </w:pPr>
            <w:r>
              <w:t>0.62*</w:t>
            </w:r>
          </w:p>
        </w:tc>
        <w:tc>
          <w:tcPr>
            <w:tcW w:w="1592" w:type="dxa"/>
          </w:tcPr>
          <w:p w:rsidR="00C82EE1" w:rsidRPr="004345D0" w:rsidRDefault="00C82EE1" w:rsidP="000E4241">
            <w:pPr>
              <w:spacing w:before="240"/>
            </w:pPr>
            <w:r>
              <w:t>0.64*</w:t>
            </w:r>
          </w:p>
        </w:tc>
        <w:tc>
          <w:tcPr>
            <w:tcW w:w="1367" w:type="dxa"/>
          </w:tcPr>
          <w:p w:rsidR="00C82EE1" w:rsidRPr="004345D0" w:rsidRDefault="00C82EE1" w:rsidP="000E4241">
            <w:pPr>
              <w:spacing w:before="240"/>
            </w:pPr>
            <w:r>
              <w:t>0.45*</w:t>
            </w:r>
          </w:p>
        </w:tc>
        <w:tc>
          <w:tcPr>
            <w:tcW w:w="1448" w:type="dxa"/>
          </w:tcPr>
          <w:p w:rsidR="00C82EE1" w:rsidRPr="004345D0" w:rsidRDefault="00C82EE1" w:rsidP="000E4241">
            <w:pPr>
              <w:spacing w:before="240"/>
            </w:pPr>
            <w:r>
              <w:t>-0.07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Pr="004345D0" w:rsidRDefault="00C82EE1" w:rsidP="000E4241">
            <w:pPr>
              <w:spacing w:before="240"/>
            </w:pPr>
            <w:r>
              <w:t>RRS</w:t>
            </w:r>
            <w:r w:rsidRPr="004345D0">
              <w:t xml:space="preserve">: </w:t>
            </w:r>
            <w:r>
              <w:t>Ref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Pr="004345D0" w:rsidRDefault="00C82EE1" w:rsidP="000E4241">
            <w:pPr>
              <w:spacing w:before="240"/>
            </w:pPr>
            <w:r>
              <w:t>0.59*</w:t>
            </w:r>
          </w:p>
        </w:tc>
        <w:tc>
          <w:tcPr>
            <w:tcW w:w="1592" w:type="dxa"/>
          </w:tcPr>
          <w:p w:rsidR="00C82EE1" w:rsidRPr="004345D0" w:rsidRDefault="00C82EE1" w:rsidP="000E4241">
            <w:pPr>
              <w:spacing w:before="240"/>
            </w:pPr>
            <w:r>
              <w:t>0.58*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0.45*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0.00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Pr="004345D0" w:rsidRDefault="00C82EE1" w:rsidP="000E4241">
            <w:pPr>
              <w:spacing w:before="240"/>
            </w:pPr>
            <w:r>
              <w:t>RRS</w:t>
            </w:r>
            <w:r w:rsidRPr="004345D0">
              <w:t xml:space="preserve">: </w:t>
            </w:r>
            <w:r>
              <w:t>Bro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Pr="004345D0" w:rsidRDefault="00C82EE1" w:rsidP="000E4241">
            <w:pPr>
              <w:spacing w:before="240"/>
            </w:pPr>
            <w:r>
              <w:t>0.43*</w:t>
            </w:r>
          </w:p>
        </w:tc>
        <w:tc>
          <w:tcPr>
            <w:tcW w:w="1592" w:type="dxa"/>
          </w:tcPr>
          <w:p w:rsidR="00C82EE1" w:rsidRPr="004345D0" w:rsidRDefault="00C82EE1" w:rsidP="000E4241">
            <w:pPr>
              <w:spacing w:before="240"/>
            </w:pPr>
            <w:r>
              <w:t>0.45*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0.34*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-0.09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>
              <w:t>RRS</w:t>
            </w:r>
            <w:r w:rsidRPr="004345D0">
              <w:t xml:space="preserve">: </w:t>
            </w:r>
            <w:r>
              <w:t>Dep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0.62*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0.64*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0.43*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-0.09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>
              <w:t>FFMQ</w:t>
            </w:r>
            <w:r w:rsidRPr="004345D0">
              <w:t>: Total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-0.29*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-0.29*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-0.33*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0.15*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>
              <w:t>FFMQ: NR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0.00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-0.01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-0.08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0.14*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>
              <w:t>FFMQ: AA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-0.37*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-0.34*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-0.35*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-0.04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>
              <w:t>FFMQ: DS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-0.40*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-0.42*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-0.32*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0.14*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>
              <w:t>FFMQ: NJ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0.02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0.02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-0.09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0.16*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>
              <w:t>FFMQ: OB</w:t>
            </w:r>
            <w:r w:rsidRPr="004345D0">
              <w:t>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0.07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0.00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0.03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0.37*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 w:rsidRPr="004345D0">
              <w:t>WBSI: Total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0.18*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0.19*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0.11*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-0.05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 w:rsidRPr="004345D0">
              <w:t>WBSI: TS†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-0.05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-0.06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0.00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-0.03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</w:tcPr>
          <w:p w:rsidR="00C82EE1" w:rsidRDefault="00C82EE1" w:rsidP="000E4241">
            <w:pPr>
              <w:spacing w:before="240"/>
            </w:pPr>
            <w:r w:rsidRPr="004345D0">
              <w:t>WBSI: UIT†</w:t>
            </w:r>
          </w:p>
        </w:tc>
        <w:tc>
          <w:tcPr>
            <w:tcW w:w="1205" w:type="dxa"/>
          </w:tcPr>
          <w:p w:rsidR="00C82EE1" w:rsidRDefault="00C82EE1" w:rsidP="000E4241">
            <w:pPr>
              <w:spacing w:before="240"/>
            </w:pPr>
            <w:r>
              <w:t>0.38*</w:t>
            </w:r>
          </w:p>
        </w:tc>
        <w:tc>
          <w:tcPr>
            <w:tcW w:w="1592" w:type="dxa"/>
          </w:tcPr>
          <w:p w:rsidR="00C82EE1" w:rsidRDefault="00C82EE1" w:rsidP="000E4241">
            <w:pPr>
              <w:spacing w:before="240"/>
            </w:pPr>
            <w:r>
              <w:t>0.40*</w:t>
            </w:r>
          </w:p>
        </w:tc>
        <w:tc>
          <w:tcPr>
            <w:tcW w:w="1367" w:type="dxa"/>
          </w:tcPr>
          <w:p w:rsidR="00C82EE1" w:rsidRDefault="00C82EE1" w:rsidP="000E4241">
            <w:pPr>
              <w:spacing w:before="240"/>
            </w:pPr>
            <w:r>
              <w:t>0.31*</w:t>
            </w:r>
          </w:p>
        </w:tc>
        <w:tc>
          <w:tcPr>
            <w:tcW w:w="1448" w:type="dxa"/>
          </w:tcPr>
          <w:p w:rsidR="00C82EE1" w:rsidRDefault="00C82EE1" w:rsidP="000E4241">
            <w:pPr>
              <w:spacing w:before="240"/>
            </w:pPr>
            <w:r>
              <w:t>-0.14*</w:t>
            </w:r>
          </w:p>
        </w:tc>
      </w:tr>
      <w:tr w:rsidR="00C82EE1" w:rsidRPr="004345D0" w:rsidTr="000E4241">
        <w:trPr>
          <w:trHeight w:val="75"/>
        </w:trPr>
        <w:tc>
          <w:tcPr>
            <w:tcW w:w="2046" w:type="dxa"/>
            <w:tcBorders>
              <w:bottom w:val="single" w:sz="4" w:space="0" w:color="auto"/>
            </w:tcBorders>
          </w:tcPr>
          <w:p w:rsidR="00C82EE1" w:rsidRPr="004345D0" w:rsidRDefault="00C82EE1" w:rsidP="000E4241">
            <w:pPr>
              <w:spacing w:before="240"/>
            </w:pPr>
            <w:r w:rsidRPr="004345D0">
              <w:t>WBSI: SD†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82EE1" w:rsidRPr="004345D0" w:rsidRDefault="00C82EE1" w:rsidP="000E4241">
            <w:pPr>
              <w:spacing w:before="240"/>
            </w:pPr>
            <w:r>
              <w:t>-0.08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C82EE1" w:rsidRPr="004345D0" w:rsidRDefault="00C82EE1" w:rsidP="000E4241">
            <w:pPr>
              <w:spacing w:before="240"/>
            </w:pPr>
            <w:r>
              <w:t>-0.08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82EE1" w:rsidRDefault="00C82EE1" w:rsidP="000E4241">
            <w:pPr>
              <w:spacing w:before="240"/>
            </w:pPr>
            <w:r>
              <w:t>-0.10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82EE1" w:rsidRDefault="00C82EE1" w:rsidP="000E4241">
            <w:pPr>
              <w:spacing w:before="240"/>
            </w:pPr>
            <w:r>
              <w:t>0.07</w:t>
            </w:r>
          </w:p>
        </w:tc>
      </w:tr>
    </w:tbl>
    <w:p w:rsidR="0074714F" w:rsidRDefault="00C82EE1" w:rsidP="00C82EE1">
      <w:pPr>
        <w:pStyle w:val="Caption"/>
      </w:pPr>
      <w:r>
        <w:rPr>
          <w:rFonts w:ascii="Times New Roman" w:hAnsi="Times New Roman" w:cs="Times New Roman"/>
          <w:color w:val="auto"/>
        </w:rPr>
        <w:t>Note</w:t>
      </w:r>
      <w:r w:rsidRPr="004345D0">
        <w:rPr>
          <w:rFonts w:ascii="Times New Roman" w:hAnsi="Times New Roman" w:cs="Times New Roman"/>
          <w:i w:val="0"/>
          <w:color w:val="auto"/>
        </w:rPr>
        <w:t>:</w:t>
      </w:r>
      <w:r>
        <w:rPr>
          <w:rFonts w:ascii="Times New Roman" w:hAnsi="Times New Roman" w:cs="Times New Roman"/>
          <w:i w:val="0"/>
          <w:color w:val="auto"/>
        </w:rPr>
        <w:t xml:space="preserve"> † RRS subscale codes refer to reflection (Ref), Brooding (Bro), and Depression (Dep). FFMQ Subscales refer to Non-reacting (NR), Act with Awareness (AA), Describing (DS), Non-judging (NJ), and Observing (OB).</w:t>
      </w:r>
      <w:r w:rsidRPr="004345D0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>WBSI subscale codes refer to thought suppression (TS), unwanted intrusive thoughts (UIT), and self-distraction. * P&lt;0.05</w:t>
      </w:r>
    </w:p>
    <w:sectPr w:rsidR="0074714F" w:rsidSect="00C52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24" w:rsidRDefault="00CE2524">
      <w:r>
        <w:separator/>
      </w:r>
    </w:p>
  </w:endnote>
  <w:endnote w:type="continuationSeparator" w:id="0">
    <w:p w:rsidR="00CE2524" w:rsidRDefault="00CE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2" w:rsidRDefault="00121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7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FD8" w:rsidRDefault="00C52936">
        <w:pPr>
          <w:pStyle w:val="Footer"/>
          <w:jc w:val="right"/>
        </w:pPr>
        <w:r>
          <w:fldChar w:fldCharType="begin"/>
        </w:r>
        <w:r w:rsidR="00C82EE1">
          <w:instrText xml:space="preserve"> PAGE   \* MERGEFORMAT </w:instrText>
        </w:r>
        <w:r>
          <w:fldChar w:fldCharType="separate"/>
        </w:r>
        <w:r w:rsidR="00CE2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2" w:rsidRDefault="00121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24" w:rsidRDefault="00CE2524">
      <w:r>
        <w:separator/>
      </w:r>
    </w:p>
  </w:footnote>
  <w:footnote w:type="continuationSeparator" w:id="0">
    <w:p w:rsidR="00CE2524" w:rsidRDefault="00CE2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2" w:rsidRDefault="00121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2" w:rsidRDefault="00121F42">
    <w:pPr>
      <w:pStyle w:val="Header"/>
    </w:pPr>
    <w:r>
      <w:tab/>
    </w:r>
    <w:r>
      <w:tab/>
    </w:r>
    <w:bookmarkStart w:id="0" w:name="_GoBack"/>
    <w:bookmarkEnd w:id="0"/>
    <w:r>
      <w:t>Thought-Action Fusion</w:t>
    </w:r>
  </w:p>
  <w:p w:rsidR="00121F42" w:rsidRDefault="00121F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42" w:rsidRDefault="00121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2EE1"/>
    <w:rsid w:val="00121F42"/>
    <w:rsid w:val="005D6742"/>
    <w:rsid w:val="00AB204A"/>
    <w:rsid w:val="00C52936"/>
    <w:rsid w:val="00C82EE1"/>
    <w:rsid w:val="00CE2524"/>
    <w:rsid w:val="00EE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E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2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EE1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8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82EE1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C82EE1"/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4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Bergljot Gjelsvik</dc:creator>
  <cp:keywords/>
  <dc:description/>
  <cp:lastModifiedBy>0012424</cp:lastModifiedBy>
  <cp:revision>3</cp:revision>
  <dcterms:created xsi:type="dcterms:W3CDTF">2017-12-18T12:25:00Z</dcterms:created>
  <dcterms:modified xsi:type="dcterms:W3CDTF">2018-05-18T09:18:00Z</dcterms:modified>
</cp:coreProperties>
</file>