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22"/>
        <w:gridCol w:w="6663"/>
        <w:gridCol w:w="1096"/>
        <w:gridCol w:w="1007"/>
      </w:tblGrid>
      <w:tr w:rsidR="00D0730A" w:rsidRPr="00B65149" w:rsidTr="005E4CB4">
        <w:trPr>
          <w:trHeight w:val="340"/>
        </w:trPr>
        <w:tc>
          <w:tcPr>
            <w:tcW w:w="5000" w:type="pct"/>
            <w:gridSpan w:val="4"/>
          </w:tcPr>
          <w:p w:rsidR="00D0730A" w:rsidRPr="00B65149" w:rsidRDefault="006C0BB0" w:rsidP="005E4CB4">
            <w:pPr>
              <w:widowControl w:val="0"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E-3</w:t>
            </w:r>
          </w:p>
          <w:p w:rsidR="00D0730A" w:rsidRDefault="00D0730A" w:rsidP="005E4CB4">
            <w:pPr>
              <w:widowControl w:val="0"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Rank order percentage of children receiving parent ratings of 3 or 4 (Quite Often True and Very Often True)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for each item for biological (BF) and children raised in foster care (FC) </w:t>
            </w:r>
          </w:p>
        </w:tc>
      </w:tr>
      <w:tr w:rsidR="00D0730A" w:rsidRPr="00B65149" w:rsidTr="005E4CB4">
        <w:trPr>
          <w:trHeight w:val="389"/>
        </w:trPr>
        <w:tc>
          <w:tcPr>
            <w:tcW w:w="281" w:type="pct"/>
            <w:tcBorders>
              <w:bottom w:val="single" w:sz="6" w:space="0" w:color="auto"/>
            </w:tcBorders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  <w:tcBorders>
              <w:bottom w:val="single" w:sz="6" w:space="0" w:color="auto"/>
            </w:tcBorders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bottom w:val="single" w:sz="6" w:space="0" w:color="auto"/>
            </w:tcBorders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ratings ≥ 3</w:t>
            </w:r>
          </w:p>
        </w:tc>
      </w:tr>
      <w:tr w:rsidR="00D0730A" w:rsidRPr="00B65149" w:rsidTr="005E4CB4">
        <w:trPr>
          <w:trHeight w:val="389"/>
        </w:trPr>
        <w:tc>
          <w:tcPr>
            <w:tcW w:w="281" w:type="pct"/>
            <w:tcBorders>
              <w:bottom w:val="single" w:sz="6" w:space="0" w:color="auto"/>
            </w:tcBorders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  <w:tcBorders>
              <w:bottom w:val="single" w:sz="6" w:space="0" w:color="auto"/>
            </w:tcBorders>
          </w:tcPr>
          <w:p w:rsidR="00D0730A" w:rsidRDefault="00D0730A" w:rsidP="005E4CB4">
            <w:pPr>
              <w:widowControl w:val="0"/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Items</w:t>
            </w:r>
          </w:p>
        </w:tc>
        <w:tc>
          <w:tcPr>
            <w:tcW w:w="590" w:type="pct"/>
            <w:tcBorders>
              <w:bottom w:val="single" w:sz="6" w:space="0" w:color="auto"/>
            </w:tcBorders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542" w:type="pct"/>
            <w:tcBorders>
              <w:bottom w:val="single" w:sz="6" w:space="0" w:color="auto"/>
            </w:tcBorders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reluctant to go to sleep without you or to sleep away from home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Is afraid of insects and/or spiders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Is scared of thunder storms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afraid of meeting or talking to unfamiliar people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Is frightened of dogs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Is afraid of the dark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If afraid to go up to group of children and join their activities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afraid of talking in front of the class (preschool group) e.g., show and tell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7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Worries that he/she will do something to look stupid in front of other people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Becomes distressed about your leaving him/ her at preschool/school or with a babysitter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7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Has difficulty stopping him/herself from worrying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Keeps checking that he/she has done things right (e.g., that he/she closed a door, turned off a tap)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7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Worries that something bad will happen to his/her parents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nervous of going swimming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Washes his/her hands over and over many times each day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scared to ask an adult for help (e.g., a preschool or school teacher)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scared of heights (high places)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Worries that something bad might happen to him/her (e.g., getting lost or kidnapped), so he/she won’t be able to see you again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87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Worries that he/she will do something embarrassing in front of other people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Has trouble sleeping due to worrying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87" w:type="pct"/>
            <w:vAlign w:val="center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Asks for reassurance when it doesn’t seem necessary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If afraid of crowded or closed-in places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Has nightmares about being apart from you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Is tense, restless or irritable due to worrying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Has to have things in exactly the right order or position to stop bad things from happening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Has bad or silly thoughts or images that keep coming back over and over  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42" w:type="pct"/>
          </w:tcPr>
          <w:p w:rsidR="00D0730A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0730A" w:rsidRPr="00B65149" w:rsidTr="005E4CB4">
        <w:trPr>
          <w:trHeight w:val="340"/>
        </w:trPr>
        <w:tc>
          <w:tcPr>
            <w:tcW w:w="281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87" w:type="pct"/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Spends a large part of each day worrying about various things</w:t>
            </w:r>
          </w:p>
        </w:tc>
        <w:tc>
          <w:tcPr>
            <w:tcW w:w="590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42" w:type="pct"/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0730A" w:rsidRPr="00B65149" w:rsidTr="005E4CB4">
        <w:trPr>
          <w:trHeight w:val="770"/>
        </w:trPr>
        <w:tc>
          <w:tcPr>
            <w:tcW w:w="281" w:type="pct"/>
            <w:tcBorders>
              <w:bottom w:val="single" w:sz="8" w:space="0" w:color="auto"/>
            </w:tcBorders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87" w:type="pct"/>
            <w:tcBorders>
              <w:bottom w:val="single" w:sz="8" w:space="0" w:color="auto"/>
            </w:tcBorders>
          </w:tcPr>
          <w:p w:rsidR="00D0730A" w:rsidRPr="00B65149" w:rsidRDefault="00D0730A" w:rsidP="005E4CB4">
            <w:pPr>
              <w:widowControl w:val="0"/>
              <w:tabs>
                <w:tab w:val="left" w:pos="364"/>
              </w:tabs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 xml:space="preserve">Has to keep thinking special thoughts (e.g., numbers or words) to stop bad things from happening </w:t>
            </w:r>
          </w:p>
        </w:tc>
        <w:tc>
          <w:tcPr>
            <w:tcW w:w="590" w:type="pct"/>
            <w:tcBorders>
              <w:bottom w:val="single" w:sz="8" w:space="0" w:color="auto"/>
            </w:tcBorders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:rsidR="00D0730A" w:rsidRPr="00B65149" w:rsidRDefault="00D0730A" w:rsidP="005E4CB4">
            <w:pPr>
              <w:widowControl w:val="0"/>
              <w:spacing w:before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D0730A" w:rsidRPr="00FC0818" w:rsidRDefault="00D0730A" w:rsidP="00D0730A">
      <w:pPr>
        <w:pStyle w:val="Standard1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Note. </w:t>
      </w:r>
      <w:r w:rsidRPr="00D92C0B">
        <w:rPr>
          <w:rFonts w:ascii="Times New Roman" w:eastAsia="Times New Roman" w:hAnsi="Times New Roman" w:cs="Times New Roman"/>
          <w:sz w:val="24"/>
          <w:szCs w:val="24"/>
        </w:rPr>
        <w:t xml:space="preserve">BF = children raised in their biological families, </w:t>
      </w:r>
      <w:r w:rsidRPr="00D92C0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92C0B">
        <w:rPr>
          <w:rFonts w:ascii="Times New Roman" w:eastAsia="Times New Roman" w:hAnsi="Times New Roman" w:cs="Times New Roman"/>
          <w:sz w:val="24"/>
          <w:szCs w:val="24"/>
        </w:rPr>
        <w:t xml:space="preserve"> = 489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92C0B">
        <w:rPr>
          <w:rFonts w:ascii="Times New Roman" w:eastAsia="Times New Roman" w:hAnsi="Times New Roman" w:cs="Times New Roman"/>
          <w:sz w:val="24"/>
          <w:szCs w:val="24"/>
        </w:rPr>
        <w:t xml:space="preserve"> FC = children raised in foster care, </w:t>
      </w:r>
      <w:r w:rsidRPr="00D92C0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92C0B">
        <w:rPr>
          <w:rFonts w:ascii="Times New Roman" w:eastAsia="Times New Roman" w:hAnsi="Times New Roman" w:cs="Times New Roman"/>
          <w:sz w:val="24"/>
          <w:szCs w:val="24"/>
        </w:rPr>
        <w:t xml:space="preserve"> =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BC" w:rsidRDefault="007103BC"/>
    <w:sectPr w:rsidR="007103BC" w:rsidSect="00710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30A"/>
    <w:rsid w:val="002C2A56"/>
    <w:rsid w:val="00306F1A"/>
    <w:rsid w:val="003364C1"/>
    <w:rsid w:val="006C0BB0"/>
    <w:rsid w:val="007103BC"/>
    <w:rsid w:val="00A528BA"/>
    <w:rsid w:val="00D0730A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30A"/>
    <w:pPr>
      <w:spacing w:before="240" w:after="0" w:line="360" w:lineRule="auto"/>
      <w:jc w:val="both"/>
    </w:pPr>
    <w:rPr>
      <w:rFonts w:ascii="Calibri" w:eastAsia="Calibri" w:hAnsi="Calibri" w:cs="Calibri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3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30A"/>
    <w:rPr>
      <w:rFonts w:ascii="Calibri" w:eastAsia="Calibri" w:hAnsi="Calibri" w:cs="Calibri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30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30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30A"/>
    <w:rPr>
      <w:rFonts w:ascii="Tahoma" w:eastAsia="Calibri" w:hAnsi="Tahoma" w:cs="Tahoma"/>
      <w:sz w:val="16"/>
      <w:szCs w:val="16"/>
      <w:lang w:val="en-US" w:eastAsia="de-DE"/>
    </w:rPr>
  </w:style>
  <w:style w:type="paragraph" w:customStyle="1" w:styleId="Standard1">
    <w:name w:val="Standard1"/>
    <w:link w:val="normalZchn"/>
    <w:rsid w:val="00D0730A"/>
    <w:pPr>
      <w:spacing w:before="240" w:after="0" w:line="360" w:lineRule="auto"/>
      <w:jc w:val="both"/>
    </w:pPr>
    <w:rPr>
      <w:rFonts w:ascii="Calibri" w:eastAsia="Calibri" w:hAnsi="Calibri" w:cs="Calibri"/>
      <w:lang w:val="en-US" w:eastAsia="de-DE"/>
    </w:rPr>
  </w:style>
  <w:style w:type="character" w:customStyle="1" w:styleId="normalZchn">
    <w:name w:val="normal Zchn"/>
    <w:basedOn w:val="Absatz-Standardschriftart"/>
    <w:link w:val="Standard1"/>
    <w:rsid w:val="00D0730A"/>
    <w:rPr>
      <w:rFonts w:ascii="Calibri" w:eastAsia="Calibri" w:hAnsi="Calibri" w:cs="Calibri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Ehrenberg</dc:creator>
  <cp:lastModifiedBy>Ehrenberg</cp:lastModifiedBy>
  <cp:revision>3</cp:revision>
  <dcterms:created xsi:type="dcterms:W3CDTF">2020-10-15T12:32:00Z</dcterms:created>
  <dcterms:modified xsi:type="dcterms:W3CDTF">2020-10-15T15:46:00Z</dcterms:modified>
</cp:coreProperties>
</file>