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03A1" w14:textId="31EE00D3" w:rsidR="001C3382" w:rsidRPr="001C3382" w:rsidRDefault="001C3382">
      <w:pPr>
        <w:rPr>
          <w:rFonts w:ascii="Times New Roman" w:hAnsi="Times New Roman" w:cs="Times New Roman"/>
          <w:b/>
          <w:bCs/>
        </w:rPr>
      </w:pPr>
      <w:bookmarkStart w:id="0" w:name="_Hlk117850483"/>
      <w:r w:rsidRPr="001C3382">
        <w:rPr>
          <w:rFonts w:ascii="Times New Roman" w:hAnsi="Times New Roman" w:cs="Times New Roman"/>
          <w:b/>
          <w:bCs/>
        </w:rPr>
        <w:t xml:space="preserve">Supplementary </w:t>
      </w:r>
      <w:r w:rsidR="00AE14A6">
        <w:rPr>
          <w:rFonts w:ascii="Times New Roman" w:hAnsi="Times New Roman" w:cs="Times New Roman"/>
          <w:b/>
          <w:bCs/>
        </w:rPr>
        <w:t>File C</w:t>
      </w:r>
    </w:p>
    <w:p w14:paraId="64C3FCE4" w14:textId="1BAB5364" w:rsidR="001C3382" w:rsidRPr="001C3382" w:rsidRDefault="00AE14A6">
      <w:pPr>
        <w:rPr>
          <w:rFonts w:ascii="Times New Roman" w:hAnsi="Times New Roman" w:cs="Times New Roman"/>
          <w:i/>
          <w:iCs/>
        </w:rPr>
      </w:pPr>
      <w:r>
        <w:rPr>
          <w:rFonts w:ascii="Times New Roman" w:hAnsi="Times New Roman" w:cs="Times New Roman"/>
          <w:i/>
          <w:iCs/>
        </w:rPr>
        <w:t xml:space="preserve">Table of </w:t>
      </w:r>
      <w:r w:rsidR="001C3382" w:rsidRPr="001C3382">
        <w:rPr>
          <w:rFonts w:ascii="Times New Roman" w:hAnsi="Times New Roman" w:cs="Times New Roman"/>
          <w:i/>
          <w:iCs/>
        </w:rPr>
        <w:t>Characteristics of Included Studies</w:t>
      </w:r>
    </w:p>
    <w:tbl>
      <w:tblPr>
        <w:tblStyle w:val="PlainTable2"/>
        <w:tblW w:w="13608" w:type="dxa"/>
        <w:tblLayout w:type="fixed"/>
        <w:tblLook w:val="06A0" w:firstRow="1" w:lastRow="0" w:firstColumn="1" w:lastColumn="0" w:noHBand="1" w:noVBand="1"/>
      </w:tblPr>
      <w:tblGrid>
        <w:gridCol w:w="1560"/>
        <w:gridCol w:w="1559"/>
        <w:gridCol w:w="1417"/>
        <w:gridCol w:w="2552"/>
        <w:gridCol w:w="2268"/>
        <w:gridCol w:w="4252"/>
      </w:tblGrid>
      <w:tr w:rsidR="001C3382" w:rsidRPr="000E4121" w14:paraId="43704C97" w14:textId="4E33CD25" w:rsidTr="009239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vAlign w:val="center"/>
          </w:tcPr>
          <w:bookmarkEnd w:id="0"/>
          <w:p w14:paraId="3CA5B712" w14:textId="77777777" w:rsidR="001C3382" w:rsidRDefault="001C3382" w:rsidP="00923996">
            <w:pPr>
              <w:jc w:val="center"/>
              <w:rPr>
                <w:rFonts w:ascii="Times New Roman" w:hAnsi="Times New Roman" w:cs="Times New Roman"/>
                <w:sz w:val="20"/>
                <w:szCs w:val="20"/>
              </w:rPr>
            </w:pPr>
            <w:r w:rsidRPr="001C3382">
              <w:rPr>
                <w:rFonts w:ascii="Times New Roman" w:hAnsi="Times New Roman" w:cs="Times New Roman"/>
                <w:b w:val="0"/>
                <w:bCs w:val="0"/>
                <w:sz w:val="20"/>
                <w:szCs w:val="20"/>
              </w:rPr>
              <w:t>Study Author (Year), Country</w:t>
            </w:r>
          </w:p>
          <w:p w14:paraId="3B038577" w14:textId="77777777" w:rsidR="00531A56" w:rsidRDefault="00531A56" w:rsidP="00923996">
            <w:pPr>
              <w:jc w:val="center"/>
              <w:rPr>
                <w:rFonts w:ascii="Times New Roman" w:hAnsi="Times New Roman" w:cs="Times New Roman"/>
                <w:sz w:val="20"/>
                <w:szCs w:val="20"/>
              </w:rPr>
            </w:pPr>
          </w:p>
          <w:p w14:paraId="53FD731C" w14:textId="638C5303" w:rsidR="00531A56" w:rsidRPr="00531A56" w:rsidRDefault="00531A56" w:rsidP="00923996">
            <w:pPr>
              <w:jc w:val="center"/>
              <w:rPr>
                <w:rFonts w:ascii="Times New Roman" w:hAnsi="Times New Roman" w:cs="Times New Roman"/>
                <w:b w:val="0"/>
                <w:bCs w:val="0"/>
                <w:i/>
                <w:iCs/>
                <w:sz w:val="20"/>
                <w:szCs w:val="20"/>
              </w:rPr>
            </w:pPr>
            <w:r w:rsidRPr="00531A56">
              <w:rPr>
                <w:rFonts w:ascii="Times New Roman" w:hAnsi="Times New Roman" w:cs="Times New Roman"/>
                <w:b w:val="0"/>
                <w:bCs w:val="0"/>
                <w:i/>
                <w:iCs/>
                <w:sz w:val="20"/>
                <w:szCs w:val="20"/>
              </w:rPr>
              <w:t>Inservice or preservice teacher sample (where applicable)</w:t>
            </w:r>
          </w:p>
        </w:tc>
        <w:tc>
          <w:tcPr>
            <w:tcW w:w="1559" w:type="dxa"/>
            <w:vAlign w:val="center"/>
          </w:tcPr>
          <w:p w14:paraId="3E9BFF14" w14:textId="22B308FF" w:rsidR="001C3382" w:rsidRPr="001C3382" w:rsidRDefault="001C3382" w:rsidP="009239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C3382">
              <w:rPr>
                <w:rFonts w:ascii="Times New Roman" w:hAnsi="Times New Roman" w:cs="Times New Roman"/>
                <w:b w:val="0"/>
                <w:bCs w:val="0"/>
                <w:sz w:val="20"/>
                <w:szCs w:val="20"/>
              </w:rPr>
              <w:t>MHP Focus, Sample Size,</w:t>
            </w:r>
          </w:p>
          <w:p w14:paraId="546B9195" w14:textId="358A9879" w:rsidR="001C3382" w:rsidRPr="001C3382" w:rsidRDefault="001C3382" w:rsidP="009239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C3382">
              <w:rPr>
                <w:rFonts w:ascii="Times New Roman" w:hAnsi="Times New Roman" w:cs="Times New Roman"/>
                <w:b w:val="0"/>
                <w:bCs w:val="0"/>
                <w:sz w:val="20"/>
                <w:szCs w:val="20"/>
              </w:rPr>
              <w:t>Age (years), Gender, Ethnicity, Teaching experience</w:t>
            </w:r>
          </w:p>
        </w:tc>
        <w:tc>
          <w:tcPr>
            <w:tcW w:w="1417" w:type="dxa"/>
            <w:vAlign w:val="center"/>
          </w:tcPr>
          <w:p w14:paraId="40C5ED8B" w14:textId="3C85ADA0" w:rsidR="001C3382" w:rsidRPr="001C3382" w:rsidRDefault="001C3382" w:rsidP="009239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C3382">
              <w:rPr>
                <w:rFonts w:ascii="Times New Roman" w:hAnsi="Times New Roman" w:cs="Times New Roman"/>
                <w:b w:val="0"/>
                <w:bCs w:val="0"/>
                <w:sz w:val="20"/>
                <w:szCs w:val="20"/>
              </w:rPr>
              <w:t>Relevant Knowledge/Recognition outcomes</w:t>
            </w:r>
          </w:p>
        </w:tc>
        <w:tc>
          <w:tcPr>
            <w:tcW w:w="2552" w:type="dxa"/>
            <w:vAlign w:val="center"/>
          </w:tcPr>
          <w:p w14:paraId="28AE6477" w14:textId="2EE6AD0C" w:rsidR="001C3382" w:rsidRPr="001C3382" w:rsidRDefault="001C3382" w:rsidP="009239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C3382">
              <w:rPr>
                <w:rFonts w:ascii="Times New Roman" w:hAnsi="Times New Roman" w:cs="Times New Roman"/>
                <w:b w:val="0"/>
                <w:bCs w:val="0"/>
                <w:sz w:val="20"/>
                <w:szCs w:val="20"/>
              </w:rPr>
              <w:t>Other outcomes</w:t>
            </w:r>
          </w:p>
        </w:tc>
        <w:tc>
          <w:tcPr>
            <w:tcW w:w="2268" w:type="dxa"/>
            <w:vAlign w:val="center"/>
          </w:tcPr>
          <w:p w14:paraId="297EFE9D" w14:textId="183ADB87" w:rsidR="001C3382" w:rsidRPr="001C3382" w:rsidRDefault="001C3382" w:rsidP="009239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C3382">
              <w:rPr>
                <w:rFonts w:ascii="Times New Roman" w:hAnsi="Times New Roman" w:cs="Times New Roman"/>
                <w:b w:val="0"/>
                <w:bCs w:val="0"/>
                <w:sz w:val="20"/>
                <w:szCs w:val="20"/>
              </w:rPr>
              <w:t>Variables</w:t>
            </w:r>
            <w:r w:rsidR="00531A56">
              <w:rPr>
                <w:rFonts w:ascii="Times New Roman" w:hAnsi="Times New Roman" w:cs="Times New Roman"/>
                <w:b w:val="0"/>
                <w:bCs w:val="0"/>
                <w:sz w:val="20"/>
                <w:szCs w:val="20"/>
              </w:rPr>
              <w:t xml:space="preserve">: </w:t>
            </w:r>
            <w:r w:rsidRPr="001C3382">
              <w:rPr>
                <w:rFonts w:ascii="Times New Roman" w:hAnsi="Times New Roman" w:cs="Times New Roman"/>
                <w:b w:val="0"/>
                <w:bCs w:val="0"/>
                <w:sz w:val="20"/>
                <w:szCs w:val="20"/>
              </w:rPr>
              <w:t>knowledge/ recognition</w:t>
            </w:r>
          </w:p>
        </w:tc>
        <w:tc>
          <w:tcPr>
            <w:tcW w:w="4252" w:type="dxa"/>
            <w:vAlign w:val="center"/>
          </w:tcPr>
          <w:p w14:paraId="0436BFFF" w14:textId="493C4DBC" w:rsidR="001C3382" w:rsidRPr="001C3382" w:rsidRDefault="001C3382" w:rsidP="009239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C3382">
              <w:rPr>
                <w:rFonts w:ascii="Times New Roman" w:hAnsi="Times New Roman" w:cs="Times New Roman"/>
                <w:b w:val="0"/>
                <w:bCs w:val="0"/>
                <w:sz w:val="20"/>
                <w:szCs w:val="20"/>
              </w:rPr>
              <w:t>Key Results</w:t>
            </w:r>
          </w:p>
        </w:tc>
      </w:tr>
      <w:tr w:rsidR="00923996" w:rsidRPr="000E4121" w14:paraId="5C5A6F8F" w14:textId="77777777" w:rsidTr="00F30EB9">
        <w:tc>
          <w:tcPr>
            <w:cnfStyle w:val="001000000000" w:firstRow="0" w:lastRow="0" w:firstColumn="1" w:lastColumn="0" w:oddVBand="0" w:evenVBand="0" w:oddHBand="0" w:evenHBand="0" w:firstRowFirstColumn="0" w:firstRowLastColumn="0" w:lastRowFirstColumn="0" w:lastRowLastColumn="0"/>
            <w:tcW w:w="13608" w:type="dxa"/>
            <w:gridSpan w:val="6"/>
          </w:tcPr>
          <w:p w14:paraId="7E7F2998" w14:textId="77777777" w:rsidR="00923996" w:rsidRDefault="00923996" w:rsidP="00923996">
            <w:pPr>
              <w:jc w:val="center"/>
              <w:rPr>
                <w:rFonts w:ascii="Times New Roman" w:hAnsi="Times New Roman" w:cs="Times New Roman"/>
                <w:sz w:val="20"/>
                <w:szCs w:val="20"/>
              </w:rPr>
            </w:pPr>
          </w:p>
          <w:p w14:paraId="2968542B" w14:textId="60AFCB12" w:rsidR="00923996" w:rsidRDefault="00923996" w:rsidP="009318A0">
            <w:pPr>
              <w:pBdr>
                <w:bottom w:val="single" w:sz="4" w:space="1" w:color="auto"/>
              </w:pBdr>
              <w:jc w:val="center"/>
              <w:rPr>
                <w:rFonts w:ascii="Times New Roman" w:hAnsi="Times New Roman" w:cs="Times New Roman"/>
                <w:sz w:val="20"/>
                <w:szCs w:val="20"/>
              </w:rPr>
            </w:pPr>
            <w:r w:rsidRPr="00923996">
              <w:rPr>
                <w:rFonts w:ascii="Times New Roman" w:hAnsi="Times New Roman" w:cs="Times New Roman"/>
                <w:b w:val="0"/>
                <w:bCs w:val="0"/>
                <w:sz w:val="20"/>
                <w:szCs w:val="20"/>
              </w:rPr>
              <w:t>Teacher samples</w:t>
            </w:r>
          </w:p>
          <w:p w14:paraId="530E59FD" w14:textId="77777777" w:rsidR="009318A0" w:rsidRDefault="009318A0" w:rsidP="009318A0">
            <w:pPr>
              <w:pBdr>
                <w:bottom w:val="single" w:sz="4" w:space="1" w:color="auto"/>
              </w:pBdr>
              <w:jc w:val="center"/>
              <w:rPr>
                <w:rFonts w:ascii="Times New Roman" w:hAnsi="Times New Roman" w:cs="Times New Roman"/>
                <w:sz w:val="20"/>
                <w:szCs w:val="20"/>
              </w:rPr>
            </w:pPr>
          </w:p>
          <w:p w14:paraId="719E2E12" w14:textId="045AC5F1" w:rsidR="00923996" w:rsidRPr="00923996" w:rsidRDefault="00923996" w:rsidP="00923996">
            <w:pPr>
              <w:jc w:val="center"/>
              <w:rPr>
                <w:rFonts w:ascii="Times New Roman" w:hAnsi="Times New Roman" w:cs="Times New Roman"/>
                <w:b w:val="0"/>
                <w:bCs w:val="0"/>
                <w:sz w:val="20"/>
                <w:szCs w:val="20"/>
              </w:rPr>
            </w:pPr>
          </w:p>
        </w:tc>
      </w:tr>
      <w:tr w:rsidR="001C3382" w:rsidRPr="000E4121" w14:paraId="7B028007" w14:textId="44C91651" w:rsidTr="009B4322">
        <w:tc>
          <w:tcPr>
            <w:cnfStyle w:val="001000000000" w:firstRow="0" w:lastRow="0" w:firstColumn="1" w:lastColumn="0" w:oddVBand="0" w:evenVBand="0" w:oddHBand="0" w:evenHBand="0" w:firstRowFirstColumn="0" w:firstRowLastColumn="0" w:lastRowFirstColumn="0" w:lastRowLastColumn="0"/>
            <w:tcW w:w="1560" w:type="dxa"/>
          </w:tcPr>
          <w:p w14:paraId="72E1444E" w14:textId="77777777" w:rsidR="001C3382" w:rsidRDefault="001C3382" w:rsidP="00172F2C">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AuthorYear="1"&gt;&lt;Author&gt;Agyapong&lt;/Author&gt;&lt;Year&gt;2010&lt;/Year&gt;&lt;RecNum&gt;34&lt;/RecNum&gt;&lt;DisplayText&gt;Agyapong et al. (2010)&lt;/DisplayText&gt;&lt;record&gt;&lt;rec-number&gt;34&lt;/rec-number&gt;&lt;foreign-keys&gt;&lt;key app="EN" db-id="a5dx0pwvs9pe0ve02eppt90ras0es9w00tre" timestamp="1614120830"&gt;34&lt;/key&gt;&lt;/foreign-keys&gt;&lt;ref-type name="Journal Article"&gt;17&lt;/ref-type&gt;&lt;contributors&gt;&lt;authors&gt;&lt;author&gt;Agyapong, Vincent&lt;/author&gt;&lt;author&gt;Migone, Maria&lt;/author&gt;&lt;author&gt;Crosson, Charles&lt;/author&gt;&lt;author&gt;Mackey, Bernadette&lt;/author&gt;&lt;/authors&gt;&lt;/contributors&gt;&lt;auth-address&gt;Department of Psychiatry University of Dublin,Trinity College and St Patrick&amp;apos;s University Hospital,Dublin,Ireland.&amp;#xD;Castleknock Child and Family Centre,Dublin 15,Ireland.&amp;#xD;Dip. in Child Care,Child Care Leader,Castleknock Child and Family Centre,Dublin 15,Ireland.&lt;/auth-address&gt;&lt;titles&gt;&lt;title&gt;Recognition and management of Asperger&amp;apos;s syndrome: Perceptions of primary school teachers&lt;/title&gt;&lt;secondary-title&gt;Ir J Psychol Med&lt;/secondary-title&gt;&lt;/titles&gt;&lt;periodical&gt;&lt;full-title&gt;Ir J Psychol Med&lt;/full-title&gt;&lt;/periodical&gt;&lt;pages&gt;6-10&lt;/pages&gt;&lt;volume&gt;27&lt;/volume&gt;&lt;number&gt;1&lt;/number&gt;&lt;edition&gt;2010/03/01&lt;/edition&gt;&lt;keywords&gt;&lt;keyword&gt;Teacher&lt;/keyword&gt;&lt;keyword&gt;Autism&lt;/keyword&gt;&lt;keyword&gt;Quantitative&lt;/keyword&gt;&lt;/keywords&gt;&lt;dates&gt;&lt;year&gt;2010&lt;/year&gt;&lt;pub-dates&gt;&lt;date&gt;Mar&lt;/date&gt;&lt;/pub-dates&gt;&lt;/dates&gt;&lt;isbn&gt;1&lt;/isbn&gt;&lt;accession-num&gt;30282287&lt;/accession-num&gt;&lt;urls&gt;&lt;related-urls&gt;&lt;url&gt;https://www.ncbi.nlm.nih.gov/pubmed/30282287&lt;/url&gt;&lt;/related-urls&gt;&lt;/urls&gt;&lt;electronic-resource-num&gt;10.1017/S0790966700000835&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Agyapong et al. (2010)</w:t>
            </w:r>
            <w:r w:rsidRPr="005202A5">
              <w:rPr>
                <w:rFonts w:ascii="Times New Roman" w:hAnsi="Times New Roman" w:cs="Times New Roman"/>
                <w:sz w:val="20"/>
                <w:szCs w:val="20"/>
              </w:rPr>
              <w:fldChar w:fldCharType="end"/>
            </w:r>
          </w:p>
          <w:p w14:paraId="5A3AC017" w14:textId="77777777" w:rsidR="001C3382" w:rsidRDefault="001C3382" w:rsidP="00172F2C">
            <w:pPr>
              <w:rPr>
                <w:rFonts w:ascii="Times New Roman" w:hAnsi="Times New Roman" w:cs="Times New Roman"/>
                <w:b w:val="0"/>
                <w:bCs w:val="0"/>
                <w:sz w:val="20"/>
                <w:szCs w:val="20"/>
              </w:rPr>
            </w:pPr>
          </w:p>
          <w:p w14:paraId="07010150" w14:textId="77777777" w:rsidR="001C3382" w:rsidRPr="00FD4227" w:rsidRDefault="001C3382" w:rsidP="00172F2C">
            <w:pPr>
              <w:rPr>
                <w:rFonts w:ascii="Times New Roman" w:hAnsi="Times New Roman" w:cs="Times New Roman"/>
                <w:b w:val="0"/>
                <w:bCs w:val="0"/>
                <w:color w:val="000000"/>
                <w:sz w:val="20"/>
                <w:szCs w:val="20"/>
              </w:rPr>
            </w:pPr>
            <w:r w:rsidRPr="00FD4227">
              <w:rPr>
                <w:rFonts w:ascii="Times New Roman" w:hAnsi="Times New Roman" w:cs="Times New Roman"/>
                <w:b w:val="0"/>
                <w:bCs w:val="0"/>
                <w:color w:val="000000"/>
                <w:sz w:val="20"/>
                <w:szCs w:val="20"/>
              </w:rPr>
              <w:t>Ireland</w:t>
            </w:r>
          </w:p>
          <w:p w14:paraId="1BA32315" w14:textId="77777777" w:rsidR="001C3382" w:rsidRPr="00FD4227" w:rsidRDefault="001C3382" w:rsidP="00172F2C">
            <w:pPr>
              <w:rPr>
                <w:rFonts w:ascii="Times New Roman" w:hAnsi="Times New Roman" w:cs="Times New Roman"/>
                <w:b w:val="0"/>
                <w:bCs w:val="0"/>
                <w:color w:val="000000"/>
                <w:sz w:val="20"/>
                <w:szCs w:val="20"/>
              </w:rPr>
            </w:pPr>
          </w:p>
          <w:p w14:paraId="4637041D" w14:textId="08E8C81C" w:rsidR="001C3382" w:rsidRPr="00AB4676" w:rsidRDefault="001C3382" w:rsidP="00172F2C">
            <w:pPr>
              <w:rPr>
                <w:rFonts w:ascii="Times New Roman" w:hAnsi="Times New Roman" w:cs="Times New Roman"/>
                <w:b w:val="0"/>
                <w:bCs w:val="0"/>
                <w:i/>
                <w:iCs/>
                <w:sz w:val="20"/>
                <w:szCs w:val="20"/>
              </w:rPr>
            </w:pPr>
            <w:r w:rsidRPr="00AB4676">
              <w:rPr>
                <w:rFonts w:ascii="Times New Roman" w:hAnsi="Times New Roman" w:cs="Times New Roman"/>
                <w:b w:val="0"/>
                <w:bCs w:val="0"/>
                <w:i/>
                <w:iCs/>
                <w:color w:val="000000"/>
                <w:sz w:val="20"/>
                <w:szCs w:val="20"/>
              </w:rPr>
              <w:t>In-service</w:t>
            </w:r>
          </w:p>
        </w:tc>
        <w:tc>
          <w:tcPr>
            <w:tcW w:w="1559" w:type="dxa"/>
          </w:tcPr>
          <w:p w14:paraId="0562B7C1" w14:textId="499A2C72" w:rsidR="001C3382" w:rsidRDefault="001C3382" w:rsidP="0017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ASD</w:t>
            </w:r>
          </w:p>
          <w:p w14:paraId="33298472" w14:textId="3262B566" w:rsidR="001C3382" w:rsidRPr="00CD5A04" w:rsidRDefault="001C3382" w:rsidP="0017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343</w:t>
            </w:r>
          </w:p>
          <w:p w14:paraId="18EA9AF1" w14:textId="43C72700" w:rsidR="001C3382" w:rsidRPr="00CD5A04" w:rsidRDefault="00531A56" w:rsidP="0017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0763E9AC" w14:textId="2F7B7AAD" w:rsidR="001C3382" w:rsidRPr="00CD5A04" w:rsidRDefault="00531A56" w:rsidP="00B34F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40915965" w14:textId="2D41D0AB" w:rsidR="001C3382" w:rsidRPr="00CD5A04" w:rsidRDefault="00531A56" w:rsidP="00B34F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10DED083" w14:textId="4B189154" w:rsidR="001C3382" w:rsidRPr="00ED2985" w:rsidRDefault="001C3382" w:rsidP="00B34F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58.9% of sample &gt; 5 years</w:t>
            </w:r>
          </w:p>
        </w:tc>
        <w:tc>
          <w:tcPr>
            <w:tcW w:w="1417" w:type="dxa"/>
          </w:tcPr>
          <w:p w14:paraId="5BF91C59" w14:textId="77777777" w:rsidR="001C3382" w:rsidRDefault="001C3382" w:rsidP="0017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specific ASD symptoms</w:t>
            </w:r>
          </w:p>
          <w:p w14:paraId="40467314" w14:textId="6C2AE959" w:rsidR="001C3382" w:rsidRPr="00ED2985" w:rsidRDefault="001C3382" w:rsidP="00172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2" w:type="dxa"/>
          </w:tcPr>
          <w:p w14:paraId="29405A1C" w14:textId="77777777" w:rsidR="00A147B9" w:rsidRDefault="00A147B9"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Confidence in recognising ASD symptoms </w:t>
            </w:r>
          </w:p>
          <w:p w14:paraId="1C8101B5" w14:textId="59EE625C" w:rsidR="001C3382" w:rsidRPr="005F7597" w:rsidRDefault="001C3382"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7597">
              <w:rPr>
                <w:rFonts w:ascii="Times New Roman" w:hAnsi="Times New Roman" w:cs="Times New Roman"/>
                <w:sz w:val="20"/>
                <w:szCs w:val="20"/>
              </w:rPr>
              <w:t>Perception of whether ASD children should be taught in mainstream schools</w:t>
            </w:r>
          </w:p>
          <w:p w14:paraId="1B23683C" w14:textId="4123FBD5" w:rsidR="001C3382" w:rsidRPr="005F7597" w:rsidRDefault="001C3382"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7597">
              <w:rPr>
                <w:rFonts w:ascii="Times New Roman" w:hAnsi="Times New Roman" w:cs="Times New Roman"/>
                <w:sz w:val="20"/>
                <w:szCs w:val="20"/>
              </w:rPr>
              <w:t>Perception of what resources should be available to schools on ASD</w:t>
            </w:r>
          </w:p>
          <w:p w14:paraId="5F477C9E" w14:textId="77777777" w:rsidR="001C3382" w:rsidRPr="005F7597" w:rsidRDefault="001C3382"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7597">
              <w:rPr>
                <w:rFonts w:ascii="Times New Roman" w:hAnsi="Times New Roman" w:cs="Times New Roman"/>
                <w:sz w:val="20"/>
                <w:szCs w:val="20"/>
              </w:rPr>
              <w:t>Perception of how ASD should be managed</w:t>
            </w:r>
          </w:p>
          <w:p w14:paraId="130FAE67" w14:textId="06CC4922" w:rsidR="001C3382" w:rsidRPr="005F7597" w:rsidRDefault="001C3382"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7597">
              <w:rPr>
                <w:rFonts w:ascii="Times New Roman" w:hAnsi="Times New Roman" w:cs="Times New Roman"/>
                <w:sz w:val="20"/>
                <w:szCs w:val="20"/>
              </w:rPr>
              <w:t>Training undertaken in undergraduate course for ASD</w:t>
            </w:r>
          </w:p>
        </w:tc>
        <w:tc>
          <w:tcPr>
            <w:tcW w:w="2268" w:type="dxa"/>
          </w:tcPr>
          <w:p w14:paraId="2923CBB1" w14:textId="237F2949" w:rsidR="001C3382" w:rsidRPr="005732CF" w:rsidRDefault="001C3382" w:rsidP="00573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32CF">
              <w:rPr>
                <w:rFonts w:ascii="Times New Roman" w:hAnsi="Times New Roman" w:cs="Times New Roman"/>
                <w:sz w:val="20"/>
                <w:szCs w:val="20"/>
              </w:rPr>
              <w:t>None</w:t>
            </w:r>
          </w:p>
        </w:tc>
        <w:tc>
          <w:tcPr>
            <w:tcW w:w="4252" w:type="dxa"/>
          </w:tcPr>
          <w:p w14:paraId="188EADE5" w14:textId="33BE5DDE" w:rsidR="001C3382" w:rsidRDefault="001C3382" w:rsidP="007C3FFF">
            <w:pPr>
              <w:pStyle w:val="ListParagraph"/>
              <w:numPr>
                <w:ilvl w:val="0"/>
                <w:numId w:val="1"/>
              </w:numPr>
              <w:spacing w:line="240" w:lineRule="auto"/>
              <w:ind w:left="189" w:hanging="2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responded to a survey asking them to rate their ability to recognize symptoms of ASD and nominate which symptoms indicated ASD</w:t>
            </w:r>
          </w:p>
          <w:p w14:paraId="69B99C82" w14:textId="2253D91C" w:rsidR="001C3382" w:rsidRPr="00ED2985" w:rsidRDefault="001C3382" w:rsidP="007C3FFF">
            <w:pPr>
              <w:pStyle w:val="ListParagraph"/>
              <w:numPr>
                <w:ilvl w:val="0"/>
                <w:numId w:val="1"/>
              </w:numPr>
              <w:spacing w:line="240" w:lineRule="auto"/>
              <w:ind w:left="189" w:hanging="2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All teachers reported they had heard of ASD</w:t>
            </w:r>
          </w:p>
          <w:p w14:paraId="10B603B1" w14:textId="53AC6157" w:rsidR="001C3382" w:rsidRPr="00ED2985" w:rsidRDefault="001C3382" w:rsidP="007C3FFF">
            <w:pPr>
              <w:pStyle w:val="ListParagraph"/>
              <w:numPr>
                <w:ilvl w:val="0"/>
                <w:numId w:val="1"/>
              </w:numPr>
              <w:spacing w:line="240" w:lineRule="auto"/>
              <w:ind w:left="189" w:hanging="2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78.4% of teachers reported they believed they would recognise symptoms of ASD in a child.</w:t>
            </w:r>
          </w:p>
          <w:p w14:paraId="31B85653" w14:textId="7B5C4158" w:rsidR="001C3382" w:rsidRPr="00ED2985" w:rsidRDefault="001C3382" w:rsidP="007C3FFF">
            <w:pPr>
              <w:pStyle w:val="ListParagraph"/>
              <w:numPr>
                <w:ilvl w:val="0"/>
                <w:numId w:val="1"/>
              </w:numPr>
              <w:spacing w:line="240" w:lineRule="auto"/>
              <w:ind w:left="189" w:hanging="2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97% of teachers </w:t>
            </w:r>
            <w:r w:rsidRPr="008568C9">
              <w:rPr>
                <w:rFonts w:ascii="Times New Roman" w:hAnsi="Times New Roman" w:cs="Times New Roman"/>
                <w:sz w:val="20"/>
                <w:szCs w:val="20"/>
              </w:rPr>
              <w:t>classified</w:t>
            </w:r>
            <w:r w:rsidRPr="00ED2985">
              <w:rPr>
                <w:rFonts w:ascii="Times New Roman" w:hAnsi="Times New Roman" w:cs="Times New Roman"/>
                <w:sz w:val="20"/>
                <w:szCs w:val="20"/>
              </w:rPr>
              <w:t xml:space="preserve"> Asperger’s as an ‘autistic disorder’ whilst the remaining said it was a ‘psychiatric disorder’. </w:t>
            </w:r>
          </w:p>
          <w:p w14:paraId="5B0C1565" w14:textId="77777777" w:rsidR="001C3382" w:rsidRDefault="001C3382" w:rsidP="007C3FFF">
            <w:pPr>
              <w:pStyle w:val="ListParagraph"/>
              <w:numPr>
                <w:ilvl w:val="0"/>
                <w:numId w:val="1"/>
              </w:numPr>
              <w:spacing w:line="240" w:lineRule="auto"/>
              <w:ind w:left="189" w:hanging="2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ASD symptom best recognised by teachers was "Intense absorption in certain subjects" (90.4%), lowest recognition: "abnormal, repetitive speech" (58%). </w:t>
            </w:r>
          </w:p>
          <w:p w14:paraId="07D46A66" w14:textId="703FCF99" w:rsidR="009B4322" w:rsidRPr="00ED2985"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00DD5DBC"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0AF82725"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AuthorYear="1"&gt;&lt;Author&gt;Al-Omari&lt;/Author&gt;&lt;Year&gt;2015&lt;/Year&gt;&lt;RecNum&gt;184&lt;/RecNum&gt;&lt;DisplayText&gt;Al-Omari et al. (2015)&lt;/DisplayText&gt;&lt;record&gt;&lt;rec-number&gt;184&lt;/rec-number&gt;&lt;foreign-keys&gt;&lt;key app="EN" db-id="w9fs92xvhvrpzmert94xw9srzw2vvvwxvft5" timestamp="1631160705"&gt;184&lt;/key&gt;&lt;/foreign-keys&gt;&lt;ref-type name="Journal Article"&gt;17&lt;/ref-type&gt;&lt;contributors&gt;&lt;authors&gt;&lt;author&gt;Al-Omari, Hasan&lt;/author&gt;&lt;author&gt;Al-Motlaq, Mohammad A.&lt;/author&gt;&lt;author&gt;Al-Modallal, Hanan&lt;/author&gt;&lt;/authors&gt;&lt;/contributors&gt;&lt;titles&gt;&lt;title&gt;Knowledge of and attitude towards attention-deficit hyperactivity disorder among primary school teachers in Jordan&lt;/title&gt;&lt;/titles&gt;&lt;pages&gt;128-139&lt;/pages&gt;&lt;keywords&gt;&lt;keyword&gt;Teacher&lt;/keyword&gt;&lt;keyword&gt;ADHD&lt;/keyword&gt;&lt;keyword&gt;LMIC&lt;/keyword&gt;&lt;keyword&gt;Quantitative&lt;/keyword&gt;&lt;/keywords&gt;&lt;dates&gt;&lt;year&gt;2015&lt;/year&gt;&lt;/dates&gt;&lt;isbn&gt;2&lt;/isbn&gt;&lt;urls&gt;&lt;/urls&gt;&lt;electronic-resource-num&gt;https://doi.org/10.1080/13575279.2014.962012&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Al-Omari et al. (2015)</w:t>
            </w:r>
            <w:r w:rsidRPr="005202A5">
              <w:rPr>
                <w:rFonts w:ascii="Times New Roman" w:hAnsi="Times New Roman" w:cs="Times New Roman"/>
                <w:sz w:val="20"/>
                <w:szCs w:val="20"/>
              </w:rPr>
              <w:fldChar w:fldCharType="end"/>
            </w:r>
          </w:p>
          <w:p w14:paraId="0FC5F822" w14:textId="77777777" w:rsidR="001C3382" w:rsidRDefault="001C3382" w:rsidP="00D813C7">
            <w:pPr>
              <w:rPr>
                <w:rFonts w:ascii="Times New Roman" w:hAnsi="Times New Roman" w:cs="Times New Roman"/>
                <w:b w:val="0"/>
                <w:bCs w:val="0"/>
                <w:sz w:val="20"/>
                <w:szCs w:val="20"/>
              </w:rPr>
            </w:pPr>
          </w:p>
          <w:p w14:paraId="4E3D3EE2" w14:textId="77777777" w:rsidR="001C3382" w:rsidRDefault="001C3382" w:rsidP="00D813C7">
            <w:pPr>
              <w:rPr>
                <w:rFonts w:ascii="Times New Roman" w:hAnsi="Times New Roman" w:cs="Times New Roman"/>
                <w:sz w:val="20"/>
                <w:szCs w:val="20"/>
              </w:rPr>
            </w:pPr>
            <w:r w:rsidRPr="00FD4227">
              <w:rPr>
                <w:rFonts w:ascii="Times New Roman" w:hAnsi="Times New Roman" w:cs="Times New Roman"/>
                <w:b w:val="0"/>
                <w:bCs w:val="0"/>
                <w:sz w:val="20"/>
                <w:szCs w:val="20"/>
              </w:rPr>
              <w:t>Jordan</w:t>
            </w:r>
          </w:p>
          <w:p w14:paraId="5498F0E8" w14:textId="77777777" w:rsidR="001C3382" w:rsidRDefault="001C3382" w:rsidP="00D813C7">
            <w:pPr>
              <w:rPr>
                <w:rFonts w:ascii="Times New Roman" w:hAnsi="Times New Roman" w:cs="Times New Roman"/>
                <w:sz w:val="20"/>
                <w:szCs w:val="20"/>
              </w:rPr>
            </w:pPr>
          </w:p>
          <w:p w14:paraId="308BEBA7" w14:textId="0A5EDADD" w:rsidR="001C3382" w:rsidRPr="00AB4676" w:rsidRDefault="001C3382" w:rsidP="00D813C7">
            <w:pPr>
              <w:rPr>
                <w:rFonts w:ascii="Times New Roman" w:hAnsi="Times New Roman" w:cs="Times New Roman"/>
                <w:b w:val="0"/>
                <w:bCs w:val="0"/>
                <w:sz w:val="20"/>
                <w:szCs w:val="20"/>
              </w:rPr>
            </w:pPr>
            <w:r w:rsidRPr="00AB4676">
              <w:rPr>
                <w:rFonts w:ascii="Times New Roman" w:hAnsi="Times New Roman" w:cs="Times New Roman"/>
                <w:b w:val="0"/>
                <w:bCs w:val="0"/>
                <w:i/>
                <w:iCs/>
                <w:color w:val="000000"/>
                <w:sz w:val="20"/>
                <w:szCs w:val="20"/>
              </w:rPr>
              <w:t>In-service</w:t>
            </w:r>
          </w:p>
        </w:tc>
        <w:tc>
          <w:tcPr>
            <w:tcW w:w="1559" w:type="dxa"/>
          </w:tcPr>
          <w:p w14:paraId="39143947" w14:textId="4E539E2C"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25F8">
              <w:rPr>
                <w:rFonts w:ascii="Times New Roman" w:hAnsi="Times New Roman" w:cs="Times New Roman"/>
                <w:sz w:val="20"/>
                <w:szCs w:val="20"/>
              </w:rPr>
              <w:t xml:space="preserve">ADHD </w:t>
            </w:r>
          </w:p>
          <w:p w14:paraId="32FAFC00" w14:textId="5354C641"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25F8">
              <w:rPr>
                <w:rFonts w:ascii="Times New Roman" w:hAnsi="Times New Roman" w:cs="Times New Roman"/>
                <w:sz w:val="20"/>
                <w:szCs w:val="20"/>
              </w:rPr>
              <w:t>130</w:t>
            </w:r>
          </w:p>
          <w:p w14:paraId="0E10C0F7" w14:textId="7A1699CD"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446C9CBC" w14:textId="1A64F3F0"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96.4% female</w:t>
            </w:r>
          </w:p>
          <w:p w14:paraId="20B26F97" w14:textId="25572246"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06D73B47" w14:textId="497ED1BE" w:rsidR="001C3382" w:rsidRDefault="001C3382" w:rsidP="00786B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lastRenderedPageBreak/>
              <w:t>75.4% of sample &gt; 5 years</w:t>
            </w:r>
          </w:p>
          <w:p w14:paraId="530AB79A" w14:textId="5EDAF39B" w:rsidR="001C3382" w:rsidRPr="00B03618" w:rsidRDefault="001C3382" w:rsidP="00786B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p>
        </w:tc>
        <w:tc>
          <w:tcPr>
            <w:tcW w:w="1417" w:type="dxa"/>
          </w:tcPr>
          <w:p w14:paraId="5A10F896" w14:textId="783F8CFB"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5E79">
              <w:rPr>
                <w:rFonts w:ascii="Times New Roman" w:hAnsi="Times New Roman" w:cs="Times New Roman"/>
                <w:sz w:val="20"/>
                <w:szCs w:val="20"/>
              </w:rPr>
              <w:lastRenderedPageBreak/>
              <w:t>Knowledge of ADHD</w:t>
            </w:r>
          </w:p>
        </w:tc>
        <w:tc>
          <w:tcPr>
            <w:tcW w:w="2552" w:type="dxa"/>
          </w:tcPr>
          <w:p w14:paraId="709277B9" w14:textId="2E583FEE" w:rsidR="001C3382" w:rsidRPr="005F7597" w:rsidRDefault="001C3382"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7597">
              <w:rPr>
                <w:rFonts w:ascii="Times New Roman" w:hAnsi="Times New Roman" w:cs="Times New Roman"/>
                <w:sz w:val="20"/>
                <w:szCs w:val="20"/>
              </w:rPr>
              <w:t>Attitude towards children with ADHD</w:t>
            </w:r>
          </w:p>
        </w:tc>
        <w:tc>
          <w:tcPr>
            <w:tcW w:w="2268" w:type="dxa"/>
          </w:tcPr>
          <w:p w14:paraId="792D8191" w14:textId="77777777" w:rsidR="001C3382" w:rsidRPr="0061314F" w:rsidRDefault="001C3382" w:rsidP="00613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314F">
              <w:rPr>
                <w:rFonts w:ascii="Times New Roman" w:hAnsi="Times New Roman" w:cs="Times New Roman"/>
                <w:sz w:val="20"/>
                <w:szCs w:val="20"/>
              </w:rPr>
              <w:t>Age</w:t>
            </w:r>
          </w:p>
          <w:p w14:paraId="2F02DB22" w14:textId="77777777" w:rsidR="001C3382" w:rsidRPr="0061314F" w:rsidRDefault="001C3382" w:rsidP="00613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314F">
              <w:rPr>
                <w:rFonts w:ascii="Times New Roman" w:hAnsi="Times New Roman" w:cs="Times New Roman"/>
                <w:sz w:val="20"/>
                <w:szCs w:val="20"/>
              </w:rPr>
              <w:t>Marital status</w:t>
            </w:r>
          </w:p>
          <w:p w14:paraId="6F57FC06" w14:textId="77777777" w:rsidR="001C3382" w:rsidRPr="0061314F" w:rsidRDefault="001C3382" w:rsidP="00613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314F">
              <w:rPr>
                <w:rFonts w:ascii="Times New Roman" w:hAnsi="Times New Roman" w:cs="Times New Roman"/>
                <w:sz w:val="20"/>
                <w:szCs w:val="20"/>
              </w:rPr>
              <w:t>Place of work</w:t>
            </w:r>
          </w:p>
          <w:p w14:paraId="1770E08F" w14:textId="77777777" w:rsidR="001C3382" w:rsidRPr="0061314F" w:rsidRDefault="001C3382" w:rsidP="00613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314F">
              <w:rPr>
                <w:rFonts w:ascii="Times New Roman" w:hAnsi="Times New Roman" w:cs="Times New Roman"/>
                <w:sz w:val="20"/>
                <w:szCs w:val="20"/>
              </w:rPr>
              <w:t>Educational level</w:t>
            </w:r>
          </w:p>
          <w:p w14:paraId="576A6559" w14:textId="400F6F22" w:rsidR="001C3382" w:rsidRPr="0061314F" w:rsidRDefault="001C3382" w:rsidP="00613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61314F">
              <w:rPr>
                <w:rFonts w:ascii="Times New Roman" w:hAnsi="Times New Roman" w:cs="Times New Roman"/>
                <w:sz w:val="20"/>
                <w:szCs w:val="20"/>
              </w:rPr>
              <w:t>eaching experience.</w:t>
            </w:r>
          </w:p>
          <w:p w14:paraId="73CF78EC" w14:textId="55670FA3" w:rsidR="001C3382" w:rsidRPr="0061314F" w:rsidRDefault="001C3382" w:rsidP="00613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314F">
              <w:rPr>
                <w:rFonts w:ascii="Times New Roman" w:hAnsi="Times New Roman" w:cs="Times New Roman"/>
                <w:sz w:val="20"/>
                <w:szCs w:val="20"/>
              </w:rPr>
              <w:t>Level of exposure to ADHD information</w:t>
            </w:r>
          </w:p>
        </w:tc>
        <w:tc>
          <w:tcPr>
            <w:tcW w:w="4252" w:type="dxa"/>
          </w:tcPr>
          <w:p w14:paraId="4874561A" w14:textId="11292DD2"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53CA">
              <w:rPr>
                <w:rFonts w:ascii="Times New Roman" w:hAnsi="Times New Roman" w:cs="Times New Roman"/>
                <w:sz w:val="20"/>
                <w:szCs w:val="20"/>
              </w:rPr>
              <w:t xml:space="preserve">Teachers completed a survey </w:t>
            </w:r>
            <w:r>
              <w:rPr>
                <w:rFonts w:ascii="Times New Roman" w:hAnsi="Times New Roman" w:cs="Times New Roman"/>
                <w:sz w:val="20"/>
                <w:szCs w:val="20"/>
              </w:rPr>
              <w:t>asked them to respond to statements about ADHD and indicate if they were true/false</w:t>
            </w:r>
          </w:p>
          <w:p w14:paraId="321808F9"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53CA">
              <w:rPr>
                <w:rFonts w:ascii="Times New Roman" w:hAnsi="Times New Roman" w:cs="Times New Roman"/>
                <w:sz w:val="20"/>
                <w:szCs w:val="20"/>
              </w:rPr>
              <w:t xml:space="preserve">The mean score for teachers’ knowledge on the ADHD scale was 6.9, </w:t>
            </w:r>
            <w:r>
              <w:rPr>
                <w:rFonts w:ascii="Times New Roman" w:hAnsi="Times New Roman" w:cs="Times New Roman"/>
                <w:sz w:val="20"/>
                <w:szCs w:val="20"/>
              </w:rPr>
              <w:t>(range=4-11),</w:t>
            </w:r>
            <w:r w:rsidRPr="003053CA">
              <w:rPr>
                <w:rFonts w:ascii="Times New Roman" w:hAnsi="Times New Roman" w:cs="Times New Roman"/>
                <w:sz w:val="20"/>
                <w:szCs w:val="20"/>
              </w:rPr>
              <w:t xml:space="preserve"> no one </w:t>
            </w:r>
            <w:r>
              <w:rPr>
                <w:rFonts w:ascii="Times New Roman" w:hAnsi="Times New Roman" w:cs="Times New Roman"/>
                <w:sz w:val="20"/>
                <w:szCs w:val="20"/>
              </w:rPr>
              <w:t>achieved</w:t>
            </w:r>
            <w:r w:rsidRPr="003053CA">
              <w:rPr>
                <w:rFonts w:ascii="Times New Roman" w:hAnsi="Times New Roman" w:cs="Times New Roman"/>
                <w:sz w:val="20"/>
                <w:szCs w:val="20"/>
              </w:rPr>
              <w:t xml:space="preserve"> the maximum score of 12.</w:t>
            </w:r>
          </w:p>
          <w:p w14:paraId="5F1D1704"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False statements such as ADHD being linked to sugar and food additives were endorsed by 64.8%</w:t>
            </w:r>
          </w:p>
          <w:p w14:paraId="7A08D721"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22195D">
              <w:rPr>
                <w:rFonts w:ascii="Times New Roman" w:hAnsi="Times New Roman" w:cs="Times New Roman"/>
                <w:sz w:val="20"/>
                <w:szCs w:val="20"/>
              </w:rPr>
              <w:t>The majority of</w:t>
            </w:r>
            <w:proofErr w:type="gramEnd"/>
            <w:r w:rsidRPr="0022195D">
              <w:rPr>
                <w:rFonts w:ascii="Times New Roman" w:hAnsi="Times New Roman" w:cs="Times New Roman"/>
                <w:sz w:val="20"/>
                <w:szCs w:val="20"/>
              </w:rPr>
              <w:t xml:space="preserve"> teachers had a negative attitude towards children with ADHD</w:t>
            </w:r>
            <w:r>
              <w:rPr>
                <w:rFonts w:ascii="Times New Roman" w:hAnsi="Times New Roman" w:cs="Times New Roman"/>
                <w:sz w:val="20"/>
                <w:szCs w:val="20"/>
              </w:rPr>
              <w:t>.</w:t>
            </w:r>
          </w:p>
          <w:p w14:paraId="2FB9B02E" w14:textId="77777777" w:rsidR="001C3382" w:rsidRDefault="001C3382" w:rsidP="00D813C7">
            <w:pPr>
              <w:pStyle w:val="ListParagraph"/>
              <w:numPr>
                <w:ilvl w:val="0"/>
                <w:numId w:val="1"/>
              </w:numPr>
              <w:spacing w:line="240" w:lineRule="auto"/>
              <w:ind w:left="265" w:hanging="2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significant relationships found between teacher age, experience, marital status, place of work or level of exposure to ADHD information and knowledge or attitude towards ADHD</w:t>
            </w:r>
          </w:p>
          <w:p w14:paraId="581D7AA4" w14:textId="799DA46C" w:rsidR="009B4322" w:rsidRDefault="009B4322" w:rsidP="009B4322">
            <w:pPr>
              <w:pStyle w:val="ListParagraph"/>
              <w:spacing w:line="240" w:lineRule="auto"/>
              <w:ind w:left="265" w:right="-11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3714CD35"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4330218D" w14:textId="0469C181"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AuthorYear="1"&gt;&lt;Author&gt;Al-Sharbati&lt;/Author&gt;&lt;Year&gt;2012&lt;/Year&gt;&lt;RecNum&gt;185&lt;/RecNum&gt;&lt;DisplayText&gt;Al-Sharbati et al. (2012)&lt;/DisplayText&gt;&lt;record&gt;&lt;rec-number&gt;185&lt;/rec-number&gt;&lt;foreign-keys&gt;&lt;key app="EN" db-id="w9fs92xvhvrpzmert94xw9srzw2vvvwxvft5" timestamp="1631160705"&gt;185&lt;/key&gt;&lt;/foreign-keys&gt;&lt;ref-type name="Journal Article"&gt;17&lt;/ref-type&gt;&lt;contributors&gt;&lt;authors&gt;&lt;author&gt;Al-Sharbati, Marwan&lt;/author&gt;&lt;author&gt;Al-Sharbati, Zena&lt;/author&gt;&lt;author&gt;Al-Lawatiya, Salwa&lt;/author&gt;&lt;author&gt;Al-Jahwari, Sulaiman&lt;/author&gt;&lt;/authors&gt;&lt;/contributors&gt;&lt;titles&gt;&lt;title&gt;Teachers&amp;apos; awareness about attention deficit hyperactivity disorder (ADHD) in Oman&lt;/title&gt;&lt;/titles&gt;&lt;pages&gt;277-278&lt;/pages&gt;&lt;keywords&gt;&lt;keyword&gt;Teacher&lt;/keyword&gt;&lt;keyword&gt;ADHD&lt;/keyword&gt;&lt;keyword&gt;LMIC&lt;/keyword&gt;&lt;keyword&gt;Quantitative&lt;/keyword&gt;&lt;/keywords&gt;&lt;dates&gt;&lt;year&gt;2012&lt;/year&gt;&lt;/dates&gt;&lt;isbn&gt;3&lt;/isbn&gt;&lt;urls&gt;&lt;/urls&gt;&lt;electronic-resource-num&gt;https://doi.org/10.1016/j.ajp.2012.01.005&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Al-Sharbati et al. (2012)</w:t>
            </w:r>
            <w:r w:rsidRPr="005202A5">
              <w:rPr>
                <w:rFonts w:ascii="Times New Roman" w:hAnsi="Times New Roman" w:cs="Times New Roman"/>
                <w:sz w:val="20"/>
                <w:szCs w:val="20"/>
              </w:rPr>
              <w:fldChar w:fldCharType="end"/>
            </w:r>
          </w:p>
          <w:p w14:paraId="69CA8FBE" w14:textId="77777777" w:rsidR="001C3382" w:rsidRDefault="001C3382" w:rsidP="00D813C7">
            <w:pPr>
              <w:rPr>
                <w:rFonts w:ascii="Times New Roman" w:hAnsi="Times New Roman" w:cs="Times New Roman"/>
                <w:b w:val="0"/>
                <w:bCs w:val="0"/>
                <w:sz w:val="20"/>
                <w:szCs w:val="20"/>
              </w:rPr>
            </w:pPr>
          </w:p>
          <w:p w14:paraId="2A548763" w14:textId="77777777" w:rsidR="001C3382" w:rsidRPr="006E4092" w:rsidRDefault="001C3382" w:rsidP="00D813C7">
            <w:pPr>
              <w:rPr>
                <w:rStyle w:val="CommentReference"/>
                <w:b w:val="0"/>
                <w:bCs w:val="0"/>
              </w:rPr>
            </w:pPr>
            <w:r w:rsidRPr="006E4092">
              <w:rPr>
                <w:rFonts w:ascii="Times New Roman" w:hAnsi="Times New Roman" w:cs="Times New Roman"/>
                <w:b w:val="0"/>
                <w:bCs w:val="0"/>
                <w:sz w:val="20"/>
                <w:szCs w:val="20"/>
              </w:rPr>
              <w:t>Oman</w:t>
            </w:r>
            <w:r w:rsidRPr="006E4092">
              <w:rPr>
                <w:rStyle w:val="CommentReference"/>
                <w:b w:val="0"/>
                <w:bCs w:val="0"/>
              </w:rPr>
              <w:t xml:space="preserve"> </w:t>
            </w:r>
          </w:p>
          <w:p w14:paraId="6D45E21E" w14:textId="77777777" w:rsidR="001C3382" w:rsidRPr="006E4092" w:rsidRDefault="001C3382" w:rsidP="00D813C7">
            <w:pPr>
              <w:rPr>
                <w:rStyle w:val="CommentReference"/>
                <w:b w:val="0"/>
                <w:bCs w:val="0"/>
              </w:rPr>
            </w:pPr>
          </w:p>
          <w:p w14:paraId="341518C4" w14:textId="2D008C4A" w:rsidR="001C3382" w:rsidRPr="005202A5" w:rsidRDefault="001C3382" w:rsidP="00D813C7">
            <w:pPr>
              <w:rPr>
                <w:rFonts w:ascii="Times New Roman" w:hAnsi="Times New Roman" w:cs="Times New Roman"/>
                <w:b w:val="0"/>
                <w:bCs w:val="0"/>
                <w:sz w:val="20"/>
                <w:szCs w:val="20"/>
              </w:rPr>
            </w:pPr>
            <w:r w:rsidRPr="006E4092">
              <w:rPr>
                <w:rFonts w:ascii="Times New Roman" w:hAnsi="Times New Roman" w:cs="Times New Roman"/>
                <w:b w:val="0"/>
                <w:bCs w:val="0"/>
                <w:i/>
                <w:iCs/>
                <w:color w:val="000000"/>
                <w:sz w:val="20"/>
                <w:szCs w:val="20"/>
              </w:rPr>
              <w:t>In-service</w:t>
            </w:r>
          </w:p>
        </w:tc>
        <w:tc>
          <w:tcPr>
            <w:tcW w:w="1559" w:type="dxa"/>
          </w:tcPr>
          <w:p w14:paraId="4B39E6B7" w14:textId="33D6DFF1"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71B2">
              <w:rPr>
                <w:rFonts w:ascii="Times New Roman" w:hAnsi="Times New Roman" w:cs="Times New Roman"/>
                <w:sz w:val="20"/>
                <w:szCs w:val="20"/>
              </w:rPr>
              <w:t xml:space="preserve">ADHD </w:t>
            </w:r>
          </w:p>
          <w:p w14:paraId="5F1CA008" w14:textId="4F5B36A5"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71B2">
              <w:rPr>
                <w:rFonts w:ascii="Times New Roman" w:hAnsi="Times New Roman" w:cs="Times New Roman"/>
                <w:sz w:val="20"/>
                <w:szCs w:val="20"/>
              </w:rPr>
              <w:t>263</w:t>
            </w:r>
          </w:p>
          <w:p w14:paraId="74294554" w14:textId="6ACEEEF4"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3EA8BD3E" w14:textId="0B5E8290"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0C614052" w14:textId="3DBE9AE9"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1A1DC776" w14:textId="5A087EEF" w:rsidR="001C3382" w:rsidRPr="006E4092" w:rsidRDefault="001C3382" w:rsidP="00F04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4DF2">
              <w:rPr>
                <w:rFonts w:ascii="Times New Roman" w:hAnsi="Times New Roman" w:cs="Times New Roman"/>
                <w:i/>
                <w:iCs/>
                <w:sz w:val="20"/>
                <w:szCs w:val="20"/>
              </w:rPr>
              <w:t>M</w:t>
            </w:r>
            <w:r>
              <w:rPr>
                <w:rFonts w:ascii="Times New Roman" w:hAnsi="Times New Roman" w:cs="Times New Roman"/>
                <w:i/>
                <w:iCs/>
                <w:sz w:val="20"/>
                <w:szCs w:val="20"/>
              </w:rPr>
              <w:t xml:space="preserve"> </w:t>
            </w:r>
            <w:r>
              <w:rPr>
                <w:rFonts w:ascii="Times New Roman" w:hAnsi="Times New Roman" w:cs="Times New Roman"/>
                <w:sz w:val="20"/>
                <w:szCs w:val="20"/>
              </w:rPr>
              <w:t>= 9.2 years</w:t>
            </w:r>
          </w:p>
        </w:tc>
        <w:tc>
          <w:tcPr>
            <w:tcW w:w="1417" w:type="dxa"/>
          </w:tcPr>
          <w:p w14:paraId="33EBE282" w14:textId="675FA833"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w:t>
            </w:r>
          </w:p>
        </w:tc>
        <w:tc>
          <w:tcPr>
            <w:tcW w:w="2552" w:type="dxa"/>
          </w:tcPr>
          <w:p w14:paraId="5A42A3DD" w14:textId="6FEE9959" w:rsidR="001C3382" w:rsidRPr="0061559C" w:rsidRDefault="001C3382" w:rsidP="006155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559C">
              <w:rPr>
                <w:rFonts w:ascii="Times New Roman" w:hAnsi="Times New Roman" w:cs="Times New Roman"/>
                <w:sz w:val="20"/>
                <w:szCs w:val="20"/>
              </w:rPr>
              <w:t>None</w:t>
            </w:r>
          </w:p>
        </w:tc>
        <w:tc>
          <w:tcPr>
            <w:tcW w:w="2268" w:type="dxa"/>
          </w:tcPr>
          <w:p w14:paraId="6E688248" w14:textId="018CA829" w:rsidR="001C3382" w:rsidRPr="0061559C" w:rsidRDefault="001C3382" w:rsidP="006155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559C">
              <w:rPr>
                <w:rFonts w:ascii="Times New Roman" w:hAnsi="Times New Roman" w:cs="Times New Roman"/>
                <w:sz w:val="20"/>
                <w:szCs w:val="20"/>
              </w:rPr>
              <w:t>None</w:t>
            </w:r>
          </w:p>
        </w:tc>
        <w:tc>
          <w:tcPr>
            <w:tcW w:w="4252" w:type="dxa"/>
          </w:tcPr>
          <w:p w14:paraId="5BC48D8F" w14:textId="4D6673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53CA">
              <w:rPr>
                <w:rFonts w:ascii="Times New Roman" w:hAnsi="Times New Roman" w:cs="Times New Roman"/>
                <w:sz w:val="20"/>
                <w:szCs w:val="20"/>
              </w:rPr>
              <w:t xml:space="preserve">Teachers completed a survey </w:t>
            </w:r>
            <w:r>
              <w:rPr>
                <w:rFonts w:ascii="Times New Roman" w:hAnsi="Times New Roman" w:cs="Times New Roman"/>
                <w:sz w:val="20"/>
                <w:szCs w:val="20"/>
              </w:rPr>
              <w:t>asked them to respond to statements about ADHD and indicate if they were true/false</w:t>
            </w:r>
          </w:p>
          <w:p w14:paraId="1E778968"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 agreed with “</w:t>
            </w:r>
            <w:r w:rsidRPr="00DB2947">
              <w:rPr>
                <w:rFonts w:ascii="Times New Roman" w:hAnsi="Times New Roman" w:cs="Times New Roman"/>
                <w:sz w:val="20"/>
                <w:szCs w:val="20"/>
              </w:rPr>
              <w:t>ADHD is caused by poor parenting</w:t>
            </w:r>
            <w:r>
              <w:rPr>
                <w:rFonts w:ascii="Times New Roman" w:hAnsi="Times New Roman" w:cs="Times New Roman"/>
                <w:sz w:val="20"/>
                <w:szCs w:val="20"/>
              </w:rPr>
              <w:t>”</w:t>
            </w:r>
          </w:p>
          <w:p w14:paraId="6ADF282E"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 agreed with “</w:t>
            </w:r>
            <w:r w:rsidRPr="00245C40">
              <w:rPr>
                <w:rFonts w:ascii="Times New Roman" w:hAnsi="Times New Roman" w:cs="Times New Roman"/>
                <w:sz w:val="20"/>
                <w:szCs w:val="20"/>
              </w:rPr>
              <w:t>Child with ADHD has good school performance</w:t>
            </w:r>
            <w:r>
              <w:rPr>
                <w:rFonts w:ascii="Times New Roman" w:hAnsi="Times New Roman" w:cs="Times New Roman"/>
                <w:sz w:val="20"/>
                <w:szCs w:val="20"/>
              </w:rPr>
              <w:t>”</w:t>
            </w:r>
          </w:p>
          <w:p w14:paraId="4F48755C"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 agreed with “</w:t>
            </w:r>
            <w:r w:rsidRPr="002511D8">
              <w:rPr>
                <w:rFonts w:ascii="Times New Roman" w:hAnsi="Times New Roman" w:cs="Times New Roman"/>
                <w:sz w:val="20"/>
                <w:szCs w:val="20"/>
              </w:rPr>
              <w:t>Heredity causes ADHD</w:t>
            </w:r>
            <w:r>
              <w:rPr>
                <w:rFonts w:ascii="Times New Roman" w:hAnsi="Times New Roman" w:cs="Times New Roman"/>
                <w:sz w:val="20"/>
                <w:szCs w:val="20"/>
              </w:rPr>
              <w:t>”</w:t>
            </w:r>
          </w:p>
          <w:p w14:paraId="7B5D5882" w14:textId="032F792D" w:rsidR="009B4322" w:rsidRPr="00D813C7"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3A059EAA"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52D60A3C"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AuthorYear="1"&gt;&lt;Author&gt;Anderson&lt;/Author&gt;&lt;Year&gt;2012&lt;/Year&gt;&lt;RecNum&gt;373&lt;/RecNum&gt;&lt;DisplayText&gt;Anderson et al. (2012)&lt;/DisplayText&gt;&lt;record&gt;&lt;rec-number&gt;373&lt;/rec-number&gt;&lt;foreign-keys&gt;&lt;key app="EN" db-id="w9fs92xvhvrpzmert94xw9srzw2vvvwxvft5" timestamp="1645142559"&gt;373&lt;/key&gt;&lt;/foreign-keys&gt;&lt;ref-type name="Journal Article"&gt;17&lt;/ref-type&gt;&lt;contributors&gt;&lt;authors&gt;&lt;author&gt;Anderson, Donnah L.&lt;/author&gt;&lt;author&gt;Watt, Susan E.&lt;/author&gt;&lt;author&gt;Noble, William&lt;/author&gt;&lt;author&gt;Shanley, Dianne C.&lt;/author&gt;&lt;/authors&gt;&lt;/contributors&gt;&lt;titles&gt;&lt;title&gt;Knowledge of attention deficit hyperactivity disorder (ADHD) and attitudes toward teaching children with ADHD: THE role of teaching experience&lt;/title&gt;&lt;secondary-title&gt;Psychology in the Schools&lt;/secondary-title&gt;&lt;/titles&gt;&lt;periodical&gt;&lt;full-title&gt;Psychology in the Schools&lt;/full-title&gt;&lt;/periodical&gt;&lt;pages&gt;511-525&lt;/pages&gt;&lt;volume&gt;49&lt;/volume&gt;&lt;number&gt;6&lt;/number&gt;&lt;dates&gt;&lt;year&gt;2012&lt;/year&gt;&lt;/dates&gt;&lt;isbn&gt;0033-3085&lt;/isbn&gt;&lt;urls&gt;&lt;related-urls&gt;&lt;url&gt;https://onlinelibrary.wiley.com/doi/abs/10.1002/pits.21617&lt;/url&gt;&lt;/related-urls&gt;&lt;/urls&gt;&lt;electronic-resource-num&gt;https://doi.org/10.1002/pits.21617&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Anderson et al. (2012)</w:t>
            </w:r>
            <w:r w:rsidRPr="005202A5">
              <w:rPr>
                <w:rFonts w:ascii="Times New Roman" w:hAnsi="Times New Roman" w:cs="Times New Roman"/>
                <w:sz w:val="20"/>
                <w:szCs w:val="20"/>
              </w:rPr>
              <w:fldChar w:fldCharType="end"/>
            </w:r>
          </w:p>
          <w:p w14:paraId="34576E12" w14:textId="77777777" w:rsidR="001C3382" w:rsidRDefault="001C3382" w:rsidP="00D813C7">
            <w:pPr>
              <w:rPr>
                <w:rFonts w:ascii="Times New Roman" w:hAnsi="Times New Roman" w:cs="Times New Roman"/>
                <w:b w:val="0"/>
                <w:bCs w:val="0"/>
                <w:sz w:val="20"/>
                <w:szCs w:val="20"/>
              </w:rPr>
            </w:pPr>
          </w:p>
          <w:p w14:paraId="5A6511A8" w14:textId="19266E00" w:rsidR="001C3382" w:rsidRPr="009B4322" w:rsidRDefault="001C3382" w:rsidP="00D813C7">
            <w:pPr>
              <w:rPr>
                <w:rFonts w:ascii="Times New Roman" w:hAnsi="Times New Roman" w:cs="Times New Roman"/>
                <w:b w:val="0"/>
                <w:bCs w:val="0"/>
                <w:sz w:val="20"/>
                <w:szCs w:val="20"/>
              </w:rPr>
            </w:pPr>
            <w:r w:rsidRPr="009B4322">
              <w:rPr>
                <w:rFonts w:ascii="Times New Roman" w:hAnsi="Times New Roman" w:cs="Times New Roman"/>
                <w:b w:val="0"/>
                <w:bCs w:val="0"/>
                <w:sz w:val="20"/>
                <w:szCs w:val="20"/>
              </w:rPr>
              <w:t>Australia</w:t>
            </w:r>
          </w:p>
        </w:tc>
        <w:tc>
          <w:tcPr>
            <w:tcW w:w="1559" w:type="dxa"/>
          </w:tcPr>
          <w:p w14:paraId="044691C0"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ADHD </w:t>
            </w:r>
          </w:p>
          <w:p w14:paraId="3189A201" w14:textId="57AA1C3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127 in-service, 327 pre-service</w:t>
            </w:r>
          </w:p>
          <w:p w14:paraId="7BD96DAD" w14:textId="69168C14" w:rsidR="001C3382" w:rsidRDefault="001C3382" w:rsidP="000B6C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09D2">
              <w:rPr>
                <w:rFonts w:ascii="Times New Roman" w:hAnsi="Times New Roman" w:cs="Times New Roman"/>
                <w:i/>
                <w:iCs/>
                <w:sz w:val="20"/>
                <w:szCs w:val="20"/>
              </w:rPr>
              <w:t>M</w:t>
            </w:r>
            <w:r>
              <w:rPr>
                <w:rFonts w:ascii="Times New Roman" w:hAnsi="Times New Roman" w:cs="Times New Roman"/>
                <w:sz w:val="20"/>
                <w:szCs w:val="20"/>
              </w:rPr>
              <w:t xml:space="preserve"> = 41.04 (in-service), </w:t>
            </w:r>
            <w:r w:rsidRPr="00764DE1">
              <w:rPr>
                <w:rFonts w:ascii="Times New Roman" w:hAnsi="Times New Roman" w:cs="Times New Roman"/>
                <w:i/>
                <w:iCs/>
                <w:sz w:val="20"/>
                <w:szCs w:val="20"/>
              </w:rPr>
              <w:t>M</w:t>
            </w:r>
            <w:r>
              <w:rPr>
                <w:rFonts w:ascii="Times New Roman" w:hAnsi="Times New Roman" w:cs="Times New Roman"/>
                <w:sz w:val="20"/>
                <w:szCs w:val="20"/>
              </w:rPr>
              <w:t xml:space="preserve"> = 28.78 (pre-service with no teaching experience)</w:t>
            </w:r>
          </w:p>
          <w:p w14:paraId="098852FD" w14:textId="4FFD0003" w:rsidR="001C3382" w:rsidRDefault="001C3382" w:rsidP="000B6C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79.3% female</w:t>
            </w:r>
          </w:p>
          <w:p w14:paraId="3DBEB0A8" w14:textId="2915F9CD" w:rsidR="001C3382" w:rsidRDefault="00531A56" w:rsidP="000B6C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NR</w:t>
            </w:r>
          </w:p>
          <w:p w14:paraId="194E0813" w14:textId="61989173" w:rsidR="001C3382" w:rsidRDefault="001C3382" w:rsidP="000B6C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779B">
              <w:rPr>
                <w:rFonts w:ascii="Times New Roman" w:hAnsi="Times New Roman" w:cs="Times New Roman"/>
                <w:i/>
                <w:iCs/>
                <w:sz w:val="20"/>
                <w:szCs w:val="20"/>
              </w:rPr>
              <w:t>M</w:t>
            </w:r>
            <w:r>
              <w:rPr>
                <w:rFonts w:ascii="Times New Roman" w:hAnsi="Times New Roman" w:cs="Times New Roman"/>
                <w:sz w:val="20"/>
                <w:szCs w:val="20"/>
              </w:rPr>
              <w:t xml:space="preserve"> = 15.7 years</w:t>
            </w:r>
          </w:p>
          <w:p w14:paraId="2120CF63" w14:textId="77777777" w:rsidR="001C3382" w:rsidRDefault="001C3382" w:rsidP="000B6C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0ADE1B"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A159FB" w14:textId="2D8F23E2" w:rsidR="001C3382" w:rsidRPr="00ED2985" w:rsidRDefault="001C3382" w:rsidP="00CF3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371EA8A4" w14:textId="1CB42F4F"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Knowledge of ADHD, perceived knowledge of ADHD</w:t>
            </w:r>
          </w:p>
        </w:tc>
        <w:tc>
          <w:tcPr>
            <w:tcW w:w="2552" w:type="dxa"/>
          </w:tcPr>
          <w:p w14:paraId="7A810C47" w14:textId="77777777" w:rsidR="001C3382" w:rsidRPr="005F7597" w:rsidRDefault="001C3382"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7597">
              <w:rPr>
                <w:rFonts w:ascii="Times New Roman" w:hAnsi="Times New Roman" w:cs="Times New Roman"/>
                <w:sz w:val="20"/>
                <w:szCs w:val="20"/>
              </w:rPr>
              <w:t>Attitude towards ADHD, attitude content</w:t>
            </w:r>
          </w:p>
          <w:p w14:paraId="0390A49B" w14:textId="6639851E" w:rsidR="001C3382" w:rsidRPr="005F7597" w:rsidRDefault="001C3382" w:rsidP="005F75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7597">
              <w:rPr>
                <w:rFonts w:ascii="Times New Roman" w:hAnsi="Times New Roman" w:cs="Times New Roman"/>
                <w:sz w:val="20"/>
                <w:szCs w:val="20"/>
              </w:rPr>
              <w:t>Personal experience with ADHD</w:t>
            </w:r>
          </w:p>
        </w:tc>
        <w:tc>
          <w:tcPr>
            <w:tcW w:w="2268" w:type="dxa"/>
          </w:tcPr>
          <w:p w14:paraId="6D0D7C6D" w14:textId="7861026A" w:rsidR="001C3382" w:rsidRPr="00931E1A" w:rsidRDefault="001C3382" w:rsidP="00931E1A">
            <w:pPr>
              <w:pStyle w:val="ListParagraph"/>
              <w:spacing w:line="240" w:lineRule="auto"/>
              <w:ind w:left="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31E1A">
              <w:rPr>
                <w:rFonts w:ascii="Times New Roman" w:hAnsi="Times New Roman" w:cs="Times New Roman"/>
                <w:sz w:val="20"/>
                <w:szCs w:val="20"/>
              </w:rPr>
              <w:t>Teaching experience</w:t>
            </w:r>
            <w:r>
              <w:rPr>
                <w:rFonts w:ascii="Times New Roman" w:hAnsi="Times New Roman" w:cs="Times New Roman"/>
                <w:sz w:val="20"/>
                <w:szCs w:val="20"/>
              </w:rPr>
              <w:t xml:space="preserve"> (pre-service, pre-service with some experience, in-service)</w:t>
            </w:r>
          </w:p>
        </w:tc>
        <w:tc>
          <w:tcPr>
            <w:tcW w:w="4252" w:type="dxa"/>
          </w:tcPr>
          <w:p w14:paraId="679935D3" w14:textId="5CE58ADF"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53CA">
              <w:rPr>
                <w:rFonts w:ascii="Times New Roman" w:hAnsi="Times New Roman" w:cs="Times New Roman"/>
                <w:sz w:val="20"/>
                <w:szCs w:val="20"/>
              </w:rPr>
              <w:t xml:space="preserve">Teachers completed a survey </w:t>
            </w:r>
            <w:r>
              <w:rPr>
                <w:rFonts w:ascii="Times New Roman" w:hAnsi="Times New Roman" w:cs="Times New Roman"/>
                <w:sz w:val="20"/>
                <w:szCs w:val="20"/>
              </w:rPr>
              <w:t>that asked them to rate statements on ADHD causes, characteristics and treatments as true/false/don’t know</w:t>
            </w:r>
          </w:p>
          <w:p w14:paraId="7BB2BCC9"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Three groups for comparison: pre-service teachers with teaching experience, pre-service teachers without teaching experience, in-service teachers</w:t>
            </w:r>
          </w:p>
          <w:p w14:paraId="130162C2"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Total knowledge: Inservice: M= </w:t>
            </w:r>
            <w:r w:rsidRPr="00603A52">
              <w:rPr>
                <w:rFonts w:ascii="Times New Roman" w:hAnsi="Times New Roman" w:cs="Times New Roman"/>
                <w:sz w:val="20"/>
                <w:szCs w:val="20"/>
              </w:rPr>
              <w:t>19.88</w:t>
            </w:r>
            <w:r>
              <w:rPr>
                <w:rFonts w:ascii="Times New Roman" w:hAnsi="Times New Roman" w:cs="Times New Roman"/>
                <w:sz w:val="20"/>
                <w:szCs w:val="20"/>
              </w:rPr>
              <w:t xml:space="preserve"> (SD=</w:t>
            </w:r>
            <w:r w:rsidRPr="00603A52">
              <w:rPr>
                <w:rFonts w:ascii="Times New Roman" w:hAnsi="Times New Roman" w:cs="Times New Roman"/>
                <w:sz w:val="20"/>
                <w:szCs w:val="20"/>
              </w:rPr>
              <w:t xml:space="preserve"> 4.52</w:t>
            </w:r>
            <w:r>
              <w:rPr>
                <w:rFonts w:ascii="Times New Roman" w:hAnsi="Times New Roman" w:cs="Times New Roman"/>
                <w:sz w:val="20"/>
                <w:szCs w:val="20"/>
              </w:rPr>
              <w:t xml:space="preserve">), pre-service with experience: M= </w:t>
            </w:r>
            <w:r w:rsidRPr="00FE2011">
              <w:rPr>
                <w:rFonts w:ascii="Times New Roman" w:hAnsi="Times New Roman" w:cs="Times New Roman"/>
                <w:sz w:val="20"/>
                <w:szCs w:val="20"/>
              </w:rPr>
              <w:t xml:space="preserve">17.45 </w:t>
            </w:r>
            <w:r>
              <w:rPr>
                <w:rFonts w:ascii="Times New Roman" w:hAnsi="Times New Roman" w:cs="Times New Roman"/>
                <w:sz w:val="20"/>
                <w:szCs w:val="20"/>
              </w:rPr>
              <w:lastRenderedPageBreak/>
              <w:t>(SD=</w:t>
            </w:r>
            <w:r w:rsidRPr="00FE2011">
              <w:rPr>
                <w:rFonts w:ascii="Times New Roman" w:hAnsi="Times New Roman" w:cs="Times New Roman"/>
                <w:sz w:val="20"/>
                <w:szCs w:val="20"/>
              </w:rPr>
              <w:t>5.38</w:t>
            </w:r>
            <w:proofErr w:type="gramStart"/>
            <w:r>
              <w:rPr>
                <w:rFonts w:ascii="Times New Roman" w:hAnsi="Times New Roman" w:cs="Times New Roman"/>
                <w:sz w:val="20"/>
                <w:szCs w:val="20"/>
              </w:rPr>
              <w:t>)  pre</w:t>
            </w:r>
            <w:proofErr w:type="gramEnd"/>
            <w:r>
              <w:rPr>
                <w:rFonts w:ascii="Times New Roman" w:hAnsi="Times New Roman" w:cs="Times New Roman"/>
                <w:sz w:val="20"/>
                <w:szCs w:val="20"/>
              </w:rPr>
              <w:t>-service without experience: M=</w:t>
            </w:r>
            <w:r w:rsidRPr="00FE2011">
              <w:rPr>
                <w:rFonts w:ascii="Times New Roman" w:hAnsi="Times New Roman" w:cs="Times New Roman"/>
                <w:sz w:val="20"/>
                <w:szCs w:val="20"/>
              </w:rPr>
              <w:t>17.21</w:t>
            </w:r>
            <w:r>
              <w:rPr>
                <w:rFonts w:ascii="Times New Roman" w:hAnsi="Times New Roman" w:cs="Times New Roman"/>
                <w:sz w:val="20"/>
                <w:szCs w:val="20"/>
              </w:rPr>
              <w:t xml:space="preserve"> (SD=</w:t>
            </w:r>
            <w:r w:rsidRPr="00FE2011">
              <w:rPr>
                <w:rFonts w:ascii="Times New Roman" w:hAnsi="Times New Roman" w:cs="Times New Roman"/>
                <w:sz w:val="20"/>
                <w:szCs w:val="20"/>
              </w:rPr>
              <w:t>5.41</w:t>
            </w:r>
            <w:r>
              <w:rPr>
                <w:rFonts w:ascii="Times New Roman" w:hAnsi="Times New Roman" w:cs="Times New Roman"/>
                <w:sz w:val="20"/>
                <w:szCs w:val="20"/>
              </w:rPr>
              <w:t>)</w:t>
            </w:r>
          </w:p>
          <w:p w14:paraId="37366A25"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53CDD">
              <w:rPr>
                <w:rFonts w:ascii="Times New Roman" w:hAnsi="Times New Roman" w:cs="Times New Roman"/>
                <w:sz w:val="20"/>
                <w:szCs w:val="20"/>
              </w:rPr>
              <w:t>In-service teachers had significantly higher total knowledge of ADHD and higher perceived knowledge than did pre-service teachers</w:t>
            </w:r>
            <w:r>
              <w:rPr>
                <w:rFonts w:ascii="Times New Roman" w:hAnsi="Times New Roman" w:cs="Times New Roman"/>
                <w:sz w:val="20"/>
                <w:szCs w:val="20"/>
              </w:rPr>
              <w:t xml:space="preserve"> (</w:t>
            </w:r>
            <w:proofErr w:type="gramStart"/>
            <w:r w:rsidRPr="007524E0">
              <w:rPr>
                <w:rFonts w:ascii="Times New Roman" w:hAnsi="Times New Roman" w:cs="Times New Roman"/>
                <w:sz w:val="20"/>
                <w:szCs w:val="20"/>
              </w:rPr>
              <w:t>F(</w:t>
            </w:r>
            <w:proofErr w:type="gramEnd"/>
            <w:r w:rsidRPr="007524E0">
              <w:rPr>
                <w:rFonts w:ascii="Times New Roman" w:hAnsi="Times New Roman" w:cs="Times New Roman"/>
                <w:sz w:val="20"/>
                <w:szCs w:val="20"/>
              </w:rPr>
              <w:t>2,446) = 10.82, p&lt; .001,</w:t>
            </w:r>
            <w:r>
              <w:rPr>
                <w:rFonts w:ascii="Times New Roman" w:hAnsi="Times New Roman" w:cs="Times New Roman"/>
                <w:sz w:val="20"/>
                <w:szCs w:val="20"/>
              </w:rPr>
              <w:t xml:space="preserve"> ƞ2</w:t>
            </w:r>
            <w:r w:rsidRPr="00DD68E7">
              <w:rPr>
                <w:rFonts w:ascii="Times New Roman" w:hAnsi="Times New Roman" w:cs="Times New Roman"/>
                <w:sz w:val="20"/>
                <w:szCs w:val="20"/>
              </w:rPr>
              <w:t>p = .05</w:t>
            </w:r>
            <w:r>
              <w:rPr>
                <w:rFonts w:ascii="Times New Roman" w:hAnsi="Times New Roman" w:cs="Times New Roman"/>
                <w:sz w:val="20"/>
                <w:szCs w:val="20"/>
              </w:rPr>
              <w:t>)</w:t>
            </w:r>
          </w:p>
          <w:p w14:paraId="7CD6986F"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Pr="00857153">
              <w:rPr>
                <w:rFonts w:ascii="Times New Roman" w:hAnsi="Times New Roman" w:cs="Times New Roman"/>
                <w:sz w:val="20"/>
                <w:szCs w:val="20"/>
              </w:rPr>
              <w:t>n-service teachers reported significantly less favourable affect than did pre-service teachers with no experience</w:t>
            </w:r>
            <w:r>
              <w:rPr>
                <w:rFonts w:ascii="Times New Roman" w:hAnsi="Times New Roman" w:cs="Times New Roman"/>
                <w:sz w:val="20"/>
                <w:szCs w:val="20"/>
              </w:rPr>
              <w:t xml:space="preserve"> (</w:t>
            </w:r>
            <w:proofErr w:type="gramStart"/>
            <w:r w:rsidRPr="00C45A23">
              <w:rPr>
                <w:rFonts w:ascii="Times New Roman" w:hAnsi="Times New Roman" w:cs="Times New Roman"/>
                <w:sz w:val="20"/>
                <w:szCs w:val="20"/>
              </w:rPr>
              <w:t>F(</w:t>
            </w:r>
            <w:proofErr w:type="gramEnd"/>
            <w:r w:rsidRPr="00C45A23">
              <w:rPr>
                <w:rFonts w:ascii="Times New Roman" w:hAnsi="Times New Roman" w:cs="Times New Roman"/>
                <w:sz w:val="20"/>
                <w:szCs w:val="20"/>
              </w:rPr>
              <w:t>2,330) = 7.01, p = .001,</w:t>
            </w:r>
            <w:r>
              <w:rPr>
                <w:rFonts w:ascii="Times New Roman" w:hAnsi="Times New Roman" w:cs="Times New Roman"/>
                <w:sz w:val="20"/>
                <w:szCs w:val="20"/>
              </w:rPr>
              <w:t xml:space="preserve"> ƞ2</w:t>
            </w:r>
            <w:r w:rsidRPr="00DD68E7">
              <w:rPr>
                <w:rFonts w:ascii="Times New Roman" w:hAnsi="Times New Roman" w:cs="Times New Roman"/>
                <w:sz w:val="20"/>
                <w:szCs w:val="20"/>
              </w:rPr>
              <w:t>p</w:t>
            </w:r>
            <w:r>
              <w:rPr>
                <w:rFonts w:ascii="Times New Roman" w:hAnsi="Times New Roman" w:cs="Times New Roman"/>
                <w:sz w:val="20"/>
                <w:szCs w:val="20"/>
              </w:rPr>
              <w:t xml:space="preserve"> </w:t>
            </w:r>
            <w:r w:rsidRPr="00C45A23">
              <w:rPr>
                <w:rFonts w:ascii="Times New Roman" w:hAnsi="Times New Roman" w:cs="Times New Roman"/>
                <w:sz w:val="20"/>
                <w:szCs w:val="20"/>
              </w:rPr>
              <w:t>= .04.</w:t>
            </w:r>
            <w:r>
              <w:rPr>
                <w:rFonts w:ascii="Times New Roman" w:hAnsi="Times New Roman" w:cs="Times New Roman"/>
                <w:sz w:val="20"/>
                <w:szCs w:val="20"/>
              </w:rPr>
              <w:t>)</w:t>
            </w:r>
          </w:p>
          <w:p w14:paraId="2E386BFA" w14:textId="4739509E" w:rsidR="009B4322" w:rsidRPr="00D813C7"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3817C34B"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7FFAF512" w14:textId="75EF6431"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AuthorYear="1"&gt;&lt;Author&gt;Bekle&lt;/Author&gt;&lt;Year&gt;2004&lt;/Year&gt;&lt;RecNum&gt;371&lt;/RecNum&gt;&lt;DisplayText&gt;Bekle (2004)&lt;/DisplayText&gt;&lt;record&gt;&lt;rec-number&gt;371&lt;/rec-number&gt;&lt;foreign-keys&gt;&lt;key app="EN" db-id="w9fs92xvhvrpzmert94xw9srzw2vvvwxvft5" timestamp="1645142437"&gt;371&lt;/key&gt;&lt;/foreign-keys&gt;&lt;ref-type name="Journal Article"&gt;17&lt;/ref-type&gt;&lt;contributors&gt;&lt;authors&gt;&lt;author&gt;Bekle, Bruna&lt;/author&gt;&lt;/authors&gt;&lt;/contributors&gt;&lt;titles&gt;&lt;title&gt;Knowledge and attitudes about Attention-Deficit Hyperactivity Disorder (ADHD): A comparison between practicing teachers and undergraduate education students&lt;/title&gt;&lt;secondary-title&gt;Journal of Attention Disorders&lt;/secondary-title&gt;&lt;/titles&gt;&lt;periodical&gt;&lt;full-title&gt;Journal of attention disorders&lt;/full-title&gt;&lt;/periodical&gt;&lt;pages&gt;151-161&lt;/pages&gt;&lt;volume&gt;7&lt;/volume&gt;&lt;number&gt;3&lt;/number&gt;&lt;dates&gt;&lt;year&gt;2004&lt;/year&gt;&lt;/dates&gt;&lt;accession-num&gt;15260172&lt;/accession-num&gt;&lt;urls&gt;&lt;related-urls&gt;&lt;url&gt;https://journals.sagepub.com/doi/abs/10.1177/108705470400700303&lt;/url&gt;&lt;/related-urls&gt;&lt;/urls&gt;&lt;electronic-resource-num&gt;10.1177/108705470400700303&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Bekle (2004)</w:t>
            </w:r>
            <w:r w:rsidRPr="005202A5">
              <w:rPr>
                <w:rFonts w:ascii="Times New Roman" w:hAnsi="Times New Roman" w:cs="Times New Roman"/>
                <w:sz w:val="20"/>
                <w:szCs w:val="20"/>
              </w:rPr>
              <w:fldChar w:fldCharType="end"/>
            </w:r>
          </w:p>
          <w:p w14:paraId="515F9B57" w14:textId="77777777" w:rsidR="001C3382" w:rsidRDefault="001C3382" w:rsidP="00D813C7">
            <w:pPr>
              <w:rPr>
                <w:rFonts w:ascii="Times New Roman" w:hAnsi="Times New Roman" w:cs="Times New Roman"/>
                <w:b w:val="0"/>
                <w:bCs w:val="0"/>
                <w:sz w:val="20"/>
                <w:szCs w:val="20"/>
              </w:rPr>
            </w:pPr>
          </w:p>
          <w:p w14:paraId="689F40ED" w14:textId="5BD73704" w:rsidR="001C3382" w:rsidRPr="00CD5A04" w:rsidRDefault="001C3382" w:rsidP="00D813C7">
            <w:pPr>
              <w:rPr>
                <w:rFonts w:ascii="Times New Roman" w:hAnsi="Times New Roman" w:cs="Times New Roman"/>
                <w:b w:val="0"/>
                <w:bCs w:val="0"/>
                <w:sz w:val="20"/>
                <w:szCs w:val="20"/>
              </w:rPr>
            </w:pPr>
            <w:r w:rsidRPr="00CD5A04">
              <w:rPr>
                <w:rFonts w:ascii="Times New Roman" w:hAnsi="Times New Roman" w:cs="Times New Roman"/>
                <w:b w:val="0"/>
                <w:bCs w:val="0"/>
                <w:sz w:val="20"/>
                <w:szCs w:val="20"/>
              </w:rPr>
              <w:t>Australia</w:t>
            </w:r>
          </w:p>
        </w:tc>
        <w:tc>
          <w:tcPr>
            <w:tcW w:w="1559" w:type="dxa"/>
          </w:tcPr>
          <w:p w14:paraId="0C3EC9D2"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ADHD </w:t>
            </w:r>
          </w:p>
          <w:p w14:paraId="2FEC1CCC" w14:textId="340990EC"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 in-service, 40 pre-service</w:t>
            </w:r>
          </w:p>
          <w:p w14:paraId="172BFF80" w14:textId="30CB9AF9"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7FEEA6A3" w14:textId="2A9FF46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78.57% female</w:t>
            </w:r>
          </w:p>
          <w:p w14:paraId="05194F72" w14:textId="72C85C0D"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69E3BAF9" w14:textId="6088C66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Majority of sample &gt; 8 years</w:t>
            </w:r>
          </w:p>
          <w:p w14:paraId="10199C39"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55D5DDF" w14:textId="7AB3ACAD"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14:paraId="63617CA8" w14:textId="1AB75BBA"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w:t>
            </w:r>
          </w:p>
        </w:tc>
        <w:tc>
          <w:tcPr>
            <w:tcW w:w="2552" w:type="dxa"/>
          </w:tcPr>
          <w:p w14:paraId="751AEC92" w14:textId="77777777" w:rsidR="001C3382" w:rsidRDefault="001C3382" w:rsidP="00816D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Attitude towards ADHD</w:t>
            </w:r>
          </w:p>
          <w:p w14:paraId="66FCFC49" w14:textId="30D6D4A4" w:rsidR="001C3382" w:rsidRPr="00816DBC" w:rsidRDefault="001C3382" w:rsidP="00816D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undertaken on ADHD</w:t>
            </w:r>
          </w:p>
        </w:tc>
        <w:tc>
          <w:tcPr>
            <w:tcW w:w="2268" w:type="dxa"/>
          </w:tcPr>
          <w:p w14:paraId="16661ABB" w14:textId="2A153054" w:rsidR="001C3382" w:rsidRPr="00816DBC" w:rsidRDefault="001C3382" w:rsidP="00816D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 (in-service, pre-service)</w:t>
            </w:r>
          </w:p>
        </w:tc>
        <w:tc>
          <w:tcPr>
            <w:tcW w:w="4252" w:type="dxa"/>
          </w:tcPr>
          <w:p w14:paraId="06A62EC9" w14:textId="23588800" w:rsidR="001C3382" w:rsidRDefault="001C3382" w:rsidP="00D813C7">
            <w:pPr>
              <w:pStyle w:val="ListParagraph"/>
              <w:numPr>
                <w:ilvl w:val="0"/>
                <w:numId w:val="27"/>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0698">
              <w:rPr>
                <w:rFonts w:ascii="Times New Roman" w:hAnsi="Times New Roman" w:cs="Times New Roman"/>
                <w:sz w:val="20"/>
                <w:szCs w:val="20"/>
              </w:rPr>
              <w:t xml:space="preserve">Teachers completed a survey that asked them </w:t>
            </w:r>
            <w:r>
              <w:rPr>
                <w:rFonts w:ascii="Times New Roman" w:hAnsi="Times New Roman" w:cs="Times New Roman"/>
                <w:sz w:val="20"/>
                <w:szCs w:val="20"/>
              </w:rPr>
              <w:t xml:space="preserve">about </w:t>
            </w:r>
            <w:r w:rsidRPr="00630698">
              <w:rPr>
                <w:rFonts w:ascii="Times New Roman" w:hAnsi="Times New Roman" w:cs="Times New Roman"/>
                <w:sz w:val="20"/>
                <w:szCs w:val="20"/>
              </w:rPr>
              <w:t>ADHD training received, amount of contact teachers had with ADHD students, and participants’ knowledge of basic concepts of ADHD</w:t>
            </w:r>
          </w:p>
          <w:p w14:paraId="305D9A41" w14:textId="77777777" w:rsidR="001C3382" w:rsidRDefault="001C3382" w:rsidP="00D813C7">
            <w:pPr>
              <w:pStyle w:val="ListParagraph"/>
              <w:numPr>
                <w:ilvl w:val="0"/>
                <w:numId w:val="27"/>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In-service</w:t>
            </w:r>
            <w:r w:rsidRPr="00EC2813">
              <w:rPr>
                <w:rFonts w:ascii="Times New Roman" w:hAnsi="Times New Roman" w:cs="Times New Roman"/>
                <w:sz w:val="20"/>
                <w:szCs w:val="20"/>
              </w:rPr>
              <w:t xml:space="preserve"> teachers (M = 16.57, SD = 1.8) </w:t>
            </w:r>
            <w:r>
              <w:rPr>
                <w:rFonts w:ascii="Times New Roman" w:hAnsi="Times New Roman" w:cs="Times New Roman"/>
                <w:sz w:val="20"/>
                <w:szCs w:val="20"/>
              </w:rPr>
              <w:t>scored significantly</w:t>
            </w:r>
            <w:r w:rsidRPr="00EC2813">
              <w:rPr>
                <w:rFonts w:ascii="Times New Roman" w:hAnsi="Times New Roman" w:cs="Times New Roman"/>
                <w:sz w:val="20"/>
                <w:szCs w:val="20"/>
              </w:rPr>
              <w:t xml:space="preserve"> higher than undergraduate education students (M = 15.03, SD = 1.9)</w:t>
            </w:r>
            <w:r>
              <w:rPr>
                <w:rFonts w:ascii="Times New Roman" w:hAnsi="Times New Roman" w:cs="Times New Roman"/>
                <w:sz w:val="20"/>
                <w:szCs w:val="20"/>
              </w:rPr>
              <w:t xml:space="preserve"> on overall knowledge (out of 20)</w:t>
            </w:r>
          </w:p>
          <w:p w14:paraId="11F38329" w14:textId="77777777" w:rsidR="001C3382" w:rsidRDefault="001C3382" w:rsidP="00D813C7">
            <w:pPr>
              <w:pStyle w:val="ListParagraph"/>
              <w:numPr>
                <w:ilvl w:val="0"/>
                <w:numId w:val="27"/>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In-service</w:t>
            </w:r>
            <w:r w:rsidRPr="00484704">
              <w:rPr>
                <w:rFonts w:ascii="Times New Roman" w:hAnsi="Times New Roman" w:cs="Times New Roman"/>
                <w:sz w:val="20"/>
                <w:szCs w:val="20"/>
              </w:rPr>
              <w:t xml:space="preserve"> teachers appeared to be better informed than undergraduate students </w:t>
            </w:r>
            <w:proofErr w:type="gramStart"/>
            <w:r w:rsidRPr="00484704">
              <w:rPr>
                <w:rFonts w:ascii="Times New Roman" w:hAnsi="Times New Roman" w:cs="Times New Roman"/>
                <w:sz w:val="20"/>
                <w:szCs w:val="20"/>
              </w:rPr>
              <w:t>in the area of</w:t>
            </w:r>
            <w:proofErr w:type="gramEnd"/>
            <w:r w:rsidRPr="00484704">
              <w:rPr>
                <w:rFonts w:ascii="Times New Roman" w:hAnsi="Times New Roman" w:cs="Times New Roman"/>
                <w:sz w:val="20"/>
                <w:szCs w:val="20"/>
              </w:rPr>
              <w:t xml:space="preserve"> causation. </w:t>
            </w:r>
            <w:proofErr w:type="gramStart"/>
            <w:r w:rsidRPr="00484704">
              <w:rPr>
                <w:rFonts w:ascii="Times New Roman" w:hAnsi="Times New Roman" w:cs="Times New Roman"/>
                <w:sz w:val="20"/>
                <w:szCs w:val="20"/>
              </w:rPr>
              <w:t>The majority of</w:t>
            </w:r>
            <w:proofErr w:type="gramEnd"/>
            <w:r w:rsidRPr="00484704">
              <w:rPr>
                <w:rFonts w:ascii="Times New Roman" w:hAnsi="Times New Roman" w:cs="Times New Roman"/>
                <w:sz w:val="20"/>
                <w:szCs w:val="20"/>
              </w:rPr>
              <w:t xml:space="preserve"> teachers (83%) compared to only 43% of students agreed with the statement that “ADHD can be inherited.”</w:t>
            </w:r>
          </w:p>
          <w:p w14:paraId="4DA5E54F"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attitude differences were detected between groups, although knowledge and attitude were positively correlated</w:t>
            </w:r>
          </w:p>
          <w:p w14:paraId="2DF812A6" w14:textId="49EABEC8" w:rsidR="009B4322" w:rsidRPr="003053CA"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1A7B98F4" w14:textId="74E3C034" w:rsidTr="009B4322">
        <w:tc>
          <w:tcPr>
            <w:cnfStyle w:val="001000000000" w:firstRow="0" w:lastRow="0" w:firstColumn="1" w:lastColumn="0" w:oddVBand="0" w:evenVBand="0" w:oddHBand="0" w:evenHBand="0" w:firstRowFirstColumn="0" w:firstRowLastColumn="0" w:lastRowFirstColumn="0" w:lastRowLastColumn="0"/>
            <w:tcW w:w="1560" w:type="dxa"/>
          </w:tcPr>
          <w:p w14:paraId="7D988084" w14:textId="3EA26245"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AuthorYear="1"&gt;&lt;Author&gt;Bella&lt;/Author&gt;&lt;Year&gt;2011&lt;/Year&gt;&lt;RecNum&gt;48&lt;/RecNum&gt;&lt;DisplayText&gt;Bella et al. (2011)&lt;/DisplayText&gt;&lt;record&gt;&lt;rec-number&gt;48&lt;/rec-number&gt;&lt;foreign-keys&gt;&lt;key app="EN" db-id="w9fs92xvhvrpzmert94xw9srzw2vvvwxvft5" timestamp="1628642557"&gt;48&lt;/key&gt;&lt;/foreign-keys&gt;&lt;ref-type name="Journal Article"&gt;17&lt;/ref-type&gt;&lt;contributors&gt;&lt;authors&gt;&lt;author&gt;Bella, Tolulope&lt;/author&gt;&lt;author&gt;Omigbodun, Olayinka&lt;/author&gt;&lt;author&gt;Atilola, Olayinka&lt;/author&gt;&lt;/authors&gt;&lt;/contributors&gt;&lt;titles&gt;&lt;title&gt;Towards school mental health in Nigeria: Baseline knowledge and attitudes of elementary school teachers&lt;/title&gt;&lt;secondary-title&gt;Advance in School Mental Health Promotion&lt;/secondary-title&gt;&lt;/titles&gt;&lt;periodical&gt;&lt;full-title&gt;Advance in School Mental Health Promotion&lt;/full-title&gt;&lt;/periodical&gt;&lt;pages&gt;55-62&lt;/pages&gt;&lt;volume&gt;4&lt;/volume&gt;&lt;number&gt;3&lt;/number&gt;&lt;keywords&gt;&lt;keyword&gt;Teacher&lt;/keyword&gt;&lt;keyword&gt;LMIC&lt;/keyword&gt;&lt;/keywords&gt;&lt;dates&gt;&lt;year&gt;2011&lt;/year&gt;&lt;/dates&gt;&lt;isbn&gt;3&lt;/isbn&gt;&lt;urls&gt;&lt;/urls&gt;&lt;electronic-resource-num&gt;10.1080/1754730X.2011.9715636&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Bella et al. (2011)</w:t>
            </w:r>
            <w:r w:rsidRPr="005202A5">
              <w:rPr>
                <w:rFonts w:ascii="Times New Roman" w:hAnsi="Times New Roman" w:cs="Times New Roman"/>
                <w:sz w:val="20"/>
                <w:szCs w:val="20"/>
              </w:rPr>
              <w:fldChar w:fldCharType="end"/>
            </w:r>
          </w:p>
          <w:p w14:paraId="06527F02" w14:textId="77777777" w:rsidR="001C3382" w:rsidRDefault="001C3382" w:rsidP="00D813C7">
            <w:pPr>
              <w:rPr>
                <w:rFonts w:ascii="Times New Roman" w:hAnsi="Times New Roman" w:cs="Times New Roman"/>
                <w:b w:val="0"/>
                <w:bCs w:val="0"/>
                <w:sz w:val="20"/>
                <w:szCs w:val="20"/>
              </w:rPr>
            </w:pPr>
          </w:p>
          <w:p w14:paraId="18768D28" w14:textId="77777777" w:rsidR="001C3382" w:rsidRDefault="001C3382" w:rsidP="00D813C7">
            <w:pPr>
              <w:rPr>
                <w:rFonts w:ascii="Times New Roman" w:hAnsi="Times New Roman" w:cs="Times New Roman"/>
                <w:color w:val="000000"/>
                <w:sz w:val="20"/>
                <w:szCs w:val="20"/>
              </w:rPr>
            </w:pPr>
            <w:r w:rsidRPr="00CD5A04">
              <w:rPr>
                <w:rFonts w:ascii="Times New Roman" w:hAnsi="Times New Roman" w:cs="Times New Roman"/>
                <w:b w:val="0"/>
                <w:bCs w:val="0"/>
                <w:color w:val="000000"/>
                <w:sz w:val="20"/>
                <w:szCs w:val="20"/>
              </w:rPr>
              <w:t>Nigeria</w:t>
            </w:r>
          </w:p>
          <w:p w14:paraId="282EDDD8" w14:textId="77777777" w:rsidR="001C3382" w:rsidRDefault="001C3382" w:rsidP="00D813C7">
            <w:pPr>
              <w:rPr>
                <w:rFonts w:ascii="Times New Roman" w:hAnsi="Times New Roman" w:cs="Times New Roman"/>
                <w:color w:val="000000"/>
                <w:sz w:val="20"/>
                <w:szCs w:val="20"/>
              </w:rPr>
            </w:pPr>
          </w:p>
          <w:p w14:paraId="2A782436" w14:textId="290178C5" w:rsidR="001C3382" w:rsidRPr="00CD5A04" w:rsidRDefault="001C3382" w:rsidP="00D813C7">
            <w:pPr>
              <w:rPr>
                <w:rFonts w:ascii="Times New Roman" w:hAnsi="Times New Roman" w:cs="Times New Roman"/>
                <w:b w:val="0"/>
                <w:bCs w:val="0"/>
                <w:sz w:val="20"/>
                <w:szCs w:val="20"/>
              </w:rPr>
            </w:pPr>
            <w:r w:rsidRPr="00CD5A04">
              <w:rPr>
                <w:rFonts w:ascii="Times New Roman" w:hAnsi="Times New Roman" w:cs="Times New Roman"/>
                <w:b w:val="0"/>
                <w:bCs w:val="0"/>
                <w:i/>
                <w:iCs/>
                <w:color w:val="000000"/>
                <w:sz w:val="20"/>
                <w:szCs w:val="20"/>
              </w:rPr>
              <w:t>In-service</w:t>
            </w:r>
          </w:p>
        </w:tc>
        <w:tc>
          <w:tcPr>
            <w:tcW w:w="1559" w:type="dxa"/>
          </w:tcPr>
          <w:p w14:paraId="38D6475A"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 xml:space="preserve">General </w:t>
            </w:r>
          </w:p>
          <w:p w14:paraId="7093F746" w14:textId="0F7C28A8"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103</w:t>
            </w:r>
          </w:p>
          <w:p w14:paraId="0D7015E5" w14:textId="436D818B"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F4D06">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41.5</w:t>
            </w:r>
          </w:p>
          <w:p w14:paraId="5B0F9A78" w14:textId="00A5D9CB"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85.44% female</w:t>
            </w:r>
          </w:p>
          <w:p w14:paraId="73285DC7" w14:textId="52514F43"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2004B46E" w14:textId="6EA28C35" w:rsidR="001C3382" w:rsidRPr="00B03618"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r>
              <w:rPr>
                <w:rFonts w:ascii="Times New Roman" w:hAnsi="Times New Roman" w:cs="Times New Roman"/>
                <w:color w:val="000000"/>
                <w:sz w:val="20"/>
                <w:szCs w:val="20"/>
              </w:rPr>
              <w:t>12.7 years</w:t>
            </w:r>
          </w:p>
        </w:tc>
        <w:tc>
          <w:tcPr>
            <w:tcW w:w="1417" w:type="dxa"/>
          </w:tcPr>
          <w:p w14:paraId="315CC809" w14:textId="654778D4"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Knowledge of MHPs</w:t>
            </w:r>
          </w:p>
        </w:tc>
        <w:tc>
          <w:tcPr>
            <w:tcW w:w="2552" w:type="dxa"/>
          </w:tcPr>
          <w:p w14:paraId="6D5E731E" w14:textId="6C274EBC" w:rsidR="001C3382" w:rsidRPr="00C90DF6" w:rsidRDefault="001C3382" w:rsidP="00C90DF6">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Pr="00ED2985">
              <w:rPr>
                <w:rFonts w:ascii="Times New Roman" w:hAnsi="Times New Roman" w:cs="Times New Roman"/>
                <w:sz w:val="20"/>
                <w:szCs w:val="20"/>
              </w:rPr>
              <w:t xml:space="preserve">ttitude towards </w:t>
            </w:r>
            <w:r>
              <w:rPr>
                <w:rFonts w:ascii="Times New Roman" w:hAnsi="Times New Roman" w:cs="Times New Roman"/>
                <w:sz w:val="20"/>
                <w:szCs w:val="20"/>
              </w:rPr>
              <w:t>MHPs</w:t>
            </w:r>
          </w:p>
        </w:tc>
        <w:tc>
          <w:tcPr>
            <w:tcW w:w="2268" w:type="dxa"/>
          </w:tcPr>
          <w:p w14:paraId="5B616E8D" w14:textId="379F257C" w:rsidR="001C3382" w:rsidRDefault="001C3382" w:rsidP="000D2DB4">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 of teacher</w:t>
            </w:r>
          </w:p>
          <w:p w14:paraId="4E778E0F" w14:textId="77777777" w:rsidR="001C3382" w:rsidRDefault="001C3382" w:rsidP="000D2DB4">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Religion</w:t>
            </w:r>
          </w:p>
          <w:p w14:paraId="76C2DBB3" w14:textId="3F3F22D8" w:rsidR="001C3382" w:rsidRDefault="001C3382" w:rsidP="000D2DB4">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Location (urban vs. rural)</w:t>
            </w:r>
          </w:p>
          <w:p w14:paraId="58B6699C" w14:textId="3AE3FA0A" w:rsidR="001C3382" w:rsidRPr="000D2DB4" w:rsidRDefault="001C3382" w:rsidP="000D2DB4">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Educational Level</w:t>
            </w:r>
          </w:p>
        </w:tc>
        <w:tc>
          <w:tcPr>
            <w:tcW w:w="4252" w:type="dxa"/>
          </w:tcPr>
          <w:p w14:paraId="48F125C9" w14:textId="4835F2F5" w:rsidR="001C3382" w:rsidRDefault="001C3382" w:rsidP="00D813C7">
            <w:pPr>
              <w:pStyle w:val="ListParagraph"/>
              <w:numPr>
                <w:ilvl w:val="0"/>
                <w:numId w:val="15"/>
              </w:numPr>
              <w:spacing w:line="259"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Teachers responded to a survey asking them about </w:t>
            </w:r>
            <w:r w:rsidRPr="00CD0243">
              <w:rPr>
                <w:rFonts w:ascii="Times New Roman" w:hAnsi="Times New Roman" w:cs="Times New Roman"/>
                <w:sz w:val="20"/>
                <w:szCs w:val="20"/>
              </w:rPr>
              <w:t>awareness of common mental health problems in children, signs and symptoms of these problems, social distance towards children with mental health problems (willingness to interact with them), stigmatising terminology used for mental health problems and cultural attitudes to mental health problem</w:t>
            </w:r>
          </w:p>
          <w:p w14:paraId="6217FF38" w14:textId="392E86AB" w:rsidR="001C3382" w:rsidRPr="00ED2985" w:rsidRDefault="001C3382" w:rsidP="00D813C7">
            <w:pPr>
              <w:pStyle w:val="ListParagraph"/>
              <w:numPr>
                <w:ilvl w:val="0"/>
                <w:numId w:val="15"/>
              </w:numPr>
              <w:spacing w:line="259"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5 of the 19 questions received over 70% correct agreement with a true statement</w:t>
            </w:r>
          </w:p>
          <w:p w14:paraId="4DA6E262" w14:textId="77777777" w:rsidR="001C3382" w:rsidRPr="00ED2985" w:rsidRDefault="001C3382" w:rsidP="00D813C7">
            <w:pPr>
              <w:pStyle w:val="ListParagraph"/>
              <w:numPr>
                <w:ilvl w:val="0"/>
                <w:numId w:val="15"/>
              </w:numPr>
              <w:spacing w:line="259"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Slightly more than half of the respondents agreed with the statements that ‘epilepsy is a type of mental health problem’ (52.4%), ‘mental health problems in children are rare’ (51.5%), ‘moron is a term for learning disability in children’ (64%), ‘children who are restless and disturb the class are extroverts’ (57.3%) and ‘poor academic performance may be a sign of a mental health problem’ (53.4%)</w:t>
            </w:r>
          </w:p>
          <w:p w14:paraId="630695D5" w14:textId="77777777" w:rsidR="001C3382" w:rsidRDefault="001C3382" w:rsidP="00D813C7">
            <w:pPr>
              <w:pStyle w:val="ListParagraph"/>
              <w:numPr>
                <w:ilvl w:val="0"/>
                <w:numId w:val="15"/>
              </w:numPr>
              <w:spacing w:line="259"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There was very low agreement and recognition of signs of mental health problems in school refusal (23.3%), children not doing their homework (12.6%) and inability to pay attention in class (31.1%).</w:t>
            </w:r>
          </w:p>
          <w:p w14:paraId="42A04232" w14:textId="5188F167" w:rsidR="001C3382" w:rsidRPr="00ED2985" w:rsidRDefault="001C3382" w:rsidP="00D813C7">
            <w:pPr>
              <w:pStyle w:val="ListParagraph"/>
              <w:numPr>
                <w:ilvl w:val="0"/>
                <w:numId w:val="15"/>
              </w:numPr>
              <w:spacing w:line="259"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While most teachers would accept children with mental health problems in their classes, the majority felt they would be better off in special schools. Less tolerant attitudes were associated </w:t>
            </w:r>
            <w:r w:rsidRPr="00ED2985">
              <w:rPr>
                <w:rFonts w:ascii="Times New Roman" w:hAnsi="Times New Roman" w:cs="Times New Roman"/>
                <w:sz w:val="20"/>
                <w:szCs w:val="20"/>
              </w:rPr>
              <w:lastRenderedPageBreak/>
              <w:t>with lower educational qualifications and working in a rural setting.</w:t>
            </w:r>
          </w:p>
          <w:p w14:paraId="72434A05" w14:textId="2313A7B6"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pPr>
          </w:p>
        </w:tc>
      </w:tr>
      <w:tr w:rsidR="001C3382" w:rsidRPr="000E4121" w14:paraId="362823C6"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349E0498" w14:textId="71F827DB"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AuthorYear="1"&gt;&lt;Author&gt;Blotnicky-Gallant&lt;/Author&gt;&lt;Year&gt;2015&lt;/Year&gt;&lt;RecNum&gt;370&lt;/RecNum&gt;&lt;DisplayText&gt;Blotnicky-Gallant et al. (2015)&lt;/DisplayText&gt;&lt;record&gt;&lt;rec-number&gt;370&lt;/rec-number&gt;&lt;foreign-keys&gt;&lt;key app="EN" db-id="w9fs92xvhvrpzmert94xw9srzw2vvvwxvft5" timestamp="1645142388"&gt;370&lt;/key&gt;&lt;/foreign-keys&gt;&lt;ref-type name="Journal Article"&gt;17&lt;/ref-type&gt;&lt;contributors&gt;&lt;authors&gt;&lt;author&gt;Blotnicky-Gallant, Pamela&lt;/author&gt;&lt;author&gt;Martin, Cheron&lt;/author&gt;&lt;author&gt;McGonnell, Melissa&lt;/author&gt;&lt;author&gt;Corkum, Penny&lt;/author&gt;&lt;/authors&gt;&lt;/contributors&gt;&lt;titles&gt;&lt;title&gt;Nova Scotia Teachers’ ADHD Knowledge, Beliefs, and Classroom Management Practices&lt;/title&gt;&lt;secondary-title&gt;Canadian Journal of School Psychology&lt;/secondary-title&gt;&lt;/titles&gt;&lt;periodical&gt;&lt;full-title&gt;Canadian Journal of School Psychology&lt;/full-title&gt;&lt;/periodical&gt;&lt;pages&gt;3-21&lt;/pages&gt;&lt;volume&gt;30&lt;/volume&gt;&lt;number&gt;1&lt;/number&gt;&lt;keywords&gt;&lt;keyword&gt;ADHD,teachers,knowledge,beliefs,behaviour management,instructional strategies,evidence-based practice&lt;/keyword&gt;&lt;/keywords&gt;&lt;dates&gt;&lt;year&gt;2015&lt;/year&gt;&lt;/dates&gt;&lt;urls&gt;&lt;related-urls&gt;&lt;url&gt;https://journals.sagepub.com/doi/abs/10.1177/0829573514542225&lt;/url&gt;&lt;/related-urls&gt;&lt;/urls&gt;&lt;electronic-resource-num&gt;10.1177/0829573514542225&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Blotnicky-Gallant et al. (2015)</w:t>
            </w:r>
            <w:r w:rsidRPr="005202A5">
              <w:rPr>
                <w:rFonts w:ascii="Times New Roman" w:hAnsi="Times New Roman" w:cs="Times New Roman"/>
                <w:sz w:val="20"/>
                <w:szCs w:val="20"/>
              </w:rPr>
              <w:fldChar w:fldCharType="end"/>
            </w:r>
          </w:p>
          <w:p w14:paraId="3439A5A6" w14:textId="77777777" w:rsidR="001C3382" w:rsidRDefault="001C3382" w:rsidP="00D813C7">
            <w:pPr>
              <w:rPr>
                <w:rFonts w:ascii="Times New Roman" w:hAnsi="Times New Roman" w:cs="Times New Roman"/>
                <w:b w:val="0"/>
                <w:bCs w:val="0"/>
                <w:sz w:val="20"/>
                <w:szCs w:val="20"/>
              </w:rPr>
            </w:pPr>
          </w:p>
          <w:p w14:paraId="6FFFE936" w14:textId="77777777" w:rsidR="001C3382" w:rsidRPr="00B776AA" w:rsidRDefault="001C3382" w:rsidP="00D813C7">
            <w:pPr>
              <w:rPr>
                <w:rFonts w:ascii="Times New Roman" w:hAnsi="Times New Roman" w:cs="Times New Roman"/>
                <w:b w:val="0"/>
                <w:bCs w:val="0"/>
                <w:sz w:val="20"/>
                <w:szCs w:val="20"/>
              </w:rPr>
            </w:pPr>
            <w:r w:rsidRPr="00B776AA">
              <w:rPr>
                <w:rFonts w:ascii="Times New Roman" w:hAnsi="Times New Roman" w:cs="Times New Roman"/>
                <w:b w:val="0"/>
                <w:bCs w:val="0"/>
                <w:sz w:val="20"/>
                <w:szCs w:val="20"/>
              </w:rPr>
              <w:t>Canada</w:t>
            </w:r>
          </w:p>
          <w:p w14:paraId="468954C3" w14:textId="77777777" w:rsidR="001C3382" w:rsidRPr="00B776AA" w:rsidRDefault="001C3382" w:rsidP="00D813C7">
            <w:pPr>
              <w:rPr>
                <w:rFonts w:ascii="Times New Roman" w:hAnsi="Times New Roman" w:cs="Times New Roman"/>
                <w:b w:val="0"/>
                <w:bCs w:val="0"/>
                <w:sz w:val="20"/>
                <w:szCs w:val="20"/>
              </w:rPr>
            </w:pPr>
          </w:p>
          <w:p w14:paraId="4ADF35D6" w14:textId="7F14779D"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t>In-service</w:t>
            </w:r>
          </w:p>
        </w:tc>
        <w:tc>
          <w:tcPr>
            <w:tcW w:w="1559" w:type="dxa"/>
          </w:tcPr>
          <w:p w14:paraId="77492098"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3D68">
              <w:rPr>
                <w:rFonts w:ascii="Times New Roman" w:hAnsi="Times New Roman" w:cs="Times New Roman"/>
                <w:sz w:val="20"/>
                <w:szCs w:val="20"/>
              </w:rPr>
              <w:t>ADHD</w:t>
            </w:r>
            <w:r>
              <w:rPr>
                <w:rFonts w:ascii="Times New Roman" w:hAnsi="Times New Roman" w:cs="Times New Roman"/>
                <w:sz w:val="20"/>
                <w:szCs w:val="20"/>
              </w:rPr>
              <w:t xml:space="preserve"> </w:t>
            </w:r>
          </w:p>
          <w:p w14:paraId="3A36A503" w14:textId="1C25F588"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w:t>
            </w:r>
          </w:p>
          <w:p w14:paraId="5D652FB1" w14:textId="3B4C911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4D06">
              <w:rPr>
                <w:rFonts w:ascii="Times New Roman" w:hAnsi="Times New Roman" w:cs="Times New Roman"/>
                <w:i/>
                <w:iCs/>
                <w:sz w:val="20"/>
                <w:szCs w:val="20"/>
              </w:rPr>
              <w:t>M</w:t>
            </w:r>
            <w:r>
              <w:rPr>
                <w:rFonts w:ascii="Times New Roman" w:hAnsi="Times New Roman" w:cs="Times New Roman"/>
                <w:sz w:val="20"/>
                <w:szCs w:val="20"/>
              </w:rPr>
              <w:t xml:space="preserve"> = 42.5</w:t>
            </w:r>
          </w:p>
          <w:p w14:paraId="03680A89" w14:textId="595B1045"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87.61% female</w:t>
            </w:r>
          </w:p>
          <w:p w14:paraId="158C0D46" w14:textId="7263B182"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503C4B59" w14:textId="386332F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4D06">
              <w:rPr>
                <w:rFonts w:ascii="Times New Roman" w:hAnsi="Times New Roman" w:cs="Times New Roman"/>
                <w:i/>
                <w:iCs/>
                <w:sz w:val="20"/>
                <w:szCs w:val="20"/>
              </w:rPr>
              <w:t>M</w:t>
            </w:r>
            <w:r>
              <w:rPr>
                <w:rFonts w:ascii="Times New Roman" w:hAnsi="Times New Roman" w:cs="Times New Roman"/>
                <w:sz w:val="20"/>
                <w:szCs w:val="20"/>
              </w:rPr>
              <w:t xml:space="preserve"> = 15.5 years</w:t>
            </w:r>
          </w:p>
          <w:p w14:paraId="41FA95D9" w14:textId="5A024350" w:rsidR="001C3382" w:rsidRPr="00CF4D06"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p>
        </w:tc>
        <w:tc>
          <w:tcPr>
            <w:tcW w:w="1417" w:type="dxa"/>
          </w:tcPr>
          <w:p w14:paraId="587774A6" w14:textId="56FA5278"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w:t>
            </w:r>
          </w:p>
        </w:tc>
        <w:tc>
          <w:tcPr>
            <w:tcW w:w="2552" w:type="dxa"/>
          </w:tcPr>
          <w:p w14:paraId="2BC2D145" w14:textId="77777777" w:rsidR="001C3382" w:rsidRDefault="001C3382" w:rsidP="00C846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Attitudes towards ADHD</w:t>
            </w:r>
          </w:p>
          <w:p w14:paraId="783AAF1A" w14:textId="07F516E6" w:rsidR="001C3382" w:rsidRPr="00C84604" w:rsidRDefault="001C3382" w:rsidP="00C846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Use of interventions for students with ADHD</w:t>
            </w:r>
          </w:p>
        </w:tc>
        <w:tc>
          <w:tcPr>
            <w:tcW w:w="2268" w:type="dxa"/>
          </w:tcPr>
          <w:p w14:paraId="0B3A022E" w14:textId="0D89731B" w:rsidR="001C3382" w:rsidRPr="00C56212" w:rsidRDefault="001C3382" w:rsidP="00C562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4252" w:type="dxa"/>
          </w:tcPr>
          <w:p w14:paraId="2AC3753E" w14:textId="0B2E5330"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53CA">
              <w:rPr>
                <w:rFonts w:ascii="Times New Roman" w:hAnsi="Times New Roman" w:cs="Times New Roman"/>
                <w:sz w:val="20"/>
                <w:szCs w:val="20"/>
              </w:rPr>
              <w:t xml:space="preserve">Teachers completed a survey </w:t>
            </w:r>
            <w:r>
              <w:rPr>
                <w:rFonts w:ascii="Times New Roman" w:hAnsi="Times New Roman" w:cs="Times New Roman"/>
                <w:sz w:val="20"/>
                <w:szCs w:val="20"/>
              </w:rPr>
              <w:t>asked them to respond to statements about ADHD and indicate if they were true/false</w:t>
            </w:r>
          </w:p>
          <w:p w14:paraId="2775A4B1"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4EE">
              <w:rPr>
                <w:rFonts w:ascii="Times New Roman" w:hAnsi="Times New Roman" w:cs="Times New Roman"/>
                <w:sz w:val="20"/>
                <w:szCs w:val="20"/>
              </w:rPr>
              <w:t>Total scores on the KADDS ranged from 25.7% correct to 91.4 % correct, with a mean of 68.2% correct (SD = 11.9)</w:t>
            </w:r>
          </w:p>
          <w:p w14:paraId="673BD39E"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Perceived knowledge was not correlated with actual knowledge</w:t>
            </w:r>
          </w:p>
          <w:p w14:paraId="68AB06E4" w14:textId="77777777" w:rsidR="001C3382" w:rsidRDefault="001C3382" w:rsidP="00D813C7">
            <w:pPr>
              <w:pStyle w:val="ListParagraph"/>
              <w:numPr>
                <w:ilvl w:val="0"/>
                <w:numId w:val="15"/>
              </w:numPr>
              <w:spacing w:line="259"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Attitudes: Highest</w:t>
            </w:r>
            <w:r w:rsidRPr="00F91690">
              <w:rPr>
                <w:rFonts w:ascii="Times New Roman" w:hAnsi="Times New Roman" w:cs="Times New Roman"/>
                <w:sz w:val="20"/>
                <w:szCs w:val="20"/>
              </w:rPr>
              <w:t xml:space="preserve"> negative beliefs </w:t>
            </w:r>
            <w:r>
              <w:rPr>
                <w:rFonts w:ascii="Times New Roman" w:hAnsi="Times New Roman" w:cs="Times New Roman"/>
                <w:sz w:val="20"/>
                <w:szCs w:val="20"/>
              </w:rPr>
              <w:t>found on</w:t>
            </w:r>
            <w:r w:rsidRPr="00F91690">
              <w:rPr>
                <w:rFonts w:ascii="Times New Roman" w:hAnsi="Times New Roman" w:cs="Times New Roman"/>
                <w:sz w:val="20"/>
                <w:szCs w:val="20"/>
              </w:rPr>
              <w:t xml:space="preserve"> the External Control subscale (M = 3.26, SD = 0.53)</w:t>
            </w:r>
            <w:r>
              <w:rPr>
                <w:rFonts w:ascii="Times New Roman" w:hAnsi="Times New Roman" w:cs="Times New Roman"/>
                <w:sz w:val="20"/>
                <w:szCs w:val="20"/>
              </w:rPr>
              <w:t xml:space="preserv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indicating students with ADHD can be more difficult to teach)</w:t>
            </w:r>
            <w:r w:rsidRPr="00F91690">
              <w:rPr>
                <w:rFonts w:ascii="Times New Roman" w:hAnsi="Times New Roman" w:cs="Times New Roman"/>
                <w:sz w:val="20"/>
                <w:szCs w:val="20"/>
              </w:rPr>
              <w:t xml:space="preserve"> and the least negative beliefs on the Diagnostic Validity subscale (M = 1.79, SD = 0.60)</w:t>
            </w:r>
            <w:r>
              <w:rPr>
                <w:rFonts w:ascii="Times New Roman" w:hAnsi="Times New Roman" w:cs="Times New Roman"/>
                <w:sz w:val="20"/>
                <w:szCs w:val="20"/>
              </w:rPr>
              <w:t xml:space="preserve"> (e.g. indicating teachers thought ADHD was a valid diagnosis)</w:t>
            </w:r>
          </w:p>
          <w:p w14:paraId="79C2F239" w14:textId="705ADBB1" w:rsidR="009B4322" w:rsidRDefault="009B4322" w:rsidP="009B4322">
            <w:pPr>
              <w:pStyle w:val="ListParagraph"/>
              <w:spacing w:line="259" w:lineRule="auto"/>
              <w:ind w:left="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372BB3E2"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09E5F9B0" w14:textId="72C9A98B"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AuthorYear="1"&gt;&lt;Author&gt;Frigerio&lt;/Author&gt;&lt;Year&gt;2014&lt;/Year&gt;&lt;RecNum&gt;202&lt;/RecNum&gt;&lt;DisplayText&gt;Frigerio et al. (2014)&lt;/DisplayText&gt;&lt;record&gt;&lt;rec-number&gt;202&lt;/rec-number&gt;&lt;foreign-keys&gt;&lt;key app="EN" db-id="w9fs92xvhvrpzmert94xw9srzw2vvvwxvft5" timestamp="1631160705"&gt;202&lt;/key&gt;&lt;/foreign-keys&gt;&lt;ref-type name="Journal Article"&gt;17&lt;/ref-type&gt;&lt;contributors&gt;&lt;authors&gt;&lt;author&gt;Frigerio, Alessandra&lt;/author&gt;&lt;author&gt;Montali, Lorenzo&lt;/author&gt;&lt;author&gt;Marzocchi, Gian Marco&lt;/author&gt;&lt;/authors&gt;&lt;/contributors&gt;&lt;titles&gt;&lt;title&gt;Italian teachers&amp;apos; knowledge and perception of attention deficit hyperactivity disorder (ADHD)&lt;/title&gt;&lt;/titles&gt;&lt;pages&gt;126-136&lt;/pages&gt;&lt;keywords&gt;&lt;keyword&gt;Teacher&lt;/keyword&gt;&lt;keyword&gt;ADHD&lt;/keyword&gt;&lt;keyword&gt;Quantitative&lt;/keyword&gt;&lt;/keywords&gt;&lt;dates&gt;&lt;year&gt;2014&lt;/year&gt;&lt;/dates&gt;&lt;isbn&gt;2&lt;/isbn&gt;&lt;urls&gt;&lt;/urls&gt;&lt;electronic-resource-num&gt;https://doi.org/10.1080/21683603.2013.878677&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Frigerio et al. (2014)</w:t>
            </w:r>
            <w:r w:rsidRPr="005202A5">
              <w:rPr>
                <w:rFonts w:ascii="Times New Roman" w:hAnsi="Times New Roman" w:cs="Times New Roman"/>
                <w:sz w:val="20"/>
                <w:szCs w:val="20"/>
              </w:rPr>
              <w:fldChar w:fldCharType="end"/>
            </w:r>
          </w:p>
          <w:p w14:paraId="1DC1F6F0" w14:textId="77777777" w:rsidR="001C3382" w:rsidRDefault="001C3382" w:rsidP="00D813C7">
            <w:pPr>
              <w:rPr>
                <w:rFonts w:ascii="Times New Roman" w:hAnsi="Times New Roman" w:cs="Times New Roman"/>
                <w:b w:val="0"/>
                <w:bCs w:val="0"/>
                <w:sz w:val="20"/>
                <w:szCs w:val="20"/>
              </w:rPr>
            </w:pPr>
          </w:p>
          <w:p w14:paraId="64E3580E" w14:textId="352B0A9D" w:rsidR="001C3382" w:rsidRPr="00A06651" w:rsidRDefault="001C3382" w:rsidP="00D813C7">
            <w:pPr>
              <w:rPr>
                <w:rFonts w:ascii="Times New Roman" w:hAnsi="Times New Roman" w:cs="Times New Roman"/>
                <w:b w:val="0"/>
                <w:bCs w:val="0"/>
                <w:sz w:val="20"/>
                <w:szCs w:val="20"/>
              </w:rPr>
            </w:pPr>
            <w:r w:rsidRPr="00A06651">
              <w:rPr>
                <w:rFonts w:ascii="Times New Roman" w:hAnsi="Times New Roman" w:cs="Times New Roman"/>
                <w:b w:val="0"/>
                <w:bCs w:val="0"/>
                <w:sz w:val="20"/>
                <w:szCs w:val="20"/>
              </w:rPr>
              <w:t>Italy</w:t>
            </w:r>
          </w:p>
        </w:tc>
        <w:tc>
          <w:tcPr>
            <w:tcW w:w="1559" w:type="dxa"/>
          </w:tcPr>
          <w:p w14:paraId="2030B219"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23566BDD" w14:textId="3BF77AD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579</w:t>
            </w:r>
          </w:p>
          <w:p w14:paraId="5F88A714" w14:textId="43404E4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3A1D">
              <w:rPr>
                <w:rFonts w:ascii="Times New Roman" w:hAnsi="Times New Roman" w:cs="Times New Roman"/>
                <w:i/>
                <w:iCs/>
                <w:sz w:val="20"/>
                <w:szCs w:val="20"/>
              </w:rPr>
              <w:t>M</w:t>
            </w:r>
            <w:r>
              <w:rPr>
                <w:rFonts w:ascii="Times New Roman" w:hAnsi="Times New Roman" w:cs="Times New Roman"/>
                <w:sz w:val="20"/>
                <w:szCs w:val="20"/>
              </w:rPr>
              <w:t xml:space="preserve"> = 44.4</w:t>
            </w:r>
          </w:p>
          <w:p w14:paraId="15081B6B" w14:textId="5B969453"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96% female</w:t>
            </w:r>
          </w:p>
          <w:p w14:paraId="3AC51017" w14:textId="41ABCF4C"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3F97D7AF" w14:textId="3F3A3DB3"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4F15">
              <w:rPr>
                <w:rFonts w:ascii="Times New Roman" w:hAnsi="Times New Roman" w:cs="Times New Roman"/>
                <w:i/>
                <w:iCs/>
                <w:sz w:val="20"/>
                <w:szCs w:val="20"/>
              </w:rPr>
              <w:t>M</w:t>
            </w:r>
            <w:r>
              <w:rPr>
                <w:rFonts w:ascii="Times New Roman" w:hAnsi="Times New Roman" w:cs="Times New Roman"/>
                <w:sz w:val="20"/>
                <w:szCs w:val="20"/>
              </w:rPr>
              <w:t xml:space="preserve"> = 19.19 years</w:t>
            </w:r>
          </w:p>
          <w:p w14:paraId="63FD77C2"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574C524"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94179F" w14:textId="43C5B60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14:paraId="26996948" w14:textId="4A63B7CF"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w:t>
            </w:r>
          </w:p>
        </w:tc>
        <w:tc>
          <w:tcPr>
            <w:tcW w:w="2552" w:type="dxa"/>
          </w:tcPr>
          <w:p w14:paraId="6D7A2F28" w14:textId="7AFD41E4" w:rsidR="001C3382" w:rsidRPr="004C57A8" w:rsidRDefault="001C3382" w:rsidP="004C57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Attitude towards ADHD</w:t>
            </w:r>
          </w:p>
        </w:tc>
        <w:tc>
          <w:tcPr>
            <w:tcW w:w="2268" w:type="dxa"/>
          </w:tcPr>
          <w:p w14:paraId="4012D008" w14:textId="77777777" w:rsidR="001C3382" w:rsidRDefault="001C3382" w:rsidP="00DC52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p w14:paraId="4E30D0FA" w14:textId="320BC0C3" w:rsidR="001C3382" w:rsidRPr="00DC52C4" w:rsidRDefault="001C3382" w:rsidP="00DC52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314F">
              <w:rPr>
                <w:rFonts w:ascii="Times New Roman" w:hAnsi="Times New Roman" w:cs="Times New Roman"/>
                <w:sz w:val="20"/>
                <w:szCs w:val="20"/>
              </w:rPr>
              <w:t>Level of exposure to ADHD information</w:t>
            </w:r>
          </w:p>
        </w:tc>
        <w:tc>
          <w:tcPr>
            <w:tcW w:w="4252" w:type="dxa"/>
          </w:tcPr>
          <w:p w14:paraId="4331E54D" w14:textId="3563BC05" w:rsidR="001C3382" w:rsidRDefault="001C3382" w:rsidP="00D813C7">
            <w:pPr>
              <w:pStyle w:val="ListParagraph"/>
              <w:numPr>
                <w:ilvl w:val="0"/>
                <w:numId w:val="2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completed a survey asking them about their ADHD knowledge and attitude towards ADHD</w:t>
            </w:r>
          </w:p>
          <w:p w14:paraId="6C36958F" w14:textId="77777777" w:rsidR="001C3382" w:rsidRDefault="001C3382" w:rsidP="00D813C7">
            <w:pPr>
              <w:pStyle w:val="ListParagraph"/>
              <w:numPr>
                <w:ilvl w:val="0"/>
                <w:numId w:val="2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B311F">
              <w:rPr>
                <w:rFonts w:ascii="Times New Roman" w:hAnsi="Times New Roman" w:cs="Times New Roman"/>
                <w:sz w:val="20"/>
                <w:szCs w:val="20"/>
              </w:rPr>
              <w:t>Mean score of ADHD Knowledge</w:t>
            </w:r>
            <w:r>
              <w:rPr>
                <w:rFonts w:ascii="Times New Roman" w:hAnsi="Times New Roman" w:cs="Times New Roman"/>
                <w:sz w:val="20"/>
                <w:szCs w:val="20"/>
              </w:rPr>
              <w:t xml:space="preserve"> was</w:t>
            </w:r>
            <w:r w:rsidRPr="009B311F">
              <w:rPr>
                <w:rFonts w:ascii="Times New Roman" w:hAnsi="Times New Roman" w:cs="Times New Roman"/>
                <w:sz w:val="20"/>
                <w:szCs w:val="20"/>
              </w:rPr>
              <w:t xml:space="preserve"> 13.21 (SD=2.25)</w:t>
            </w:r>
            <w:r>
              <w:rPr>
                <w:rFonts w:ascii="Times New Roman" w:hAnsi="Times New Roman" w:cs="Times New Roman"/>
                <w:sz w:val="20"/>
                <w:szCs w:val="20"/>
              </w:rPr>
              <w:t xml:space="preserve"> out of 19</w:t>
            </w:r>
          </w:p>
          <w:p w14:paraId="05147FF2" w14:textId="77777777" w:rsidR="001C3382" w:rsidRDefault="001C3382" w:rsidP="00D813C7">
            <w:pPr>
              <w:pStyle w:val="ListParagraph"/>
              <w:numPr>
                <w:ilvl w:val="0"/>
                <w:numId w:val="2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Attitudes: Teachers were </w:t>
            </w:r>
            <w:r w:rsidRPr="00686802">
              <w:rPr>
                <w:rFonts w:ascii="Times New Roman" w:hAnsi="Times New Roman" w:cs="Times New Roman"/>
                <w:sz w:val="20"/>
                <w:szCs w:val="20"/>
              </w:rPr>
              <w:t xml:space="preserve">negative toward the use of medication and tend to not rely on discipline as an effective tool in the management of ADHD. </w:t>
            </w:r>
            <w:r>
              <w:rPr>
                <w:rFonts w:ascii="Times New Roman" w:hAnsi="Times New Roman" w:cs="Times New Roman"/>
                <w:sz w:val="20"/>
                <w:szCs w:val="20"/>
              </w:rPr>
              <w:t xml:space="preserve">Agreed that </w:t>
            </w:r>
            <w:r w:rsidRPr="00686802">
              <w:rPr>
                <w:rFonts w:ascii="Times New Roman" w:hAnsi="Times New Roman" w:cs="Times New Roman"/>
                <w:sz w:val="20"/>
                <w:szCs w:val="20"/>
              </w:rPr>
              <w:t xml:space="preserve">ADHD is caused by a biological predisposition that can </w:t>
            </w:r>
            <w:r w:rsidRPr="00686802">
              <w:rPr>
                <w:rFonts w:ascii="Times New Roman" w:hAnsi="Times New Roman" w:cs="Times New Roman"/>
                <w:sz w:val="20"/>
                <w:szCs w:val="20"/>
              </w:rPr>
              <w:lastRenderedPageBreak/>
              <w:t>affect all stages of life, but that does not directly influence mental skills, like smartness or creativity.</w:t>
            </w:r>
            <w:r>
              <w:rPr>
                <w:rFonts w:ascii="Times New Roman" w:hAnsi="Times New Roman" w:cs="Times New Roman"/>
                <w:sz w:val="20"/>
                <w:szCs w:val="20"/>
              </w:rPr>
              <w:t xml:space="preserve"> Perceived </w:t>
            </w:r>
            <w:r w:rsidRPr="00686802">
              <w:rPr>
                <w:rFonts w:ascii="Times New Roman" w:hAnsi="Times New Roman" w:cs="Times New Roman"/>
                <w:sz w:val="20"/>
                <w:szCs w:val="20"/>
              </w:rPr>
              <w:t xml:space="preserve">ADHD </w:t>
            </w:r>
            <w:r>
              <w:rPr>
                <w:rFonts w:ascii="Times New Roman" w:hAnsi="Times New Roman" w:cs="Times New Roman"/>
                <w:sz w:val="20"/>
                <w:szCs w:val="20"/>
              </w:rPr>
              <w:t>as</w:t>
            </w:r>
            <w:r w:rsidRPr="00686802">
              <w:rPr>
                <w:rFonts w:ascii="Times New Roman" w:hAnsi="Times New Roman" w:cs="Times New Roman"/>
                <w:sz w:val="20"/>
                <w:szCs w:val="20"/>
              </w:rPr>
              <w:t xml:space="preserve"> underdiagnosed, but that existing social services are adequate</w:t>
            </w:r>
          </w:p>
          <w:p w14:paraId="7E7D1717" w14:textId="77777777" w:rsidR="001C3382" w:rsidRDefault="001C3382" w:rsidP="00D813C7">
            <w:pPr>
              <w:pStyle w:val="ListParagraph"/>
              <w:numPr>
                <w:ilvl w:val="0"/>
                <w:numId w:val="2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positively correlated with some sub-domains of attitudes, including disagreement that disciple is the best method to handle students with ADHD, belief that ADHD is underdiagnosed and the affirmation of the long-term effects of ADHD</w:t>
            </w:r>
          </w:p>
          <w:p w14:paraId="63A5037A"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FC4F2C">
              <w:rPr>
                <w:rFonts w:ascii="Times New Roman" w:hAnsi="Times New Roman" w:cs="Times New Roman"/>
                <w:sz w:val="20"/>
                <w:szCs w:val="20"/>
              </w:rPr>
              <w:t xml:space="preserve">eaching experience </w:t>
            </w:r>
            <w:r>
              <w:rPr>
                <w:rFonts w:ascii="Times New Roman" w:hAnsi="Times New Roman" w:cs="Times New Roman"/>
                <w:sz w:val="20"/>
                <w:szCs w:val="20"/>
              </w:rPr>
              <w:t>was negatively</w:t>
            </w:r>
            <w:r w:rsidRPr="00FC4F2C">
              <w:rPr>
                <w:rFonts w:ascii="Times New Roman" w:hAnsi="Times New Roman" w:cs="Times New Roman"/>
                <w:sz w:val="20"/>
                <w:szCs w:val="20"/>
              </w:rPr>
              <w:t xml:space="preserve"> correlated with knowledge of ADHD</w:t>
            </w:r>
          </w:p>
          <w:p w14:paraId="6668C506" w14:textId="043440C2" w:rsidR="009B4322" w:rsidRPr="003053CA"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45F33475"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6A0C1BD7" w14:textId="27D258AF"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AuthorYear="1"&gt;&lt;Author&gt;Ghanizadeh&lt;/Author&gt;&lt;Year&gt;2006&lt;/Year&gt;&lt;RecNum&gt;203&lt;/RecNum&gt;&lt;DisplayText&gt;Ghanizadeh et al. (2006)&lt;/DisplayText&gt;&lt;record&gt;&lt;rec-number&gt;203&lt;/rec-number&gt;&lt;foreign-keys&gt;&lt;key app="EN" db-id="w9fs92xvhvrpzmert94xw9srzw2vvvwxvft5" timestamp="1631160705"&gt;203&lt;/key&gt;&lt;/foreign-keys&gt;&lt;ref-type name="Journal Article"&gt;17&lt;/ref-type&gt;&lt;contributors&gt;&lt;authors&gt;&lt;author&gt;Ghanizadeh, Ahmad&lt;/author&gt;&lt;author&gt;Bahredar, Mohammad Jafar&lt;/author&gt;&lt;author&gt;Moeini, Seyed Reza&lt;/author&gt;&lt;/authors&gt;&lt;/contributors&gt;&lt;titles&gt;&lt;title&gt;Knowledge and attitudes towards attention deficit hyperactivity disorder among elementary school teachers&lt;/title&gt;&lt;/titles&gt;&lt;pages&gt;84-8&lt;/pages&gt;&lt;keywords&gt;&lt;keyword&gt;Teacher&lt;/keyword&gt;&lt;keyword&gt;ADHD&lt;/keyword&gt;&lt;keyword&gt;Quantitative&lt;/keyword&gt;&lt;/keywords&gt;&lt;dates&gt;&lt;year&gt;2006&lt;/year&gt;&lt;/dates&gt;&lt;isbn&gt;1-2&lt;/isbn&gt;&lt;urls&gt;&lt;/urls&gt;&lt;electronic-resource-num&gt;https://doi.org/10.1016/j.pec.2005.09.002&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Ghanizadeh et al. (2006)</w:t>
            </w:r>
            <w:r w:rsidRPr="005202A5">
              <w:rPr>
                <w:rFonts w:ascii="Times New Roman" w:hAnsi="Times New Roman" w:cs="Times New Roman"/>
                <w:sz w:val="20"/>
                <w:szCs w:val="20"/>
              </w:rPr>
              <w:fldChar w:fldCharType="end"/>
            </w:r>
          </w:p>
          <w:p w14:paraId="0899BB22" w14:textId="77777777" w:rsidR="001C3382" w:rsidRDefault="001C3382" w:rsidP="00D813C7">
            <w:pPr>
              <w:rPr>
                <w:rFonts w:ascii="Times New Roman" w:hAnsi="Times New Roman" w:cs="Times New Roman"/>
                <w:b w:val="0"/>
                <w:bCs w:val="0"/>
                <w:sz w:val="20"/>
                <w:szCs w:val="20"/>
              </w:rPr>
            </w:pPr>
          </w:p>
          <w:p w14:paraId="65C7E05B" w14:textId="5704AF29" w:rsidR="001C3382" w:rsidRPr="00A06651" w:rsidRDefault="001C3382" w:rsidP="00D813C7">
            <w:pPr>
              <w:rPr>
                <w:rFonts w:ascii="Times New Roman" w:hAnsi="Times New Roman" w:cs="Times New Roman"/>
                <w:b w:val="0"/>
                <w:bCs w:val="0"/>
                <w:sz w:val="20"/>
                <w:szCs w:val="20"/>
              </w:rPr>
            </w:pPr>
            <w:r w:rsidRPr="00A06651">
              <w:rPr>
                <w:rFonts w:ascii="Times New Roman" w:hAnsi="Times New Roman" w:cs="Times New Roman"/>
                <w:b w:val="0"/>
                <w:bCs w:val="0"/>
                <w:sz w:val="20"/>
                <w:szCs w:val="20"/>
              </w:rPr>
              <w:t>Iran</w:t>
            </w:r>
          </w:p>
        </w:tc>
        <w:tc>
          <w:tcPr>
            <w:tcW w:w="1559" w:type="dxa"/>
          </w:tcPr>
          <w:p w14:paraId="5FB474B6"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179FFA4E" w14:textId="6BC0D4E6"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196</w:t>
            </w:r>
          </w:p>
          <w:p w14:paraId="6F5236EF" w14:textId="068A2D3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56AE">
              <w:rPr>
                <w:rFonts w:ascii="Times New Roman" w:hAnsi="Times New Roman" w:cs="Times New Roman"/>
                <w:i/>
                <w:iCs/>
                <w:sz w:val="20"/>
                <w:szCs w:val="20"/>
              </w:rPr>
              <w:t>M</w:t>
            </w:r>
            <w:r>
              <w:rPr>
                <w:rFonts w:ascii="Times New Roman" w:hAnsi="Times New Roman" w:cs="Times New Roman"/>
                <w:sz w:val="20"/>
                <w:szCs w:val="20"/>
              </w:rPr>
              <w:t xml:space="preserve"> = 38.92</w:t>
            </w:r>
          </w:p>
          <w:p w14:paraId="1D79C1A2"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55.1% female</w:t>
            </w:r>
          </w:p>
          <w:p w14:paraId="2C7EAD67" w14:textId="63204F8E"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7EAA3C86" w14:textId="12CF0A22"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457E">
              <w:rPr>
                <w:rFonts w:ascii="Times New Roman" w:hAnsi="Times New Roman" w:cs="Times New Roman"/>
                <w:i/>
                <w:iCs/>
                <w:sz w:val="20"/>
                <w:szCs w:val="20"/>
              </w:rPr>
              <w:t>M</w:t>
            </w:r>
            <w:r>
              <w:rPr>
                <w:rFonts w:ascii="Times New Roman" w:hAnsi="Times New Roman" w:cs="Times New Roman"/>
                <w:sz w:val="20"/>
                <w:szCs w:val="20"/>
              </w:rPr>
              <w:t xml:space="preserve"> = 19.11 years</w:t>
            </w:r>
          </w:p>
        </w:tc>
        <w:tc>
          <w:tcPr>
            <w:tcW w:w="1417" w:type="dxa"/>
          </w:tcPr>
          <w:p w14:paraId="6DBF4910" w14:textId="3C12E21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w:t>
            </w:r>
          </w:p>
        </w:tc>
        <w:tc>
          <w:tcPr>
            <w:tcW w:w="2552" w:type="dxa"/>
          </w:tcPr>
          <w:p w14:paraId="1B98A3EB" w14:textId="425702D9" w:rsidR="001C3382" w:rsidRPr="007D7043" w:rsidRDefault="001C3382" w:rsidP="007D70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Attitude towards ADHD</w:t>
            </w:r>
          </w:p>
        </w:tc>
        <w:tc>
          <w:tcPr>
            <w:tcW w:w="2268" w:type="dxa"/>
          </w:tcPr>
          <w:p w14:paraId="463E3303" w14:textId="2121257D" w:rsidR="001C3382" w:rsidRPr="007D7043" w:rsidRDefault="001C3382" w:rsidP="007D70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4252" w:type="dxa"/>
          </w:tcPr>
          <w:p w14:paraId="409B2C4C" w14:textId="2BBE7FEB"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53CA">
              <w:rPr>
                <w:rFonts w:ascii="Times New Roman" w:hAnsi="Times New Roman" w:cs="Times New Roman"/>
                <w:sz w:val="20"/>
                <w:szCs w:val="20"/>
              </w:rPr>
              <w:t xml:space="preserve">Teachers completed a survey </w:t>
            </w:r>
            <w:r>
              <w:rPr>
                <w:rFonts w:ascii="Times New Roman" w:hAnsi="Times New Roman" w:cs="Times New Roman"/>
                <w:sz w:val="20"/>
                <w:szCs w:val="20"/>
              </w:rPr>
              <w:t xml:space="preserve">asked them to respond to questions regarding </w:t>
            </w:r>
            <w:r w:rsidRPr="003951E1">
              <w:rPr>
                <w:rFonts w:ascii="Times New Roman" w:hAnsi="Times New Roman" w:cs="Times New Roman"/>
                <w:sz w:val="20"/>
                <w:szCs w:val="20"/>
              </w:rPr>
              <w:t xml:space="preserve">knowledge, </w:t>
            </w:r>
            <w:proofErr w:type="gramStart"/>
            <w:r w:rsidRPr="003951E1">
              <w:rPr>
                <w:rFonts w:ascii="Times New Roman" w:hAnsi="Times New Roman" w:cs="Times New Roman"/>
                <w:sz w:val="20"/>
                <w:szCs w:val="20"/>
              </w:rPr>
              <w:t>attitude</w:t>
            </w:r>
            <w:proofErr w:type="gramEnd"/>
            <w:r w:rsidRPr="003951E1">
              <w:rPr>
                <w:rFonts w:ascii="Times New Roman" w:hAnsi="Times New Roman" w:cs="Times New Roman"/>
                <w:sz w:val="20"/>
                <w:szCs w:val="20"/>
              </w:rPr>
              <w:t xml:space="preserve"> and source of acquired information on ADHD</w:t>
            </w:r>
          </w:p>
          <w:p w14:paraId="1BFF333B"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score 3.79 (SD=1.15) (out of 8)</w:t>
            </w:r>
          </w:p>
          <w:p w14:paraId="285D2D2F"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Attitude score 7.42 (SD=2.33) (out of 12)</w:t>
            </w:r>
          </w:p>
          <w:p w14:paraId="199B3A3F"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weakly positive correlated with attitude and educational level</w:t>
            </w:r>
          </w:p>
          <w:p w14:paraId="73163204" w14:textId="77777777" w:rsidR="001C3382" w:rsidRDefault="001C3382" w:rsidP="00D813C7">
            <w:pPr>
              <w:pStyle w:val="ListParagraph"/>
              <w:numPr>
                <w:ilvl w:val="0"/>
                <w:numId w:val="2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3C00">
              <w:rPr>
                <w:rFonts w:ascii="Times New Roman" w:hAnsi="Times New Roman" w:cs="Times New Roman"/>
                <w:sz w:val="20"/>
                <w:szCs w:val="20"/>
              </w:rPr>
              <w:t>About 46% of respondents agreed that ADHD is due to biological and genetic vulnerabilities. However, more than half of them believed that it is due to parental spoiling</w:t>
            </w:r>
            <w:r>
              <w:rPr>
                <w:rFonts w:ascii="Times New Roman" w:hAnsi="Times New Roman" w:cs="Times New Roman"/>
                <w:sz w:val="20"/>
                <w:szCs w:val="20"/>
              </w:rPr>
              <w:t>.</w:t>
            </w:r>
            <w:r>
              <w:t xml:space="preserve"> </w:t>
            </w:r>
            <w:r w:rsidRPr="00C3018C">
              <w:rPr>
                <w:rFonts w:ascii="Times New Roman" w:hAnsi="Times New Roman" w:cs="Times New Roman"/>
                <w:sz w:val="20"/>
                <w:szCs w:val="20"/>
              </w:rPr>
              <w:t xml:space="preserve">One-third of respondents </w:t>
            </w:r>
            <w:r>
              <w:rPr>
                <w:rFonts w:ascii="Times New Roman" w:hAnsi="Times New Roman" w:cs="Times New Roman"/>
                <w:sz w:val="20"/>
                <w:szCs w:val="20"/>
              </w:rPr>
              <w:t>thought</w:t>
            </w:r>
            <w:r w:rsidRPr="00C3018C">
              <w:rPr>
                <w:rFonts w:ascii="Times New Roman" w:hAnsi="Times New Roman" w:cs="Times New Roman"/>
                <w:sz w:val="20"/>
                <w:szCs w:val="20"/>
              </w:rPr>
              <w:t xml:space="preserve"> that ADHD may be caused by excessive sugar intak</w:t>
            </w:r>
            <w:r>
              <w:rPr>
                <w:rFonts w:ascii="Times New Roman" w:hAnsi="Times New Roman" w:cs="Times New Roman"/>
                <w:sz w:val="20"/>
                <w:szCs w:val="20"/>
              </w:rPr>
              <w:t>e</w:t>
            </w:r>
          </w:p>
          <w:p w14:paraId="65C3B70F" w14:textId="77777777" w:rsidR="001C3382" w:rsidRDefault="001C3382" w:rsidP="00D813C7">
            <w:pPr>
              <w:pStyle w:val="ListParagraph"/>
              <w:numPr>
                <w:ilvl w:val="0"/>
                <w:numId w:val="2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Moderate negative attitudes towards students with ADHD were found</w:t>
            </w:r>
          </w:p>
          <w:p w14:paraId="5E62D835" w14:textId="4C835794" w:rsidR="009B4322"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510C41AB" w14:textId="2FFF0FBF" w:rsidTr="009B4322">
        <w:tc>
          <w:tcPr>
            <w:cnfStyle w:val="001000000000" w:firstRow="0" w:lastRow="0" w:firstColumn="1" w:lastColumn="0" w:oddVBand="0" w:evenVBand="0" w:oddHBand="0" w:evenHBand="0" w:firstRowFirstColumn="0" w:firstRowLastColumn="0" w:lastRowFirstColumn="0" w:lastRowLastColumn="0"/>
            <w:tcW w:w="1560" w:type="dxa"/>
          </w:tcPr>
          <w:p w14:paraId="494FF508"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AuthorYear="1"&gt;&lt;Author&gt;Gowers&lt;/Author&gt;&lt;Year&gt;2004&lt;/Year&gt;&lt;RecNum&gt;44&lt;/RecNum&gt;&lt;DisplayText&gt;Gowers et al. (2004)&lt;/DisplayText&gt;&lt;record&gt;&lt;rec-number&gt;44&lt;/rec-number&gt;&lt;foreign-keys&gt;&lt;key app="EN" db-id="w9fs92xvhvrpzmert94xw9srzw2vvvwxvft5" timestamp="1628642557"&gt;44&lt;/key&gt;&lt;/foreign-keys&gt;&lt;ref-type name="Journal Article"&gt;17&lt;/ref-type&gt;&lt;contributors&gt;&lt;authors&gt;&lt;author&gt;Gowers, Simon&lt;/author&gt;&lt;author&gt;Thomas, Sian&lt;/author&gt;&lt;author&gt;Deeley, Sarah&lt;/author&gt;&lt;/authors&gt;&lt;/contributors&gt;&lt;titles&gt;&lt;title&gt;Can Primary Schools Contribute Effectively to Tier I Child Mental Health Services?&lt;/title&gt;&lt;secondary-title&gt;Clinical Child Psychology and Psychiatry&lt;/secondary-title&gt;&lt;/titles&gt;&lt;periodical&gt;&lt;full-title&gt;Clinical Child Psychology and Psychiatry&lt;/full-title&gt;&lt;/periodical&gt;&lt;pages&gt;419-425&lt;/pages&gt;&lt;volume&gt;9&lt;/volume&gt;&lt;number&gt;3&lt;/number&gt;&lt;keywords&gt;&lt;keyword&gt;Teacher&lt;/keyword&gt;&lt;keyword&gt;Quantitative&lt;/keyword&gt;&lt;/keywords&gt;&lt;dates&gt;&lt;year&gt;2004&lt;/year&gt;&lt;/dates&gt;&lt;isbn&gt;3&lt;/isbn&gt;&lt;urls&gt;&lt;/urls&gt;&lt;electronic-resource-num&gt;https://doi.org/10.1177/1359104504043924&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Gowers et al. (2004)</w:t>
            </w:r>
            <w:r w:rsidRPr="005202A5">
              <w:rPr>
                <w:rFonts w:ascii="Times New Roman" w:hAnsi="Times New Roman" w:cs="Times New Roman"/>
                <w:sz w:val="20"/>
                <w:szCs w:val="20"/>
              </w:rPr>
              <w:fldChar w:fldCharType="end"/>
            </w:r>
          </w:p>
          <w:p w14:paraId="67B709ED" w14:textId="77777777" w:rsidR="001C3382" w:rsidRDefault="001C3382" w:rsidP="00D813C7">
            <w:pPr>
              <w:rPr>
                <w:rFonts w:ascii="Times New Roman" w:hAnsi="Times New Roman" w:cs="Times New Roman"/>
                <w:b w:val="0"/>
                <w:bCs w:val="0"/>
                <w:sz w:val="20"/>
                <w:szCs w:val="20"/>
              </w:rPr>
            </w:pPr>
          </w:p>
          <w:p w14:paraId="60E03813" w14:textId="77777777" w:rsidR="001C3382" w:rsidRPr="00A06651" w:rsidRDefault="001C3382" w:rsidP="00D813C7">
            <w:pPr>
              <w:rPr>
                <w:rFonts w:ascii="Times New Roman" w:hAnsi="Times New Roman" w:cs="Times New Roman"/>
                <w:b w:val="0"/>
                <w:bCs w:val="0"/>
                <w:color w:val="000000"/>
                <w:sz w:val="20"/>
                <w:szCs w:val="20"/>
              </w:rPr>
            </w:pPr>
            <w:r w:rsidRPr="00A06651">
              <w:rPr>
                <w:rFonts w:ascii="Times New Roman" w:hAnsi="Times New Roman" w:cs="Times New Roman"/>
                <w:b w:val="0"/>
                <w:bCs w:val="0"/>
                <w:color w:val="000000"/>
                <w:sz w:val="20"/>
                <w:szCs w:val="20"/>
              </w:rPr>
              <w:t>United Kingdom</w:t>
            </w:r>
          </w:p>
          <w:p w14:paraId="275099D1" w14:textId="77777777" w:rsidR="001C3382" w:rsidRPr="00A06651" w:rsidRDefault="001C3382" w:rsidP="00D813C7">
            <w:pPr>
              <w:rPr>
                <w:rFonts w:ascii="Times New Roman" w:hAnsi="Times New Roman" w:cs="Times New Roman"/>
                <w:b w:val="0"/>
                <w:bCs w:val="0"/>
                <w:color w:val="000000"/>
                <w:sz w:val="20"/>
                <w:szCs w:val="20"/>
              </w:rPr>
            </w:pPr>
          </w:p>
          <w:p w14:paraId="12A79B4A" w14:textId="00EFE6BC"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1C3EDCD3"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General</w:t>
            </w:r>
          </w:p>
          <w:p w14:paraId="04C538F3" w14:textId="12D8A501"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186</w:t>
            </w:r>
          </w:p>
          <w:p w14:paraId="1D266C8A" w14:textId="27482934"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75745B97" w14:textId="32BA8CF9"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710653B2" w14:textId="7152D86A"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65DF7A3B" w14:textId="2E3FD1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64.52% of sample &gt; 20 years</w:t>
            </w:r>
          </w:p>
          <w:p w14:paraId="661EAEB1" w14:textId="6153910E"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14:paraId="597C8F30" w14:textId="34EA49F4"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6651">
              <w:rPr>
                <w:rFonts w:ascii="Times New Roman" w:hAnsi="Times New Roman" w:cs="Times New Roman"/>
                <w:color w:val="000000"/>
                <w:sz w:val="20"/>
                <w:szCs w:val="20"/>
              </w:rPr>
              <w:t xml:space="preserve">Knowledge of prevalence of </w:t>
            </w:r>
            <w:r>
              <w:rPr>
                <w:rFonts w:ascii="Times New Roman" w:hAnsi="Times New Roman" w:cs="Times New Roman"/>
                <w:color w:val="000000"/>
                <w:sz w:val="20"/>
                <w:szCs w:val="20"/>
              </w:rPr>
              <w:t>MHPs</w:t>
            </w:r>
            <w:r w:rsidRPr="00ED2985">
              <w:rPr>
                <w:rFonts w:ascii="Times New Roman" w:hAnsi="Times New Roman" w:cs="Times New Roman"/>
                <w:color w:val="000000"/>
                <w:sz w:val="20"/>
                <w:szCs w:val="20"/>
              </w:rPr>
              <w:t xml:space="preserve"> </w:t>
            </w:r>
          </w:p>
        </w:tc>
        <w:tc>
          <w:tcPr>
            <w:tcW w:w="2552" w:type="dxa"/>
          </w:tcPr>
          <w:p w14:paraId="168EBB3E" w14:textId="497F57B2" w:rsidR="001C3382" w:rsidRDefault="001C3382" w:rsidP="002D03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Difficulties faced in teaching children with MHPs</w:t>
            </w:r>
          </w:p>
          <w:p w14:paraId="46C6A759" w14:textId="7895F806" w:rsidR="001C3382" w:rsidRDefault="001C3382" w:rsidP="002D03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C</w:t>
            </w:r>
            <w:r w:rsidRPr="002D0325">
              <w:rPr>
                <w:rFonts w:ascii="Times New Roman" w:hAnsi="Times New Roman" w:cs="Times New Roman"/>
                <w:color w:val="000000"/>
                <w:sz w:val="20"/>
                <w:szCs w:val="20"/>
              </w:rPr>
              <w:t xml:space="preserve">onfidence in understanding </w:t>
            </w:r>
            <w:r>
              <w:rPr>
                <w:rFonts w:ascii="Times New Roman" w:hAnsi="Times New Roman" w:cs="Times New Roman"/>
                <w:color w:val="000000"/>
                <w:sz w:val="20"/>
                <w:szCs w:val="20"/>
              </w:rPr>
              <w:t>MHPs</w:t>
            </w:r>
          </w:p>
          <w:p w14:paraId="50F9FCEC" w14:textId="69D98D50" w:rsidR="001C3382" w:rsidRDefault="001C3382" w:rsidP="002D03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undertaken on MHPs</w:t>
            </w:r>
          </w:p>
          <w:p w14:paraId="484E8ADE" w14:textId="4E2DF71A" w:rsidR="001C3382" w:rsidRPr="002D0325" w:rsidRDefault="001C3382" w:rsidP="002D03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Experience of CAMHS</w:t>
            </w:r>
          </w:p>
        </w:tc>
        <w:tc>
          <w:tcPr>
            <w:tcW w:w="2268" w:type="dxa"/>
          </w:tcPr>
          <w:p w14:paraId="47D132E1" w14:textId="5C67266B" w:rsidR="001C3382" w:rsidRPr="00283B70" w:rsidRDefault="001C3382" w:rsidP="00283B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4252" w:type="dxa"/>
          </w:tcPr>
          <w:p w14:paraId="3943971E" w14:textId="5C7B7ED4" w:rsidR="001C3382" w:rsidRDefault="001C3382" w:rsidP="00D813C7">
            <w:pPr>
              <w:pStyle w:val="ListParagraph"/>
              <w:numPr>
                <w:ilvl w:val="0"/>
                <w:numId w:val="23"/>
              </w:numPr>
              <w:spacing w:line="240"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Teachers responded to a survey asking them about perceived </w:t>
            </w:r>
            <w:proofErr w:type="spellStart"/>
            <w:r>
              <w:rPr>
                <w:rFonts w:ascii="Times New Roman" w:hAnsi="Times New Roman" w:cs="Times New Roman"/>
                <w:sz w:val="20"/>
                <w:szCs w:val="20"/>
              </w:rPr>
              <w:t>prevelance</w:t>
            </w:r>
            <w:proofErr w:type="spellEnd"/>
            <w:r w:rsidRPr="00ED2985">
              <w:rPr>
                <w:rFonts w:ascii="Times New Roman" w:hAnsi="Times New Roman" w:cs="Times New Roman"/>
                <w:sz w:val="20"/>
                <w:szCs w:val="20"/>
              </w:rPr>
              <w:t xml:space="preserve"> of </w:t>
            </w:r>
            <w:r>
              <w:rPr>
                <w:rFonts w:ascii="Times New Roman" w:hAnsi="Times New Roman" w:cs="Times New Roman"/>
                <w:sz w:val="20"/>
                <w:szCs w:val="20"/>
              </w:rPr>
              <w:t>MHPs</w:t>
            </w:r>
            <w:r w:rsidRPr="00ED2985">
              <w:rPr>
                <w:rFonts w:ascii="Times New Roman" w:hAnsi="Times New Roman" w:cs="Times New Roman"/>
                <w:sz w:val="20"/>
                <w:szCs w:val="20"/>
              </w:rPr>
              <w:t xml:space="preserve">, perceived difficulties in teaching children with </w:t>
            </w:r>
            <w:r>
              <w:rPr>
                <w:rFonts w:ascii="Times New Roman" w:hAnsi="Times New Roman" w:cs="Times New Roman"/>
                <w:sz w:val="20"/>
                <w:szCs w:val="20"/>
              </w:rPr>
              <w:t>MHPs</w:t>
            </w:r>
            <w:r w:rsidRPr="00ED2985">
              <w:rPr>
                <w:rFonts w:ascii="Times New Roman" w:hAnsi="Times New Roman" w:cs="Times New Roman"/>
                <w:sz w:val="20"/>
                <w:szCs w:val="20"/>
              </w:rPr>
              <w:t xml:space="preserve">, confidence in understanding of </w:t>
            </w:r>
            <w:r>
              <w:rPr>
                <w:rFonts w:ascii="Times New Roman" w:hAnsi="Times New Roman" w:cs="Times New Roman"/>
                <w:sz w:val="20"/>
                <w:szCs w:val="20"/>
              </w:rPr>
              <w:t>MHPs</w:t>
            </w:r>
            <w:r w:rsidRPr="00ED2985">
              <w:rPr>
                <w:rFonts w:ascii="Times New Roman" w:hAnsi="Times New Roman" w:cs="Times New Roman"/>
                <w:sz w:val="20"/>
                <w:szCs w:val="20"/>
              </w:rPr>
              <w:t xml:space="preserve">, prior training in </w:t>
            </w:r>
            <w:r>
              <w:rPr>
                <w:rFonts w:ascii="Times New Roman" w:hAnsi="Times New Roman" w:cs="Times New Roman"/>
                <w:sz w:val="20"/>
                <w:szCs w:val="20"/>
              </w:rPr>
              <w:t>MHPs</w:t>
            </w:r>
            <w:r w:rsidRPr="00ED2985">
              <w:rPr>
                <w:rFonts w:ascii="Times New Roman" w:hAnsi="Times New Roman" w:cs="Times New Roman"/>
                <w:sz w:val="20"/>
                <w:szCs w:val="20"/>
              </w:rPr>
              <w:t xml:space="preserve"> and experiences with CAMHS.</w:t>
            </w:r>
          </w:p>
          <w:p w14:paraId="5796DAF1" w14:textId="64461D91" w:rsidR="001C3382" w:rsidRPr="00ED2985" w:rsidRDefault="001C3382" w:rsidP="00D813C7">
            <w:pPr>
              <w:pStyle w:val="ListParagraph"/>
              <w:numPr>
                <w:ilvl w:val="0"/>
                <w:numId w:val="23"/>
              </w:numPr>
              <w:spacing w:line="240"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Prevalence:</w:t>
            </w:r>
            <w:r w:rsidRPr="00ED2985">
              <w:rPr>
                <w:rFonts w:ascii="Times New Roman" w:hAnsi="Times New Roman" w:cs="Times New Roman"/>
                <w:sz w:val="20"/>
                <w:szCs w:val="20"/>
              </w:rPr>
              <w:t xml:space="preserve"> Majority of teachers reported they encountered </w:t>
            </w:r>
            <w:r>
              <w:rPr>
                <w:rFonts w:ascii="Times New Roman" w:hAnsi="Times New Roman" w:cs="Times New Roman"/>
                <w:sz w:val="20"/>
                <w:szCs w:val="20"/>
              </w:rPr>
              <w:t>MHPs</w:t>
            </w:r>
            <w:r w:rsidRPr="00ED2985">
              <w:rPr>
                <w:rFonts w:ascii="Times New Roman" w:hAnsi="Times New Roman" w:cs="Times New Roman"/>
                <w:sz w:val="20"/>
                <w:szCs w:val="20"/>
              </w:rPr>
              <w:t xml:space="preserve"> quite frequently (41%)</w:t>
            </w:r>
          </w:p>
          <w:p w14:paraId="1D3793BA" w14:textId="77777777" w:rsidR="001C3382" w:rsidRPr="009B4322" w:rsidRDefault="001C3382" w:rsidP="00D813C7">
            <w:pPr>
              <w:pStyle w:val="ListParagraph"/>
              <w:numPr>
                <w:ilvl w:val="0"/>
                <w:numId w:val="23"/>
              </w:numPr>
              <w:spacing w:line="240"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color w:val="000000" w:themeColor="text1"/>
                <w:sz w:val="20"/>
                <w:szCs w:val="20"/>
              </w:rPr>
              <w:t xml:space="preserve">Confidence in understanding of </w:t>
            </w:r>
            <w:r>
              <w:rPr>
                <w:rFonts w:ascii="Times New Roman" w:hAnsi="Times New Roman" w:cs="Times New Roman"/>
                <w:b/>
                <w:bCs/>
                <w:color w:val="000000" w:themeColor="text1"/>
                <w:sz w:val="20"/>
                <w:szCs w:val="20"/>
              </w:rPr>
              <w:t>MHPs</w:t>
            </w:r>
            <w:r w:rsidRPr="00ED2985">
              <w:rPr>
                <w:rFonts w:ascii="Times New Roman" w:hAnsi="Times New Roman" w:cs="Times New Roman"/>
                <w:b/>
                <w:bCs/>
                <w:color w:val="000000" w:themeColor="text1"/>
                <w:sz w:val="20"/>
                <w:szCs w:val="20"/>
              </w:rPr>
              <w:t>:</w:t>
            </w:r>
            <w:r w:rsidRPr="00ED2985">
              <w:rPr>
                <w:rFonts w:ascii="Times New Roman" w:hAnsi="Times New Roman" w:cs="Times New Roman"/>
                <w:color w:val="000000" w:themeColor="text1"/>
                <w:sz w:val="20"/>
                <w:szCs w:val="20"/>
              </w:rPr>
              <w:t xml:space="preserve"> Majority of teachers selected inadequate or </w:t>
            </w:r>
            <w:proofErr w:type="gramStart"/>
            <w:r w:rsidRPr="00ED2985">
              <w:rPr>
                <w:rFonts w:ascii="Times New Roman" w:hAnsi="Times New Roman" w:cs="Times New Roman"/>
                <w:color w:val="000000" w:themeColor="text1"/>
                <w:sz w:val="20"/>
                <w:szCs w:val="20"/>
              </w:rPr>
              <w:t>fairly inadequate</w:t>
            </w:r>
            <w:proofErr w:type="gramEnd"/>
            <w:r w:rsidRPr="00ED2985">
              <w:rPr>
                <w:rFonts w:ascii="Times New Roman" w:hAnsi="Times New Roman" w:cs="Times New Roman"/>
                <w:color w:val="000000" w:themeColor="text1"/>
                <w:sz w:val="20"/>
                <w:szCs w:val="20"/>
              </w:rPr>
              <w:t xml:space="preserve"> (24% + 32%)</w:t>
            </w:r>
          </w:p>
          <w:p w14:paraId="55664FB2" w14:textId="2052A2AD" w:rsidR="009B4322" w:rsidRPr="00ED2985" w:rsidRDefault="009B4322" w:rsidP="009B4322">
            <w:pPr>
              <w:pStyle w:val="ListParagraph"/>
              <w:spacing w:line="240" w:lineRule="auto"/>
              <w:ind w:left="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0B6C3E4A"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29AE186B"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AuthorYear="1"&gt;&lt;Author&gt;Groenewald&lt;/Author&gt;&lt;Year&gt;2009&lt;/Year&gt;&lt;RecNum&gt;207&lt;/RecNum&gt;&lt;DisplayText&gt;Groenewald et al. (2009)&lt;/DisplayText&gt;&lt;record&gt;&lt;rec-number&gt;207&lt;/rec-number&gt;&lt;foreign-keys&gt;&lt;key app="EN" db-id="w9fs92xvhvrpzmert94xw9srzw2vvvwxvft5" timestamp="1631160705"&gt;207&lt;/key&gt;&lt;/foreign-keys&gt;&lt;ref-type name="Journal Article"&gt;17&lt;/ref-type&gt;&lt;contributors&gt;&lt;authors&gt;&lt;author&gt;Groenewald, C.&lt;/author&gt;&lt;author&gt;Emond, A.&lt;/author&gt;&lt;author&gt;Sayal, K.&lt;/author&gt;&lt;/authors&gt;&lt;/contributors&gt;&lt;titles&gt;&lt;title&gt;Recognition and referral of girls with Attention Deficit Hyperactivity Disorder: case vignette study&lt;/title&gt;&lt;/titles&gt;&lt;pages&gt;767-72&lt;/pages&gt;&lt;keywords&gt;&lt;keyword&gt;Teacher&lt;/keyword&gt;&lt;keyword&gt;ADHD&lt;/keyword&gt;&lt;keyword&gt;Quantitative&lt;/keyword&gt;&lt;keyword&gt;Vingette&lt;/keyword&gt;&lt;/keywords&gt;&lt;dates&gt;&lt;year&gt;2009&lt;/year&gt;&lt;/dates&gt;&lt;isbn&gt;6&lt;/isbn&gt;&lt;urls&gt;&lt;/urls&gt;&lt;electronic-resource-num&gt;https://doi.org/10.1111/j.1365-2214.2009.00984.x&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Groenewald et al. (2009)</w:t>
            </w:r>
            <w:r w:rsidRPr="005202A5">
              <w:rPr>
                <w:rFonts w:ascii="Times New Roman" w:hAnsi="Times New Roman" w:cs="Times New Roman"/>
                <w:sz w:val="20"/>
                <w:szCs w:val="20"/>
              </w:rPr>
              <w:fldChar w:fldCharType="end"/>
            </w:r>
          </w:p>
          <w:p w14:paraId="635C7AAC" w14:textId="77777777" w:rsidR="001C3382" w:rsidRDefault="001C3382" w:rsidP="00D813C7">
            <w:pPr>
              <w:rPr>
                <w:rFonts w:ascii="Times New Roman" w:hAnsi="Times New Roman" w:cs="Times New Roman"/>
                <w:b w:val="0"/>
                <w:bCs w:val="0"/>
                <w:sz w:val="20"/>
                <w:szCs w:val="20"/>
              </w:rPr>
            </w:pPr>
          </w:p>
          <w:p w14:paraId="63339815" w14:textId="3EF0EE34" w:rsidR="001C3382" w:rsidRPr="00C12645" w:rsidRDefault="001C3382" w:rsidP="00D813C7">
            <w:pPr>
              <w:rPr>
                <w:rFonts w:ascii="Times New Roman" w:hAnsi="Times New Roman" w:cs="Times New Roman"/>
                <w:b w:val="0"/>
                <w:bCs w:val="0"/>
                <w:sz w:val="20"/>
                <w:szCs w:val="20"/>
              </w:rPr>
            </w:pPr>
            <w:r w:rsidRPr="00C12645">
              <w:rPr>
                <w:rFonts w:ascii="Times New Roman" w:hAnsi="Times New Roman" w:cs="Times New Roman"/>
                <w:b w:val="0"/>
                <w:bCs w:val="0"/>
                <w:sz w:val="20"/>
                <w:szCs w:val="20"/>
              </w:rPr>
              <w:t>United Kingdom</w:t>
            </w:r>
          </w:p>
        </w:tc>
        <w:tc>
          <w:tcPr>
            <w:tcW w:w="1559" w:type="dxa"/>
          </w:tcPr>
          <w:p w14:paraId="1B5AEF30"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2E51F63A" w14:textId="0A96BA04"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212</w:t>
            </w:r>
          </w:p>
          <w:p w14:paraId="536ADA0F" w14:textId="302F6205"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1563">
              <w:rPr>
                <w:rFonts w:ascii="Times New Roman" w:hAnsi="Times New Roman" w:cs="Times New Roman"/>
                <w:i/>
                <w:iCs/>
                <w:sz w:val="20"/>
                <w:szCs w:val="20"/>
              </w:rPr>
              <w:t xml:space="preserve">M = </w:t>
            </w:r>
            <w:r w:rsidRPr="00041563">
              <w:rPr>
                <w:rFonts w:ascii="Times New Roman" w:hAnsi="Times New Roman" w:cs="Times New Roman"/>
                <w:sz w:val="20"/>
                <w:szCs w:val="20"/>
              </w:rPr>
              <w:t>41.3</w:t>
            </w:r>
          </w:p>
          <w:p w14:paraId="24D0226D" w14:textId="328500E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89% female</w:t>
            </w:r>
          </w:p>
          <w:p w14:paraId="33816F3F" w14:textId="09820C32"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2A828B95" w14:textId="1C331D8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 of sample &gt; 10 years</w:t>
            </w:r>
          </w:p>
          <w:p w14:paraId="195FD941"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5A7A40E" w14:textId="5A6AD454"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09BA9CE8" w14:textId="231F8D5F"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Recognition of ADHD</w:t>
            </w:r>
          </w:p>
        </w:tc>
        <w:tc>
          <w:tcPr>
            <w:tcW w:w="2552" w:type="dxa"/>
          </w:tcPr>
          <w:p w14:paraId="7EE48007" w14:textId="77777777" w:rsidR="001C3382" w:rsidRDefault="001C3382" w:rsidP="00283B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Need for referral</w:t>
            </w:r>
          </w:p>
          <w:p w14:paraId="6D9090F4" w14:textId="019CFEB8" w:rsidR="001C3382" w:rsidRPr="00283B70" w:rsidRDefault="001C3382" w:rsidP="00283B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Identification of preferred intervention</w:t>
            </w:r>
          </w:p>
        </w:tc>
        <w:tc>
          <w:tcPr>
            <w:tcW w:w="2268" w:type="dxa"/>
          </w:tcPr>
          <w:p w14:paraId="422ECD9F" w14:textId="451951A4" w:rsidR="001C3382" w:rsidRPr="000A444E" w:rsidRDefault="001C3382" w:rsidP="000A44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Sub-type of ADHD (inattentive vs. combined)</w:t>
            </w:r>
          </w:p>
        </w:tc>
        <w:tc>
          <w:tcPr>
            <w:tcW w:w="4252" w:type="dxa"/>
          </w:tcPr>
          <w:p w14:paraId="448FF689" w14:textId="5F2C5110" w:rsidR="001C3382" w:rsidRDefault="001C3382" w:rsidP="00D813C7">
            <w:pPr>
              <w:pStyle w:val="ListParagraph"/>
              <w:numPr>
                <w:ilvl w:val="0"/>
                <w:numId w:val="29"/>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responded to a v</w:t>
            </w:r>
            <w:r w:rsidRPr="005A7F69">
              <w:rPr>
                <w:rFonts w:ascii="Times New Roman" w:hAnsi="Times New Roman" w:cs="Times New Roman"/>
                <w:sz w:val="20"/>
                <w:szCs w:val="20"/>
              </w:rPr>
              <w:t xml:space="preserve">ignette describing a </w:t>
            </w:r>
            <w:proofErr w:type="gramStart"/>
            <w:r w:rsidRPr="005A7F69">
              <w:rPr>
                <w:rFonts w:ascii="Times New Roman" w:hAnsi="Times New Roman" w:cs="Times New Roman"/>
                <w:sz w:val="20"/>
                <w:szCs w:val="20"/>
              </w:rPr>
              <w:t>9-year</w:t>
            </w:r>
            <w:r>
              <w:rPr>
                <w:rFonts w:ascii="Times New Roman" w:hAnsi="Times New Roman" w:cs="Times New Roman"/>
                <w:sz w:val="20"/>
                <w:szCs w:val="20"/>
              </w:rPr>
              <w:t xml:space="preserve"> </w:t>
            </w:r>
            <w:r w:rsidRPr="005A7F69">
              <w:rPr>
                <w:rFonts w:ascii="Times New Roman" w:hAnsi="Times New Roman" w:cs="Times New Roman"/>
                <w:sz w:val="20"/>
                <w:szCs w:val="20"/>
              </w:rPr>
              <w:t>old</w:t>
            </w:r>
            <w:proofErr w:type="gramEnd"/>
            <w:r w:rsidRPr="005A7F69">
              <w:rPr>
                <w:rFonts w:ascii="Times New Roman" w:hAnsi="Times New Roman" w:cs="Times New Roman"/>
                <w:sz w:val="20"/>
                <w:szCs w:val="20"/>
              </w:rPr>
              <w:t xml:space="preserve"> girl with either combined subtype (hyperactivity, impulsivity and inattention) or predominantly inattentive subtype ADHD</w:t>
            </w:r>
          </w:p>
          <w:p w14:paraId="61F1B63E" w14:textId="77777777" w:rsidR="001C3382" w:rsidRDefault="001C3382" w:rsidP="00D813C7">
            <w:pPr>
              <w:pStyle w:val="ListParagraph"/>
              <w:numPr>
                <w:ilvl w:val="0"/>
                <w:numId w:val="29"/>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ADHD: Majority of teachers indicated the vignette was indicative of ‘attentional’ or ‘emotional’ problems – only 14% of teachers identified ADHD (for inattentive subtype) and 43% (for combined subtype)</w:t>
            </w:r>
          </w:p>
          <w:p w14:paraId="10E94583" w14:textId="147D201E" w:rsidR="001C3382" w:rsidRDefault="001C3382" w:rsidP="00D813C7">
            <w:pPr>
              <w:pStyle w:val="ListParagraph"/>
              <w:numPr>
                <w:ilvl w:val="0"/>
                <w:numId w:val="29"/>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Need for referral: L</w:t>
            </w:r>
            <w:r w:rsidRPr="00A41E79">
              <w:rPr>
                <w:rFonts w:ascii="Times New Roman" w:hAnsi="Times New Roman" w:cs="Times New Roman"/>
                <w:sz w:val="20"/>
                <w:szCs w:val="20"/>
              </w:rPr>
              <w:t>ikelihood of teachers considering a need for referral was 59% for combined subtype and 49% for</w:t>
            </w:r>
            <w:r>
              <w:rPr>
                <w:rFonts w:ascii="Times New Roman" w:hAnsi="Times New Roman" w:cs="Times New Roman"/>
                <w:sz w:val="20"/>
                <w:szCs w:val="20"/>
              </w:rPr>
              <w:t xml:space="preserve"> </w:t>
            </w:r>
            <w:r w:rsidRPr="00A41E79">
              <w:rPr>
                <w:rFonts w:ascii="Times New Roman" w:hAnsi="Times New Roman" w:cs="Times New Roman"/>
                <w:sz w:val="20"/>
                <w:szCs w:val="20"/>
              </w:rPr>
              <w:t>inattentive subtype ADHD</w:t>
            </w:r>
            <w:r>
              <w:rPr>
                <w:rFonts w:ascii="Times New Roman" w:hAnsi="Times New Roman" w:cs="Times New Roman"/>
                <w:sz w:val="20"/>
                <w:szCs w:val="20"/>
              </w:rPr>
              <w:t xml:space="preserve">. Conceiving of the problem as ‘attentional difficulties’ reduced the </w:t>
            </w:r>
            <w:proofErr w:type="gramStart"/>
            <w:r>
              <w:rPr>
                <w:rFonts w:ascii="Times New Roman" w:hAnsi="Times New Roman" w:cs="Times New Roman"/>
                <w:sz w:val="20"/>
                <w:szCs w:val="20"/>
              </w:rPr>
              <w:t>teachers</w:t>
            </w:r>
            <w:proofErr w:type="gramEnd"/>
            <w:r>
              <w:rPr>
                <w:rFonts w:ascii="Times New Roman" w:hAnsi="Times New Roman" w:cs="Times New Roman"/>
                <w:sz w:val="20"/>
                <w:szCs w:val="20"/>
              </w:rPr>
              <w:t xml:space="preserve"> likelihood of indicating they would seek help by 13% </w:t>
            </w:r>
            <w:r w:rsidRPr="00EB29DE">
              <w:rPr>
                <w:rFonts w:ascii="Times New Roman" w:hAnsi="Times New Roman" w:cs="Times New Roman"/>
                <w:sz w:val="20"/>
                <w:szCs w:val="20"/>
              </w:rPr>
              <w:t xml:space="preserve">(95% CI 5–21%; </w:t>
            </w:r>
            <w:r w:rsidR="009B4322">
              <w:rPr>
                <w:rFonts w:ascii="Times New Roman" w:hAnsi="Times New Roman" w:cs="Times New Roman"/>
                <w:sz w:val="20"/>
                <w:szCs w:val="20"/>
              </w:rPr>
              <w:t>p</w:t>
            </w:r>
            <w:r w:rsidRPr="00EB29DE">
              <w:rPr>
                <w:rFonts w:ascii="Times New Roman" w:hAnsi="Times New Roman" w:cs="Times New Roman"/>
                <w:sz w:val="20"/>
                <w:szCs w:val="20"/>
              </w:rPr>
              <w:t xml:space="preserve"> = 0.002)</w:t>
            </w:r>
          </w:p>
          <w:p w14:paraId="57221E36" w14:textId="5498FF10" w:rsidR="001C3382" w:rsidRPr="00ED2985" w:rsidRDefault="001C3382" w:rsidP="00D813C7">
            <w:pPr>
              <w:pStyle w:val="ListParagraph"/>
              <w:numPr>
                <w:ilvl w:val="0"/>
                <w:numId w:val="23"/>
              </w:numPr>
              <w:spacing w:line="240" w:lineRule="auto"/>
              <w:ind w:left="177" w:hanging="1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w:t>
            </w:r>
            <w:r w:rsidRPr="0023210C">
              <w:rPr>
                <w:rFonts w:ascii="Times New Roman" w:hAnsi="Times New Roman" w:cs="Times New Roman"/>
                <w:sz w:val="20"/>
                <w:szCs w:val="20"/>
              </w:rPr>
              <w:t xml:space="preserve">ll the intervention approaches </w:t>
            </w:r>
            <w:r>
              <w:rPr>
                <w:rFonts w:ascii="Times New Roman" w:hAnsi="Times New Roman" w:cs="Times New Roman"/>
                <w:sz w:val="20"/>
                <w:szCs w:val="20"/>
              </w:rPr>
              <w:t>were strongly endorsed</w:t>
            </w:r>
            <w:r w:rsidRPr="0023210C">
              <w:rPr>
                <w:rFonts w:ascii="Times New Roman" w:hAnsi="Times New Roman" w:cs="Times New Roman"/>
                <w:sz w:val="20"/>
                <w:szCs w:val="20"/>
              </w:rPr>
              <w:t xml:space="preserve">: learning support (98%), work with parents (94%) and behaviour therapy (89%). In contrast, only 15% of teachers thought that medication might be helpful. The type of vignette influenced their endorsement of medication (21% for combined and 9% for inattentive subtype vignettes; </w:t>
            </w:r>
            <w:r w:rsidR="009B4322">
              <w:rPr>
                <w:rFonts w:ascii="Times New Roman" w:hAnsi="Times New Roman" w:cs="Times New Roman"/>
                <w:sz w:val="20"/>
                <w:szCs w:val="20"/>
              </w:rPr>
              <w:t>p</w:t>
            </w:r>
            <w:r w:rsidRPr="0023210C">
              <w:rPr>
                <w:rFonts w:ascii="Times New Roman" w:hAnsi="Times New Roman" w:cs="Times New Roman"/>
                <w:sz w:val="20"/>
                <w:szCs w:val="20"/>
              </w:rPr>
              <w:t xml:space="preserve"> = 0.025).</w:t>
            </w:r>
          </w:p>
        </w:tc>
      </w:tr>
      <w:tr w:rsidR="001C3382" w:rsidRPr="000E4121" w14:paraId="44589116" w14:textId="4F4160F1" w:rsidTr="009B4322">
        <w:tc>
          <w:tcPr>
            <w:cnfStyle w:val="001000000000" w:firstRow="0" w:lastRow="0" w:firstColumn="1" w:lastColumn="0" w:oddVBand="0" w:evenVBand="0" w:oddHBand="0" w:evenHBand="0" w:firstRowFirstColumn="0" w:firstRowLastColumn="0" w:lastRowFirstColumn="0" w:lastRowLastColumn="0"/>
            <w:tcW w:w="1560" w:type="dxa"/>
          </w:tcPr>
          <w:p w14:paraId="72DBA203" w14:textId="2DB6788B"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AuthorYear="1"&gt;&lt;Author&gt;Headley&lt;/Author&gt;&lt;Year&gt;2011&lt;/Year&gt;&lt;RecNum&gt;72&lt;/RecNum&gt;&lt;DisplayText&gt;Headley and Campbell (2011)&lt;/DisplayText&gt;&lt;record&gt;&lt;rec-number&gt;72&lt;/rec-number&gt;&lt;foreign-keys&gt;&lt;key app="EN" db-id="a5dx0pwvs9pe0ve02eppt90ras0es9w00tre" timestamp="1614120830"&gt;72&lt;/key&gt;&lt;/foreign-keys&gt;&lt;ref-type name="Journal Article"&gt;17&lt;/ref-type&gt;&lt;contributors&gt;&lt;authors&gt;&lt;author&gt;Headley, Clea J.&lt;/author&gt;&lt;author&gt;Campbell, Marilyn A.&lt;/author&gt;&lt;/authors&gt;&lt;/contributors&gt;&lt;titles&gt;&lt;title&gt;Teachers&amp;apos; Recognition and Referral of Anxiety Disorders in Primary School Children&lt;/title&gt;&lt;secondary-title&gt;Àustralian Journal of Educational &amp;amp; Developmental Psychology&lt;/secondary-title&gt;&lt;/titles&gt;&lt;periodical&gt;&lt;full-title&gt;Àustralian Journal of Educational &amp;amp; Developmental Psychology&lt;/full-title&gt;&lt;/periodical&gt;&lt;pages&gt;78-90&lt;/pages&gt;&lt;volume&gt;11&lt;/volume&gt;&lt;keywords&gt;&lt;keyword&gt;Teacher&lt;/keyword&gt;&lt;keyword&gt;Anxiety&lt;/keyword&gt;&lt;keyword&gt;Vingette&lt;/keyword&gt;&lt;keyword&gt;Quantitative&lt;/keyword&gt;&lt;/keywords&gt;&lt;dates&gt;&lt;year&gt;2011&lt;/year&gt;&lt;/dates&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Headley and Campbell (2011)</w:t>
            </w:r>
            <w:r w:rsidRPr="005202A5">
              <w:rPr>
                <w:rFonts w:ascii="Times New Roman" w:hAnsi="Times New Roman" w:cs="Times New Roman"/>
                <w:sz w:val="20"/>
                <w:szCs w:val="20"/>
              </w:rPr>
              <w:fldChar w:fldCharType="end"/>
            </w:r>
          </w:p>
          <w:p w14:paraId="1E502811" w14:textId="77777777" w:rsidR="001C3382" w:rsidRDefault="001C3382" w:rsidP="00D813C7">
            <w:pPr>
              <w:rPr>
                <w:rFonts w:ascii="Times New Roman" w:hAnsi="Times New Roman" w:cs="Times New Roman"/>
                <w:b w:val="0"/>
                <w:bCs w:val="0"/>
                <w:sz w:val="20"/>
                <w:szCs w:val="20"/>
              </w:rPr>
            </w:pPr>
          </w:p>
          <w:p w14:paraId="305E87A0" w14:textId="77777777" w:rsidR="001C3382" w:rsidRDefault="001C3382" w:rsidP="00D813C7">
            <w:pPr>
              <w:rPr>
                <w:rFonts w:ascii="Times New Roman" w:hAnsi="Times New Roman" w:cs="Times New Roman"/>
                <w:color w:val="000000"/>
                <w:sz w:val="20"/>
                <w:szCs w:val="20"/>
              </w:rPr>
            </w:pPr>
            <w:r w:rsidRPr="00C12645">
              <w:rPr>
                <w:rFonts w:ascii="Times New Roman" w:hAnsi="Times New Roman" w:cs="Times New Roman"/>
                <w:b w:val="0"/>
                <w:bCs w:val="0"/>
                <w:color w:val="000000"/>
                <w:sz w:val="20"/>
                <w:szCs w:val="20"/>
              </w:rPr>
              <w:t>Australia</w:t>
            </w:r>
          </w:p>
          <w:p w14:paraId="6C8252FE" w14:textId="77777777" w:rsidR="001C3382" w:rsidRDefault="001C3382" w:rsidP="00D813C7">
            <w:pPr>
              <w:rPr>
                <w:rFonts w:ascii="Times New Roman" w:hAnsi="Times New Roman" w:cs="Times New Roman"/>
                <w:color w:val="000000"/>
                <w:sz w:val="20"/>
                <w:szCs w:val="20"/>
              </w:rPr>
            </w:pPr>
          </w:p>
          <w:p w14:paraId="5E402D70" w14:textId="3E4B3AF3"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2B6E165C"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Internalizing</w:t>
            </w:r>
            <w:r>
              <w:rPr>
                <w:rFonts w:ascii="Times New Roman" w:hAnsi="Times New Roman" w:cs="Times New Roman"/>
                <w:color w:val="000000"/>
                <w:sz w:val="20"/>
                <w:szCs w:val="20"/>
              </w:rPr>
              <w:t xml:space="preserve"> (Anxiety)</w:t>
            </w:r>
          </w:p>
          <w:p w14:paraId="51284938" w14:textId="618AF88D"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299</w:t>
            </w:r>
          </w:p>
          <w:p w14:paraId="3D6CBFA7"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04EAF">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40</w:t>
            </w:r>
          </w:p>
          <w:p w14:paraId="6F86EF65"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78.3% female</w:t>
            </w:r>
          </w:p>
          <w:p w14:paraId="407CD56F" w14:textId="5F50F765"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33A69E85" w14:textId="1014D7EC"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04EAF">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16 years</w:t>
            </w:r>
          </w:p>
        </w:tc>
        <w:tc>
          <w:tcPr>
            <w:tcW w:w="1417" w:type="dxa"/>
          </w:tcPr>
          <w:p w14:paraId="46F48594" w14:textId="5F6CA6CC"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color w:val="000000"/>
                <w:sz w:val="20"/>
                <w:szCs w:val="20"/>
              </w:rPr>
              <w:t>Identification of anxiety</w:t>
            </w:r>
          </w:p>
        </w:tc>
        <w:tc>
          <w:tcPr>
            <w:tcW w:w="2552" w:type="dxa"/>
          </w:tcPr>
          <w:p w14:paraId="3B5E348C" w14:textId="47D48629" w:rsidR="001C3382" w:rsidRPr="00B04EAF" w:rsidRDefault="001C3382" w:rsidP="00B04E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D</w:t>
            </w:r>
            <w:r w:rsidRPr="00ED2985">
              <w:rPr>
                <w:rFonts w:ascii="Times New Roman" w:hAnsi="Times New Roman" w:cs="Times New Roman"/>
                <w:color w:val="000000"/>
                <w:sz w:val="20"/>
                <w:szCs w:val="20"/>
              </w:rPr>
              <w:t>ecision to refer children for further help</w:t>
            </w:r>
          </w:p>
        </w:tc>
        <w:tc>
          <w:tcPr>
            <w:tcW w:w="2268" w:type="dxa"/>
          </w:tcPr>
          <w:p w14:paraId="0539088E" w14:textId="77777777" w:rsidR="001C3382" w:rsidRDefault="001C3382" w:rsidP="00FE05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Severity of disorder (minimal, mild, moderate, severe, very severe)</w:t>
            </w:r>
          </w:p>
          <w:p w14:paraId="519AF04C" w14:textId="77777777" w:rsidR="001C3382" w:rsidRDefault="001C3382" w:rsidP="00FE05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 of teacher</w:t>
            </w:r>
          </w:p>
          <w:p w14:paraId="64B89E65" w14:textId="08F5F598" w:rsidR="001C3382" w:rsidRPr="00FE0547" w:rsidRDefault="001C3382" w:rsidP="00FE05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 of child</w:t>
            </w:r>
          </w:p>
        </w:tc>
        <w:tc>
          <w:tcPr>
            <w:tcW w:w="4252" w:type="dxa"/>
          </w:tcPr>
          <w:p w14:paraId="4C7132AD" w14:textId="64C7EC14" w:rsidR="001C3382" w:rsidRDefault="001C3382" w:rsidP="007C3FFF">
            <w:pPr>
              <w:pStyle w:val="ListParagraph"/>
              <w:numPr>
                <w:ilvl w:val="0"/>
                <w:numId w:val="3"/>
              </w:numPr>
              <w:spacing w:line="240" w:lineRule="auto"/>
              <w:ind w:left="189" w:hanging="2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responded to five vignettes with varying levels of severity (ranging from “Mild” to “Very Severe”) and answered questions on i</w:t>
            </w:r>
            <w:r w:rsidRPr="00D23B81">
              <w:rPr>
                <w:rFonts w:ascii="Times New Roman" w:hAnsi="Times New Roman" w:cs="Times New Roman"/>
                <w:sz w:val="20"/>
                <w:szCs w:val="20"/>
              </w:rPr>
              <w:t xml:space="preserve">dentifying </w:t>
            </w:r>
            <w:r>
              <w:rPr>
                <w:rFonts w:ascii="Times New Roman" w:hAnsi="Times New Roman" w:cs="Times New Roman"/>
                <w:sz w:val="20"/>
                <w:szCs w:val="20"/>
              </w:rPr>
              <w:t>c</w:t>
            </w:r>
            <w:r w:rsidRPr="00D23B81">
              <w:rPr>
                <w:rFonts w:ascii="Times New Roman" w:hAnsi="Times New Roman" w:cs="Times New Roman"/>
                <w:sz w:val="20"/>
                <w:szCs w:val="20"/>
              </w:rPr>
              <w:t xml:space="preserve">hildren in </w:t>
            </w:r>
            <w:r>
              <w:rPr>
                <w:rFonts w:ascii="Times New Roman" w:hAnsi="Times New Roman" w:cs="Times New Roman"/>
                <w:sz w:val="20"/>
                <w:szCs w:val="20"/>
              </w:rPr>
              <w:t>n</w:t>
            </w:r>
            <w:r w:rsidRPr="00D23B81">
              <w:rPr>
                <w:rFonts w:ascii="Times New Roman" w:hAnsi="Times New Roman" w:cs="Times New Roman"/>
                <w:sz w:val="20"/>
                <w:szCs w:val="20"/>
              </w:rPr>
              <w:t xml:space="preserve">eed of </w:t>
            </w:r>
            <w:r>
              <w:rPr>
                <w:rFonts w:ascii="Times New Roman" w:hAnsi="Times New Roman" w:cs="Times New Roman"/>
                <w:sz w:val="20"/>
                <w:szCs w:val="20"/>
              </w:rPr>
              <w:t>r</w:t>
            </w:r>
            <w:r w:rsidRPr="00D23B81">
              <w:rPr>
                <w:rFonts w:ascii="Times New Roman" w:hAnsi="Times New Roman" w:cs="Times New Roman"/>
                <w:sz w:val="20"/>
                <w:szCs w:val="20"/>
              </w:rPr>
              <w:t>eferral</w:t>
            </w:r>
            <w:r>
              <w:rPr>
                <w:rFonts w:ascii="Times New Roman" w:hAnsi="Times New Roman" w:cs="Times New Roman"/>
                <w:sz w:val="20"/>
                <w:szCs w:val="20"/>
              </w:rPr>
              <w:t>, and ranking vignette children in terms of urgency for referral.</w:t>
            </w:r>
          </w:p>
          <w:p w14:paraId="2DB55216" w14:textId="681A1A56" w:rsidR="001C3382" w:rsidRPr="00ED2985" w:rsidRDefault="001C3382" w:rsidP="007C3FFF">
            <w:pPr>
              <w:pStyle w:val="ListParagraph"/>
              <w:numPr>
                <w:ilvl w:val="0"/>
                <w:numId w:val="3"/>
              </w:numPr>
              <w:spacing w:line="240" w:lineRule="auto"/>
              <w:ind w:left="189" w:hanging="2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The effect of severity of anxiety on the identification (by way of need for referral) in the vignettes was significant, </w:t>
            </w:r>
            <w:r w:rsidRPr="00ED2985">
              <w:rPr>
                <w:rFonts w:ascii="Times New Roman" w:hAnsi="Times New Roman" w:cs="Times New Roman"/>
                <w:i/>
                <w:iCs/>
                <w:sz w:val="20"/>
                <w:szCs w:val="20"/>
              </w:rPr>
              <w:t>F</w:t>
            </w:r>
            <w:r w:rsidRPr="00ED2985">
              <w:rPr>
                <w:rFonts w:ascii="Times New Roman" w:hAnsi="Times New Roman" w:cs="Times New Roman"/>
                <w:sz w:val="20"/>
                <w:szCs w:val="20"/>
              </w:rPr>
              <w:t xml:space="preserve"> (3.53, 847.78) = 257.83, p &lt; .001, partial ƞ2 = 0.52.) The analysis indicated that teachers had difficulty distinguishing between a child with moderate anxiety symptoms and a child with a severe anxiety disorder.</w:t>
            </w:r>
          </w:p>
          <w:p w14:paraId="25DE17FB" w14:textId="77777777" w:rsidR="001C3382" w:rsidRDefault="001C3382" w:rsidP="007C3FFF">
            <w:pPr>
              <w:pStyle w:val="ListParagraph"/>
              <w:numPr>
                <w:ilvl w:val="0"/>
                <w:numId w:val="3"/>
              </w:numPr>
              <w:spacing w:line="240" w:lineRule="auto"/>
              <w:ind w:left="189" w:hanging="2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Effect of severity of anxiety on the </w:t>
            </w:r>
            <w:r>
              <w:rPr>
                <w:rFonts w:ascii="Times New Roman" w:hAnsi="Times New Roman" w:cs="Times New Roman"/>
                <w:sz w:val="20"/>
                <w:szCs w:val="20"/>
              </w:rPr>
              <w:t>ranked urgency</w:t>
            </w:r>
            <w:r w:rsidRPr="00ED2985">
              <w:rPr>
                <w:rFonts w:ascii="Times New Roman" w:hAnsi="Times New Roman" w:cs="Times New Roman"/>
                <w:sz w:val="20"/>
                <w:szCs w:val="20"/>
              </w:rPr>
              <w:t xml:space="preserve"> to refer a child in the vignettes was significant, (</w:t>
            </w:r>
            <w:r w:rsidRPr="00ED2985">
              <w:rPr>
                <w:rFonts w:ascii="Times New Roman" w:hAnsi="Times New Roman" w:cs="Times New Roman"/>
                <w:i/>
                <w:iCs/>
                <w:sz w:val="20"/>
                <w:szCs w:val="20"/>
              </w:rPr>
              <w:t>F</w:t>
            </w:r>
            <w:r w:rsidRPr="00ED2985">
              <w:rPr>
                <w:rFonts w:ascii="Times New Roman" w:hAnsi="Times New Roman" w:cs="Times New Roman"/>
                <w:sz w:val="20"/>
                <w:szCs w:val="20"/>
              </w:rPr>
              <w:t xml:space="preserve"> (3.89, 1104.65) = 315.57, p &lt; .001, partial ƞ2 = 0.53.)</w:t>
            </w:r>
            <w:r>
              <w:rPr>
                <w:rFonts w:ascii="Times New Roman" w:hAnsi="Times New Roman" w:cs="Times New Roman"/>
                <w:sz w:val="20"/>
                <w:szCs w:val="20"/>
              </w:rPr>
              <w:t xml:space="preserve"> T</w:t>
            </w:r>
            <w:r w:rsidRPr="00ED2985">
              <w:rPr>
                <w:rFonts w:ascii="Times New Roman" w:hAnsi="Times New Roman" w:cs="Times New Roman"/>
                <w:sz w:val="20"/>
                <w:szCs w:val="20"/>
              </w:rPr>
              <w:t>he analysis indicated that teachers decided to make referrals for students with moderate anxiety symptoms more than those with severe anxiety symptoms</w:t>
            </w:r>
          </w:p>
          <w:p w14:paraId="201AEF3C" w14:textId="782B07FB" w:rsidR="009B4322" w:rsidRPr="00ED2985"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65B0F44A" w14:textId="5DB2D549" w:rsidTr="009B4322">
        <w:tc>
          <w:tcPr>
            <w:cnfStyle w:val="001000000000" w:firstRow="0" w:lastRow="0" w:firstColumn="1" w:lastColumn="0" w:oddVBand="0" w:evenVBand="0" w:oddHBand="0" w:evenHBand="0" w:firstRowFirstColumn="0" w:firstRowLastColumn="0" w:lastRowFirstColumn="0" w:lastRowLastColumn="0"/>
            <w:tcW w:w="1560" w:type="dxa"/>
          </w:tcPr>
          <w:p w14:paraId="009DE029" w14:textId="164BA950"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AuthorYear="1"&gt;&lt;Author&gt;Hutton&lt;/Author&gt;&lt;Year&gt;2016&lt;/Year&gt;&lt;RecNum&gt;9&lt;/RecNum&gt;&lt;DisplayText&gt;Hutton et al. (2016)&lt;/DisplayText&gt;&lt;record&gt;&lt;rec-number&gt;9&lt;/rec-number&gt;&lt;foreign-keys&gt;&lt;key app="EN" db-id="a5dx0pwvs9pe0ve02eppt90ras0es9w00tre" timestamp="1614120830"&gt;9&lt;/key&gt;&lt;/foreign-keys&gt;&lt;ref-type name="Journal Article"&gt;17&lt;/ref-type&gt;&lt;contributors&gt;&lt;authors&gt;&lt;author&gt;Hutton, Natalie K.&lt;/author&gt;&lt;author&gt;Mitchell, Carol&lt;/author&gt;&lt;author&gt;van der Riet, Mary&lt;/author&gt;&lt;/authors&gt;&lt;/contributors&gt;&lt;auth-address&gt;Discipline of Psychology, School of Applied and Human Sciences, University of KwaZulu-Natal, Pietermaritzburg, Private Bag X01, Scottsville, 3209, South Africa.&amp;#xD;Discipline of Psychology, School of Applied and Human Sciences, University of KwaZulu-Natal, Pietermaritzburg, Private Bag X01, Scottsville, 3209, South Africa. mitchellc@ukzn.ac.za.&lt;/auth-address&gt;&lt;titles&gt;&lt;title&gt;Assessing an isiZulu questionnaire with educators in primary schools in Pietermaritzburg to establish a baseline of knowledge of Autism Spectrum Disorder&lt;/title&gt;&lt;secondary-title&gt;BMC Pediatr&lt;/secondary-title&gt;&lt;/titles&gt;&lt;pages&gt;185&lt;/pages&gt;&lt;volume&gt;16&lt;/volume&gt;&lt;number&gt;1&lt;/number&gt;&lt;edition&gt;2016/11/16&lt;/edition&gt;&lt;keywords&gt;&lt;keyword&gt;Teacher&lt;/keyword&gt;&lt;keyword&gt;Autism&lt;/keyword&gt;&lt;keyword&gt;Quantitative&lt;/keyword&gt;&lt;/keywords&gt;&lt;dates&gt;&lt;year&gt;2016&lt;/year&gt;&lt;pub-dates&gt;&lt;date&gt;Nov 14&lt;/date&gt;&lt;/pub-dates&gt;&lt;/dates&gt;&lt;isbn&gt;1&lt;/isbn&gt;&lt;accession-num&gt;27842520&lt;/accession-num&gt;&lt;urls&gt;&lt;related-urls&gt;&lt;url&gt;https://www.ncbi.nlm.nih.gov/pubmed/27842520&lt;/url&gt;&lt;/related-urls&gt;&lt;/urls&gt;&lt;custom2&gt;PMC5109657&lt;/custom2&gt;&lt;electronic-resource-num&gt;10.1186/s12887-016-0721-8&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Hutton et al. (2016)</w:t>
            </w:r>
            <w:r w:rsidRPr="005202A5">
              <w:rPr>
                <w:rFonts w:ascii="Times New Roman" w:hAnsi="Times New Roman" w:cs="Times New Roman"/>
                <w:sz w:val="20"/>
                <w:szCs w:val="20"/>
              </w:rPr>
              <w:fldChar w:fldCharType="end"/>
            </w:r>
          </w:p>
          <w:p w14:paraId="649D0AB2" w14:textId="77777777" w:rsidR="001C3382" w:rsidRDefault="001C3382" w:rsidP="00C12645">
            <w:pPr>
              <w:rPr>
                <w:rFonts w:ascii="Times New Roman" w:hAnsi="Times New Roman" w:cs="Times New Roman"/>
                <w:b w:val="0"/>
                <w:bCs w:val="0"/>
                <w:color w:val="000000"/>
                <w:sz w:val="20"/>
                <w:szCs w:val="20"/>
              </w:rPr>
            </w:pPr>
          </w:p>
          <w:p w14:paraId="43AD4170" w14:textId="77B04233" w:rsidR="001C3382" w:rsidRPr="00C12645" w:rsidRDefault="001C3382" w:rsidP="00C12645">
            <w:pPr>
              <w:rPr>
                <w:rFonts w:ascii="Times New Roman" w:hAnsi="Times New Roman" w:cs="Times New Roman"/>
                <w:b w:val="0"/>
                <w:bCs w:val="0"/>
                <w:color w:val="000000"/>
                <w:sz w:val="20"/>
                <w:szCs w:val="20"/>
              </w:rPr>
            </w:pPr>
            <w:r w:rsidRPr="00C12645">
              <w:rPr>
                <w:rFonts w:ascii="Times New Roman" w:hAnsi="Times New Roman" w:cs="Times New Roman"/>
                <w:b w:val="0"/>
                <w:bCs w:val="0"/>
                <w:color w:val="000000"/>
                <w:sz w:val="20"/>
                <w:szCs w:val="20"/>
              </w:rPr>
              <w:t>South Africa</w:t>
            </w:r>
          </w:p>
          <w:p w14:paraId="3FE8A22D" w14:textId="5AA277BB" w:rsidR="001C3382" w:rsidRPr="00C12645" w:rsidRDefault="001C3382" w:rsidP="00C12645">
            <w:pPr>
              <w:rPr>
                <w:rFonts w:ascii="Times New Roman" w:hAnsi="Times New Roman" w:cs="Times New Roman"/>
                <w:b w:val="0"/>
                <w:bCs w:val="0"/>
                <w:color w:val="000000"/>
                <w:sz w:val="20"/>
                <w:szCs w:val="20"/>
              </w:rPr>
            </w:pPr>
          </w:p>
          <w:p w14:paraId="25D8238B" w14:textId="65F48511" w:rsidR="001C3382" w:rsidRPr="009B4322" w:rsidRDefault="001C3382" w:rsidP="00C12645">
            <w:pPr>
              <w:rPr>
                <w:rFonts w:ascii="Times New Roman" w:hAnsi="Times New Roman" w:cs="Times New Roman"/>
                <w:b w:val="0"/>
                <w:bCs w:val="0"/>
                <w:i/>
                <w:iCs/>
                <w:color w:val="000000"/>
                <w:sz w:val="20"/>
                <w:szCs w:val="20"/>
              </w:rPr>
            </w:pPr>
            <w:r w:rsidRPr="009B4322">
              <w:rPr>
                <w:rFonts w:ascii="Times New Roman" w:hAnsi="Times New Roman" w:cs="Times New Roman"/>
                <w:b w:val="0"/>
                <w:bCs w:val="0"/>
                <w:i/>
                <w:iCs/>
                <w:color w:val="000000"/>
                <w:sz w:val="20"/>
                <w:szCs w:val="20"/>
              </w:rPr>
              <w:t>In-service</w:t>
            </w:r>
          </w:p>
          <w:p w14:paraId="14C2CCFD" w14:textId="4E1E6F3A" w:rsidR="001C3382" w:rsidRPr="005202A5" w:rsidRDefault="001C3382" w:rsidP="00D813C7">
            <w:pPr>
              <w:rPr>
                <w:rFonts w:ascii="Times New Roman" w:hAnsi="Times New Roman" w:cs="Times New Roman"/>
                <w:b w:val="0"/>
                <w:bCs w:val="0"/>
                <w:sz w:val="20"/>
                <w:szCs w:val="20"/>
              </w:rPr>
            </w:pPr>
          </w:p>
        </w:tc>
        <w:tc>
          <w:tcPr>
            <w:tcW w:w="1559" w:type="dxa"/>
          </w:tcPr>
          <w:p w14:paraId="55A171AC"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ASD</w:t>
            </w:r>
          </w:p>
          <w:p w14:paraId="2E5482D0" w14:textId="41863B65"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51</w:t>
            </w:r>
          </w:p>
          <w:p w14:paraId="55B483F3" w14:textId="7398983D"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B5848">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46.3</w:t>
            </w:r>
          </w:p>
          <w:p w14:paraId="401562E2" w14:textId="0352BA8E"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3447E704" w14:textId="2E61F782"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 Black South African</w:t>
            </w:r>
          </w:p>
          <w:p w14:paraId="7F61087F" w14:textId="488FDAE9"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A18BA">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19.29</w:t>
            </w:r>
          </w:p>
          <w:p w14:paraId="0936F006" w14:textId="2D92C77A" w:rsidR="001C3382" w:rsidRPr="002B5848"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79545BC1" w14:textId="4E91A66E"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color w:val="000000"/>
                <w:sz w:val="20"/>
                <w:szCs w:val="20"/>
              </w:rPr>
              <w:t xml:space="preserve">Knowledge of </w:t>
            </w:r>
            <w:r>
              <w:rPr>
                <w:rFonts w:ascii="Times New Roman" w:hAnsi="Times New Roman" w:cs="Times New Roman"/>
                <w:color w:val="000000"/>
                <w:sz w:val="20"/>
                <w:szCs w:val="20"/>
              </w:rPr>
              <w:t>ASD</w:t>
            </w:r>
          </w:p>
        </w:tc>
        <w:tc>
          <w:tcPr>
            <w:tcW w:w="2552" w:type="dxa"/>
          </w:tcPr>
          <w:p w14:paraId="2B7B53BA" w14:textId="01EC567B" w:rsidR="001C3382" w:rsidRPr="008568C9" w:rsidRDefault="001C3382" w:rsidP="00194ABA">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79B59266" w14:textId="77777777" w:rsidR="001C3382" w:rsidRDefault="001C3382" w:rsidP="00194A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w:t>
            </w:r>
          </w:p>
          <w:p w14:paraId="0DCC3880" w14:textId="67DA7689" w:rsidR="001C3382" w:rsidRPr="00194ABA" w:rsidRDefault="001C3382" w:rsidP="00194A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tc>
        <w:tc>
          <w:tcPr>
            <w:tcW w:w="4252" w:type="dxa"/>
          </w:tcPr>
          <w:p w14:paraId="59AA5CBE" w14:textId="447D1645" w:rsidR="001C3382" w:rsidRPr="00754FAB" w:rsidRDefault="001C3382" w:rsidP="007C3FFF">
            <w:pPr>
              <w:pStyle w:val="ListParagraph"/>
              <w:numPr>
                <w:ilvl w:val="0"/>
                <w:numId w:val="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68C9">
              <w:rPr>
                <w:rFonts w:ascii="Times New Roman" w:hAnsi="Times New Roman" w:cs="Times New Roman"/>
                <w:sz w:val="20"/>
                <w:szCs w:val="20"/>
              </w:rPr>
              <w:t xml:space="preserve">Teachers responded to a survey asking them </w:t>
            </w:r>
            <w:r w:rsidRPr="00754FAB">
              <w:rPr>
                <w:rFonts w:ascii="Times New Roman" w:hAnsi="Times New Roman" w:cs="Times New Roman"/>
                <w:sz w:val="20"/>
                <w:szCs w:val="20"/>
              </w:rPr>
              <w:t xml:space="preserve">about four domains of </w:t>
            </w:r>
            <w:proofErr w:type="gramStart"/>
            <w:r w:rsidRPr="00754FAB">
              <w:rPr>
                <w:rFonts w:ascii="Times New Roman" w:hAnsi="Times New Roman" w:cs="Times New Roman"/>
                <w:sz w:val="20"/>
                <w:szCs w:val="20"/>
              </w:rPr>
              <w:t>ASD;</w:t>
            </w:r>
            <w:proofErr w:type="gramEnd"/>
            <w:r w:rsidRPr="00754FAB">
              <w:rPr>
                <w:rFonts w:ascii="Times New Roman" w:hAnsi="Times New Roman" w:cs="Times New Roman"/>
                <w:sz w:val="20"/>
                <w:szCs w:val="20"/>
              </w:rPr>
              <w:t xml:space="preserve"> impairment in social interaction, impairment in communication, obsessive and repetitive behaviours and the nature of ASD and its co-morbidity.</w:t>
            </w:r>
          </w:p>
          <w:p w14:paraId="3450FC24" w14:textId="05606E40" w:rsidR="001C3382" w:rsidRPr="00ED2985" w:rsidRDefault="001C3382" w:rsidP="007C3FFF">
            <w:pPr>
              <w:pStyle w:val="ListParagraph"/>
              <w:numPr>
                <w:ilvl w:val="0"/>
                <w:numId w:val="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Educators scored an average total score of 68% out of a possible 100%. The mean total score for the educator sample was M = 13.08/19</w:t>
            </w:r>
          </w:p>
          <w:p w14:paraId="21E5C2D4" w14:textId="5F579F23" w:rsidR="001C3382" w:rsidRPr="00ED2985" w:rsidRDefault="001C3382" w:rsidP="007C3FFF">
            <w:pPr>
              <w:pStyle w:val="ListParagraph"/>
              <w:numPr>
                <w:ilvl w:val="0"/>
                <w:numId w:val="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Domain four (knowledge about the aetiology of ASD) was the most challenging for the educators. (M = 2.73/6)</w:t>
            </w:r>
          </w:p>
          <w:p w14:paraId="066FF904" w14:textId="57512F41" w:rsidR="001C3382" w:rsidRPr="008568C9" w:rsidRDefault="001C3382" w:rsidP="007C3FFF">
            <w:pPr>
              <w:pStyle w:val="ListParagraph"/>
              <w:numPr>
                <w:ilvl w:val="0"/>
                <w:numId w:val="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Domain two (knowledge about </w:t>
            </w:r>
            <w:r>
              <w:rPr>
                <w:rFonts w:ascii="Times New Roman" w:hAnsi="Times New Roman" w:cs="Times New Roman"/>
                <w:sz w:val="20"/>
                <w:szCs w:val="20"/>
              </w:rPr>
              <w:t>i</w:t>
            </w:r>
            <w:r w:rsidRPr="00ED2985">
              <w:rPr>
                <w:rFonts w:ascii="Times New Roman" w:hAnsi="Times New Roman" w:cs="Times New Roman"/>
                <w:sz w:val="20"/>
                <w:szCs w:val="20"/>
              </w:rPr>
              <w:t>mpairment in communication) was least challenging (M = .78/1)</w:t>
            </w:r>
          </w:p>
          <w:p w14:paraId="37F511B4" w14:textId="1B361B86" w:rsidR="001C3382" w:rsidRPr="00ED2985" w:rsidRDefault="001C3382" w:rsidP="007C3FFF">
            <w:pPr>
              <w:pStyle w:val="ListParagraph"/>
              <w:numPr>
                <w:ilvl w:val="0"/>
                <w:numId w:val="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A correlation analysis did not reveal any significant correlations between the educators’ age, years of teaching experience and total scores. </w:t>
            </w:r>
          </w:p>
          <w:p w14:paraId="10B0B232" w14:textId="777777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1B542E3B" w14:textId="7F81CD49" w:rsidTr="009B4322">
        <w:tc>
          <w:tcPr>
            <w:cnfStyle w:val="001000000000" w:firstRow="0" w:lastRow="0" w:firstColumn="1" w:lastColumn="0" w:oddVBand="0" w:evenVBand="0" w:oddHBand="0" w:evenHBand="0" w:firstRowFirstColumn="0" w:firstRowLastColumn="0" w:lastRowFirstColumn="0" w:lastRowLastColumn="0"/>
            <w:tcW w:w="1560" w:type="dxa"/>
          </w:tcPr>
          <w:p w14:paraId="70F6D9E4"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AuthorYear="1"&gt;&lt;Author&gt;Kerebih&lt;/Author&gt;&lt;Year&gt;2016&lt;/Year&gt;&lt;RecNum&gt;51&lt;/RecNum&gt;&lt;DisplayText&gt;Kerebih et al. (2016)&lt;/DisplayText&gt;&lt;record&gt;&lt;rec-number&gt;51&lt;/rec-number&gt;&lt;foreign-keys&gt;&lt;key app="EN" db-id="a5dx0pwvs9pe0ve02eppt90ras0es9w00tre" timestamp="1614120830"&gt;51&lt;/key&gt;&lt;/foreign-keys&gt;&lt;ref-type name="Journal Article"&gt;17&lt;/ref-type&gt;&lt;contributors&gt;&lt;authors&gt;&lt;author&gt;Kerebih, Habtamu&lt;/author&gt;&lt;author&gt;Abrha, Hailay&lt;/author&gt;&lt;author&gt;Frank, Reiner&lt;/author&gt;&lt;author&gt;Abera, Mubarek&lt;/author&gt;&lt;/authors&gt;&lt;/contributors&gt;&lt;auth-address&gt;Department of Psychiatry, College of Health Science, Jimma University, Jimma, Ethiopia, Phone: +251924316221.&amp;#xD;Department of Epidemology, College of Health Science, Jimma University, Jimma, Ethiopia.&amp;#xD;Global Mental Health Group, Centre for International Health, Ludwig Maximilians University, Munich, Germany.&amp;#xD;Department of Psychiatry, College of Health Science, Jimma University, Jimma, Ethiopia.&lt;/auth-address&gt;&lt;titles&gt;&lt;title&gt;Perception of primary school teachers to school children&amp;apos;s mental health problems in Southwest Ethiopia&lt;/title&gt;&lt;secondary-title&gt;Int J Adolesc Med Health&lt;/secondary-title&gt;&lt;/titles&gt;&lt;pages&gt;1-14&lt;/pages&gt;&lt;volume&gt;30&lt;/volume&gt;&lt;number&gt;1&lt;/number&gt;&lt;edition&gt;2016/11/13&lt;/edition&gt;&lt;keywords&gt;&lt;keyword&gt;Teacher&lt;/keyword&gt;&lt;keyword&gt;Quantitative&lt;/keyword&gt;&lt;/keywords&gt;&lt;dates&gt;&lt;year&gt;2016&lt;/year&gt;&lt;pub-dates&gt;&lt;date&gt;Nov 12&lt;/date&gt;&lt;/pub-dates&gt;&lt;/dates&gt;&lt;isbn&gt;1&lt;/isbn&gt;&lt;accession-num&gt;27837596&lt;/accession-num&gt;&lt;urls&gt;&lt;related-urls&gt;&lt;url&gt;https://www.ncbi.nlm.nih.gov/pubmed/27837596&lt;/url&gt;&lt;/related-urls&gt;&lt;/urls&gt;&lt;electronic-resource-num&gt;10.1515/ijamh-2016-0089&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Kerebih et al. (2016)</w:t>
            </w:r>
            <w:r w:rsidRPr="005202A5">
              <w:rPr>
                <w:rFonts w:ascii="Times New Roman" w:hAnsi="Times New Roman" w:cs="Times New Roman"/>
                <w:sz w:val="20"/>
                <w:szCs w:val="20"/>
              </w:rPr>
              <w:fldChar w:fldCharType="end"/>
            </w:r>
          </w:p>
          <w:p w14:paraId="51C90DF7" w14:textId="77777777" w:rsidR="001C3382" w:rsidRDefault="001C3382" w:rsidP="00D813C7">
            <w:pPr>
              <w:rPr>
                <w:rFonts w:ascii="Times New Roman" w:hAnsi="Times New Roman" w:cs="Times New Roman"/>
                <w:b w:val="0"/>
                <w:bCs w:val="0"/>
                <w:sz w:val="20"/>
                <w:szCs w:val="20"/>
              </w:rPr>
            </w:pPr>
          </w:p>
          <w:p w14:paraId="71194ADD" w14:textId="77777777" w:rsidR="001C3382" w:rsidRDefault="001C3382" w:rsidP="00D813C7">
            <w:pPr>
              <w:rPr>
                <w:rFonts w:ascii="Times New Roman" w:hAnsi="Times New Roman" w:cs="Times New Roman"/>
                <w:color w:val="000000"/>
                <w:sz w:val="20"/>
                <w:szCs w:val="20"/>
              </w:rPr>
            </w:pPr>
            <w:r w:rsidRPr="004A4991">
              <w:rPr>
                <w:rFonts w:ascii="Times New Roman" w:hAnsi="Times New Roman" w:cs="Times New Roman"/>
                <w:b w:val="0"/>
                <w:bCs w:val="0"/>
                <w:color w:val="000000"/>
                <w:sz w:val="20"/>
                <w:szCs w:val="20"/>
              </w:rPr>
              <w:t>Ethiopia</w:t>
            </w:r>
          </w:p>
          <w:p w14:paraId="7D53C0E2" w14:textId="77777777" w:rsidR="001C3382" w:rsidRDefault="001C3382" w:rsidP="00D813C7">
            <w:pPr>
              <w:rPr>
                <w:rFonts w:ascii="Times New Roman" w:hAnsi="Times New Roman" w:cs="Times New Roman"/>
                <w:color w:val="000000"/>
                <w:sz w:val="20"/>
                <w:szCs w:val="20"/>
              </w:rPr>
            </w:pPr>
          </w:p>
          <w:p w14:paraId="5098A9B3" w14:textId="78CAD918"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5B3A01F0"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General</w:t>
            </w:r>
          </w:p>
          <w:p w14:paraId="7378B883" w14:textId="61281EFF"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5</w:t>
            </w:r>
            <w:r>
              <w:rPr>
                <w:rFonts w:ascii="Times New Roman" w:hAnsi="Times New Roman" w:cs="Times New Roman"/>
                <w:color w:val="000000"/>
                <w:sz w:val="20"/>
                <w:szCs w:val="20"/>
              </w:rPr>
              <w:t>15</w:t>
            </w:r>
          </w:p>
          <w:p w14:paraId="325EA2F8" w14:textId="6FCE7BA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45CC">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42.39</w:t>
            </w:r>
          </w:p>
          <w:p w14:paraId="5F6BB4DA" w14:textId="0526638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45.24% female</w:t>
            </w:r>
          </w:p>
          <w:p w14:paraId="23F76EA1" w14:textId="77777777" w:rsidR="001C3382" w:rsidRDefault="001C3382" w:rsidP="004A49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GMetaSerifScience-Regular" w:hAnsi="DGMetaSerifScience-Regular" w:cs="DGMetaSerifScience-Regular"/>
                <w:sz w:val="19"/>
                <w:szCs w:val="19"/>
              </w:rPr>
            </w:pPr>
            <w:r>
              <w:rPr>
                <w:rFonts w:ascii="DGMetaSerifScience-Regular" w:hAnsi="DGMetaSerifScience-Regular" w:cs="DGMetaSerifScience-Regular"/>
                <w:sz w:val="19"/>
                <w:szCs w:val="19"/>
              </w:rPr>
              <w:t xml:space="preserve">48.7% Oromo ethnic group </w:t>
            </w:r>
          </w:p>
          <w:p w14:paraId="665BE516" w14:textId="77777777" w:rsidR="001C3382" w:rsidRDefault="001C3382" w:rsidP="004A4991">
            <w:pPr>
              <w:cnfStyle w:val="000000000000" w:firstRow="0" w:lastRow="0" w:firstColumn="0" w:lastColumn="0" w:oddVBand="0" w:evenVBand="0" w:oddHBand="0" w:evenHBand="0" w:firstRowFirstColumn="0" w:firstRowLastColumn="0" w:lastRowFirstColumn="0" w:lastRowLastColumn="0"/>
              <w:rPr>
                <w:rFonts w:ascii="DGMetaSerifScience-Regular" w:hAnsi="DGMetaSerifScience-Regular" w:cs="DGMetaSerifScience-Regular"/>
                <w:sz w:val="19"/>
                <w:szCs w:val="19"/>
              </w:rPr>
            </w:pPr>
            <w:r>
              <w:rPr>
                <w:rFonts w:ascii="DGMetaSerifScience-Regular" w:hAnsi="DGMetaSerifScience-Regular" w:cs="DGMetaSerifScience-Regular"/>
                <w:sz w:val="19"/>
                <w:szCs w:val="19"/>
              </w:rPr>
              <w:t>21.9% Amhara ethnic group</w:t>
            </w:r>
          </w:p>
          <w:p w14:paraId="6E706B95" w14:textId="77777777" w:rsidR="001C3382" w:rsidRDefault="001C3382" w:rsidP="004A4991">
            <w:pPr>
              <w:cnfStyle w:val="000000000000" w:firstRow="0" w:lastRow="0" w:firstColumn="0" w:lastColumn="0" w:oddVBand="0" w:evenVBand="0" w:oddHBand="0" w:evenHBand="0" w:firstRowFirstColumn="0" w:firstRowLastColumn="0" w:lastRowFirstColumn="0" w:lastRowLastColumn="0"/>
              <w:rPr>
                <w:rFonts w:ascii="DGMetaSerifScience-Regular" w:hAnsi="DGMetaSerifScience-Regular" w:cs="DGMetaSerifScience-Regular"/>
                <w:sz w:val="19"/>
                <w:szCs w:val="19"/>
              </w:rPr>
            </w:pPr>
            <w:r>
              <w:rPr>
                <w:rFonts w:ascii="DGMetaSerifScience-Regular" w:hAnsi="DGMetaSerifScience-Regular" w:cs="DGMetaSerifScience-Regular"/>
                <w:sz w:val="19"/>
                <w:szCs w:val="19"/>
              </w:rPr>
              <w:t xml:space="preserve">12.6% </w:t>
            </w:r>
            <w:proofErr w:type="spellStart"/>
            <w:r>
              <w:rPr>
                <w:rFonts w:ascii="DGMetaSerifScience-Regular" w:hAnsi="DGMetaSerifScience-Regular" w:cs="DGMetaSerifScience-Regular"/>
                <w:sz w:val="19"/>
                <w:szCs w:val="19"/>
              </w:rPr>
              <w:t>Yem</w:t>
            </w:r>
            <w:proofErr w:type="spellEnd"/>
            <w:r>
              <w:rPr>
                <w:rFonts w:ascii="DGMetaSerifScience-Regular" w:hAnsi="DGMetaSerifScience-Regular" w:cs="DGMetaSerifScience-Regular"/>
                <w:sz w:val="19"/>
                <w:szCs w:val="19"/>
              </w:rPr>
              <w:t xml:space="preserve"> ethnic group</w:t>
            </w:r>
          </w:p>
          <w:p w14:paraId="2CC5310C" w14:textId="546A58B2" w:rsidR="001C3382" w:rsidRDefault="001C3382" w:rsidP="004A4991">
            <w:pPr>
              <w:cnfStyle w:val="000000000000" w:firstRow="0" w:lastRow="0" w:firstColumn="0" w:lastColumn="0" w:oddVBand="0" w:evenVBand="0" w:oddHBand="0" w:evenHBand="0" w:firstRowFirstColumn="0" w:firstRowLastColumn="0" w:lastRowFirstColumn="0" w:lastRowLastColumn="0"/>
              <w:rPr>
                <w:rFonts w:ascii="DGMetaSerifScience-Regular" w:hAnsi="DGMetaSerifScience-Regular" w:cs="DGMetaSerifScience-Regular"/>
                <w:sz w:val="19"/>
                <w:szCs w:val="19"/>
              </w:rPr>
            </w:pPr>
            <w:r>
              <w:rPr>
                <w:rFonts w:ascii="DGMetaSerifScience-Regular" w:hAnsi="DGMetaSerifScience-Regular" w:cs="DGMetaSerifScience-Regular"/>
                <w:sz w:val="19"/>
                <w:szCs w:val="19"/>
              </w:rPr>
              <w:lastRenderedPageBreak/>
              <w:t xml:space="preserve">6% </w:t>
            </w:r>
            <w:proofErr w:type="spellStart"/>
            <w:r>
              <w:rPr>
                <w:rFonts w:ascii="DGMetaSerifScience-Regular" w:hAnsi="DGMetaSerifScience-Regular" w:cs="DGMetaSerifScience-Regular"/>
                <w:sz w:val="19"/>
                <w:szCs w:val="19"/>
              </w:rPr>
              <w:t>Dawuro</w:t>
            </w:r>
            <w:proofErr w:type="spellEnd"/>
            <w:r>
              <w:rPr>
                <w:rFonts w:ascii="DGMetaSerifScience-Regular" w:hAnsi="DGMetaSerifScience-Regular" w:cs="DGMetaSerifScience-Regular"/>
                <w:sz w:val="19"/>
                <w:szCs w:val="19"/>
              </w:rPr>
              <w:t xml:space="preserve"> ethnic group</w:t>
            </w:r>
          </w:p>
          <w:p w14:paraId="0ED9797C" w14:textId="48165533" w:rsidR="001C3382" w:rsidRDefault="001C3382" w:rsidP="004A49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r>
              <w:rPr>
                <w:rFonts w:ascii="Times New Roman" w:hAnsi="Times New Roman" w:cs="Times New Roman"/>
                <w:color w:val="000000"/>
                <w:sz w:val="20"/>
                <w:szCs w:val="20"/>
              </w:rPr>
              <w:t>75.5% of sample &gt; 9 years</w:t>
            </w:r>
          </w:p>
          <w:p w14:paraId="466CAE27" w14:textId="1BCF667D" w:rsidR="001C3382" w:rsidRPr="007445CC"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4847D3DA" w14:textId="288A3596"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lastRenderedPageBreak/>
              <w:t>Recognition of mental health problems</w:t>
            </w:r>
          </w:p>
          <w:p w14:paraId="1FB50C5E" w14:textId="2352AEFB"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2" w:type="dxa"/>
          </w:tcPr>
          <w:p w14:paraId="5DA95A07" w14:textId="77777777"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ED2985">
              <w:rPr>
                <w:rFonts w:ascii="Times New Roman" w:hAnsi="Times New Roman" w:cs="Times New Roman"/>
                <w:sz w:val="20"/>
                <w:szCs w:val="20"/>
              </w:rPr>
              <w:t>erception of severity</w:t>
            </w:r>
          </w:p>
          <w:p w14:paraId="1CB5C944" w14:textId="0EBF5840" w:rsidR="001C3382" w:rsidRPr="00FA0058"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Beliefs about causes</w:t>
            </w:r>
          </w:p>
        </w:tc>
        <w:tc>
          <w:tcPr>
            <w:tcW w:w="2268" w:type="dxa"/>
          </w:tcPr>
          <w:p w14:paraId="70D91521" w14:textId="77777777"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 of teacher</w:t>
            </w:r>
          </w:p>
          <w:p w14:paraId="2B73BECA" w14:textId="44EFA306"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w:t>
            </w:r>
          </w:p>
          <w:p w14:paraId="384DE6E9" w14:textId="2537581D"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Religion</w:t>
            </w:r>
          </w:p>
          <w:p w14:paraId="2E3E0B8E" w14:textId="77777777"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Marital status</w:t>
            </w:r>
          </w:p>
          <w:p w14:paraId="53750894" w14:textId="77777777"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Level of education</w:t>
            </w:r>
          </w:p>
          <w:p w14:paraId="27E5B4B0" w14:textId="570D3934"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in MHPs</w:t>
            </w:r>
          </w:p>
          <w:p w14:paraId="5EE3EE7E" w14:textId="77777777"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Size of classes taught</w:t>
            </w:r>
          </w:p>
          <w:p w14:paraId="251F8C07" w14:textId="77777777" w:rsidR="001C3382"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Year level taught</w:t>
            </w:r>
          </w:p>
          <w:p w14:paraId="6C548134" w14:textId="33FE5D6F" w:rsidR="001C3382" w:rsidRPr="00FA0058" w:rsidRDefault="001C3382" w:rsidP="00FA00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tc>
        <w:tc>
          <w:tcPr>
            <w:tcW w:w="4252" w:type="dxa"/>
          </w:tcPr>
          <w:p w14:paraId="3A747BCD" w14:textId="4F2F8029" w:rsidR="001C3382" w:rsidRDefault="001C3382" w:rsidP="007C3FFF">
            <w:pPr>
              <w:pStyle w:val="ListParagraph"/>
              <w:numPr>
                <w:ilvl w:val="0"/>
                <w:numId w:val="5"/>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Teachers responded to a survey with a list of symptoms asking them about whether those symptoms constituted a MHP, the severity of these problems and their </w:t>
            </w:r>
            <w:r w:rsidRPr="006B6EA8">
              <w:rPr>
                <w:rFonts w:ascii="Times New Roman" w:hAnsi="Times New Roman" w:cs="Times New Roman"/>
                <w:sz w:val="20"/>
                <w:szCs w:val="20"/>
              </w:rPr>
              <w:t xml:space="preserve">attitude </w:t>
            </w:r>
            <w:r>
              <w:rPr>
                <w:rFonts w:ascii="Times New Roman" w:hAnsi="Times New Roman" w:cs="Times New Roman"/>
                <w:sz w:val="20"/>
                <w:szCs w:val="20"/>
              </w:rPr>
              <w:t>towards</w:t>
            </w:r>
            <w:r w:rsidRPr="006B6EA8">
              <w:rPr>
                <w:rFonts w:ascii="Times New Roman" w:hAnsi="Times New Roman" w:cs="Times New Roman"/>
                <w:sz w:val="20"/>
                <w:szCs w:val="20"/>
              </w:rPr>
              <w:t xml:space="preserve"> mental health service needs </w:t>
            </w:r>
          </w:p>
          <w:p w14:paraId="7FA8477D" w14:textId="3E61C121" w:rsidR="001C3382" w:rsidRPr="00ED2985" w:rsidRDefault="009B4322" w:rsidP="007C3FFF">
            <w:pPr>
              <w:pStyle w:val="ListParagraph"/>
              <w:numPr>
                <w:ilvl w:val="0"/>
                <w:numId w:val="5"/>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bCs/>
                <w:sz w:val="20"/>
                <w:szCs w:val="20"/>
              </w:rPr>
              <w:t>Recognition</w:t>
            </w:r>
            <w:r w:rsidR="001C3382" w:rsidRPr="00ED2985">
              <w:rPr>
                <w:rFonts w:ascii="Times New Roman" w:hAnsi="Times New Roman" w:cs="Times New Roman"/>
                <w:b/>
                <w:bCs/>
                <w:sz w:val="20"/>
                <w:szCs w:val="20"/>
              </w:rPr>
              <w:t xml:space="preserve"> of MHPs:</w:t>
            </w:r>
            <w:r w:rsidR="001C3382" w:rsidRPr="00ED2985">
              <w:rPr>
                <w:rFonts w:ascii="Times New Roman" w:hAnsi="Times New Roman" w:cs="Times New Roman"/>
                <w:sz w:val="20"/>
                <w:szCs w:val="20"/>
              </w:rPr>
              <w:t xml:space="preserve"> More than 60% of teachers perceived symptoms (</w:t>
            </w:r>
            <w:r w:rsidR="001C3382">
              <w:rPr>
                <w:rFonts w:ascii="Times New Roman" w:hAnsi="Times New Roman" w:cs="Times New Roman"/>
                <w:sz w:val="20"/>
                <w:szCs w:val="20"/>
              </w:rPr>
              <w:t>such as “</w:t>
            </w:r>
            <w:r w:rsidR="001C3382" w:rsidRPr="006B6EA8">
              <w:rPr>
                <w:rFonts w:ascii="Times New Roman" w:hAnsi="Times New Roman" w:cs="Times New Roman"/>
                <w:sz w:val="20"/>
                <w:szCs w:val="20"/>
              </w:rPr>
              <w:t>Often unhappy, depressed or tearful</w:t>
            </w:r>
            <w:r w:rsidR="001C3382">
              <w:rPr>
                <w:rFonts w:ascii="Times New Roman" w:hAnsi="Times New Roman" w:cs="Times New Roman"/>
                <w:sz w:val="20"/>
                <w:szCs w:val="20"/>
              </w:rPr>
              <w:t>”</w:t>
            </w:r>
            <w:r w:rsidR="001C3382" w:rsidRPr="00ED2985">
              <w:rPr>
                <w:rFonts w:ascii="Times New Roman" w:hAnsi="Times New Roman" w:cs="Times New Roman"/>
                <w:sz w:val="20"/>
                <w:szCs w:val="20"/>
              </w:rPr>
              <w:t xml:space="preserve">) as not being a mental health problem. Among the teachers who did perceived symptoms as MHPs, </w:t>
            </w:r>
            <w:r w:rsidR="001C3382" w:rsidRPr="00ED2985">
              <w:rPr>
                <w:rFonts w:ascii="Times New Roman" w:hAnsi="Times New Roman" w:cs="Times New Roman"/>
                <w:sz w:val="20"/>
                <w:szCs w:val="20"/>
              </w:rPr>
              <w:lastRenderedPageBreak/>
              <w:t>externalizing [i.e., hyperactivity (41.4%) and conduct problems (37.0%)]</w:t>
            </w:r>
            <w:r w:rsidR="001C3382">
              <w:rPr>
                <w:rFonts w:ascii="Times New Roman" w:hAnsi="Times New Roman" w:cs="Times New Roman"/>
                <w:sz w:val="20"/>
                <w:szCs w:val="20"/>
              </w:rPr>
              <w:t xml:space="preserve"> type symptoms</w:t>
            </w:r>
            <w:r w:rsidR="001C3382" w:rsidRPr="00ED2985">
              <w:rPr>
                <w:rFonts w:ascii="Times New Roman" w:hAnsi="Times New Roman" w:cs="Times New Roman"/>
                <w:sz w:val="20"/>
                <w:szCs w:val="20"/>
              </w:rPr>
              <w:t xml:space="preserve"> were </w:t>
            </w:r>
            <w:r w:rsidR="001C3382">
              <w:rPr>
                <w:rFonts w:ascii="Times New Roman" w:hAnsi="Times New Roman" w:cs="Times New Roman"/>
                <w:sz w:val="20"/>
                <w:szCs w:val="20"/>
              </w:rPr>
              <w:t>classified</w:t>
            </w:r>
            <w:r w:rsidR="001C3382" w:rsidRPr="00ED2985">
              <w:rPr>
                <w:rFonts w:ascii="Times New Roman" w:hAnsi="Times New Roman" w:cs="Times New Roman"/>
                <w:sz w:val="20"/>
                <w:szCs w:val="20"/>
              </w:rPr>
              <w:t xml:space="preserve"> </w:t>
            </w:r>
            <w:r w:rsidR="001C3382">
              <w:rPr>
                <w:rFonts w:ascii="Times New Roman" w:hAnsi="Times New Roman" w:cs="Times New Roman"/>
                <w:sz w:val="20"/>
                <w:szCs w:val="20"/>
              </w:rPr>
              <w:t xml:space="preserve">as MHPs </w:t>
            </w:r>
            <w:r w:rsidR="001C3382" w:rsidRPr="00ED2985">
              <w:rPr>
                <w:rFonts w:ascii="Times New Roman" w:hAnsi="Times New Roman" w:cs="Times New Roman"/>
                <w:sz w:val="20"/>
                <w:szCs w:val="20"/>
              </w:rPr>
              <w:t>more than internalizing [emotional problems (32.4%) and peer-related problems (35.3%)].</w:t>
            </w:r>
          </w:p>
          <w:p w14:paraId="2020503F" w14:textId="387ED026" w:rsidR="001C3382" w:rsidRDefault="001C3382" w:rsidP="007C3FFF">
            <w:pPr>
              <w:pStyle w:val="ListParagraph"/>
              <w:numPr>
                <w:ilvl w:val="0"/>
                <w:numId w:val="5"/>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Beliefs about causes:</w:t>
            </w:r>
            <w:r w:rsidRPr="00ED2985">
              <w:rPr>
                <w:rFonts w:ascii="Times New Roman" w:hAnsi="Times New Roman" w:cs="Times New Roman"/>
                <w:sz w:val="20"/>
                <w:szCs w:val="20"/>
              </w:rPr>
              <w:t xml:space="preserve"> </w:t>
            </w:r>
            <w:r>
              <w:rPr>
                <w:rFonts w:ascii="Times New Roman" w:hAnsi="Times New Roman" w:cs="Times New Roman"/>
                <w:sz w:val="20"/>
                <w:szCs w:val="20"/>
              </w:rPr>
              <w:t>Most often identified</w:t>
            </w:r>
            <w:r w:rsidRPr="00ED2985">
              <w:rPr>
                <w:rFonts w:ascii="Times New Roman" w:hAnsi="Times New Roman" w:cs="Times New Roman"/>
                <w:sz w:val="20"/>
                <w:szCs w:val="20"/>
              </w:rPr>
              <w:t xml:space="preserve"> </w:t>
            </w:r>
            <w:r>
              <w:rPr>
                <w:rFonts w:ascii="Times New Roman" w:hAnsi="Times New Roman" w:cs="Times New Roman"/>
                <w:sz w:val="20"/>
                <w:szCs w:val="20"/>
              </w:rPr>
              <w:t>cause</w:t>
            </w:r>
            <w:r w:rsidRPr="00ED2985">
              <w:rPr>
                <w:rFonts w:ascii="Times New Roman" w:hAnsi="Times New Roman" w:cs="Times New Roman"/>
                <w:sz w:val="20"/>
                <w:szCs w:val="20"/>
              </w:rPr>
              <w:t xml:space="preserve"> was social problems (61.7%) followed by problems with </w:t>
            </w:r>
            <w:r>
              <w:rPr>
                <w:rFonts w:ascii="Times New Roman" w:hAnsi="Times New Roman" w:cs="Times New Roman"/>
                <w:sz w:val="20"/>
                <w:szCs w:val="20"/>
              </w:rPr>
              <w:t>family</w:t>
            </w:r>
            <w:r w:rsidRPr="00ED2985">
              <w:rPr>
                <w:rFonts w:ascii="Times New Roman" w:hAnsi="Times New Roman" w:cs="Times New Roman"/>
                <w:sz w:val="20"/>
                <w:szCs w:val="20"/>
              </w:rPr>
              <w:t xml:space="preserve"> (54%) and poor school and home environment (52%). Genetics/heredity (31.5%), medical illness (30.9%), and spiritual/sin (15.3%) </w:t>
            </w:r>
            <w:r w:rsidR="009B4322" w:rsidRPr="00ED2985">
              <w:rPr>
                <w:rFonts w:ascii="Times New Roman" w:hAnsi="Times New Roman" w:cs="Times New Roman"/>
                <w:sz w:val="20"/>
                <w:szCs w:val="20"/>
              </w:rPr>
              <w:t>were rated</w:t>
            </w:r>
            <w:r w:rsidRPr="00ED2985">
              <w:rPr>
                <w:rFonts w:ascii="Times New Roman" w:hAnsi="Times New Roman" w:cs="Times New Roman"/>
                <w:sz w:val="20"/>
                <w:szCs w:val="20"/>
              </w:rPr>
              <w:t xml:space="preserve"> as the least likely causes of child mental health problems by the teachers</w:t>
            </w:r>
          </w:p>
          <w:p w14:paraId="59B71C5E" w14:textId="77777777" w:rsidR="001C3382" w:rsidRDefault="001C3382" w:rsidP="007C3FFF">
            <w:pPr>
              <w:pStyle w:val="ListParagraph"/>
              <w:numPr>
                <w:ilvl w:val="0"/>
                <w:numId w:val="5"/>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In a multiple logistic regression analysis, less years of teaching experience and teaching in a government school was associated with greater likelihood of perceiving severe types of children’s mental health problems was 15 times more likely to classify symptoms as </w:t>
            </w:r>
            <w:r>
              <w:rPr>
                <w:rFonts w:ascii="Times New Roman" w:hAnsi="Times New Roman" w:cs="Times New Roman"/>
                <w:sz w:val="20"/>
                <w:szCs w:val="20"/>
              </w:rPr>
              <w:t>MHPs</w:t>
            </w:r>
          </w:p>
          <w:p w14:paraId="75CB8257" w14:textId="74040816" w:rsidR="009B4322" w:rsidRPr="00ED2985"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257C3B0C" w14:textId="66C5F878" w:rsidTr="009B4322">
        <w:tc>
          <w:tcPr>
            <w:cnfStyle w:val="001000000000" w:firstRow="0" w:lastRow="0" w:firstColumn="1" w:lastColumn="0" w:oddVBand="0" w:evenVBand="0" w:oddHBand="0" w:evenHBand="0" w:firstRowFirstColumn="0" w:firstRowLastColumn="0" w:lastRowFirstColumn="0" w:lastRowLastColumn="0"/>
            <w:tcW w:w="1560" w:type="dxa"/>
          </w:tcPr>
          <w:p w14:paraId="78145555"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AuthorYear="1"&gt;&lt;Author&gt;Kleftaras&lt;/Author&gt;&lt;Year&gt;2006&lt;/Year&gt;&lt;RecNum&gt;36&lt;/RecNum&gt;&lt;DisplayText&gt;Kleftaras and Didaskalou (2006)&lt;/DisplayText&gt;&lt;record&gt;&lt;rec-number&gt;36&lt;/rec-number&gt;&lt;foreign-keys&gt;&lt;key app="EN" db-id="w9fs92xvhvrpzmert94xw9srzw2vvvwxvft5" timestamp="1628642557"&gt;36&lt;/key&gt;&lt;/foreign-keys&gt;&lt;ref-type name="Journal Article"&gt;17&lt;/ref-type&gt;&lt;contributors&gt;&lt;authors&gt;&lt;author&gt;Kleftaras, George&lt;/author&gt;&lt;author&gt;Didaskalou, Eleni&lt;/author&gt;&lt;/authors&gt;&lt;/contributors&gt;&lt;titles&gt;&lt;title&gt;Incidence and Teachers&amp;apos; Perceived Causation of Depression in Primary School Children in Greece&lt;/title&gt;&lt;secondary-title&gt;School Psychology International&lt;/secondary-title&gt;&lt;/titles&gt;&lt;periodical&gt;&lt;full-title&gt;School Psychology International&lt;/full-title&gt;&lt;/periodical&gt;&lt;pages&gt;296-314&lt;/pages&gt;&lt;volume&gt;27&lt;/volume&gt;&lt;number&gt;3&lt;/number&gt;&lt;keywords&gt;&lt;keyword&gt;Teacher&lt;/keyword&gt;&lt;keyword&gt;Depression&lt;/keyword&gt;&lt;keyword&gt;Quantitative&lt;/keyword&gt;&lt;/keywords&gt;&lt;dates&gt;&lt;year&gt;2006&lt;/year&gt;&lt;/dates&gt;&lt;isbn&gt;3&lt;/isbn&gt;&lt;urls&gt;&lt;/urls&gt;&lt;electronic-resource-num&gt;10.1177/0143034306067284&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Kleftaras and Didaskalou (2006)</w:t>
            </w:r>
            <w:r w:rsidRPr="005202A5">
              <w:rPr>
                <w:rFonts w:ascii="Times New Roman" w:hAnsi="Times New Roman" w:cs="Times New Roman"/>
                <w:sz w:val="20"/>
                <w:szCs w:val="20"/>
              </w:rPr>
              <w:fldChar w:fldCharType="end"/>
            </w:r>
          </w:p>
          <w:p w14:paraId="7BCD7656" w14:textId="77777777" w:rsidR="001C3382" w:rsidRDefault="001C3382" w:rsidP="00D813C7">
            <w:pPr>
              <w:rPr>
                <w:rFonts w:ascii="Times New Roman" w:hAnsi="Times New Roman" w:cs="Times New Roman"/>
                <w:b w:val="0"/>
                <w:bCs w:val="0"/>
                <w:sz w:val="20"/>
                <w:szCs w:val="20"/>
              </w:rPr>
            </w:pPr>
          </w:p>
          <w:p w14:paraId="12F67649" w14:textId="77777777" w:rsidR="001C3382" w:rsidRPr="004A4991" w:rsidRDefault="001C3382" w:rsidP="00D813C7">
            <w:pPr>
              <w:rPr>
                <w:rFonts w:ascii="Times New Roman" w:hAnsi="Times New Roman" w:cs="Times New Roman"/>
                <w:b w:val="0"/>
                <w:bCs w:val="0"/>
                <w:color w:val="000000"/>
                <w:sz w:val="20"/>
                <w:szCs w:val="20"/>
              </w:rPr>
            </w:pPr>
            <w:r w:rsidRPr="004A4991">
              <w:rPr>
                <w:rFonts w:ascii="Times New Roman" w:hAnsi="Times New Roman" w:cs="Times New Roman"/>
                <w:b w:val="0"/>
                <w:bCs w:val="0"/>
                <w:color w:val="000000"/>
                <w:sz w:val="20"/>
                <w:szCs w:val="20"/>
              </w:rPr>
              <w:t>Greece</w:t>
            </w:r>
          </w:p>
          <w:p w14:paraId="5BA0F702" w14:textId="77777777" w:rsidR="001C3382" w:rsidRPr="004A4991" w:rsidRDefault="001C3382" w:rsidP="00D813C7">
            <w:pPr>
              <w:rPr>
                <w:rFonts w:ascii="Times New Roman" w:hAnsi="Times New Roman" w:cs="Times New Roman"/>
                <w:b w:val="0"/>
                <w:bCs w:val="0"/>
                <w:color w:val="000000"/>
                <w:sz w:val="20"/>
                <w:szCs w:val="20"/>
              </w:rPr>
            </w:pPr>
          </w:p>
          <w:p w14:paraId="077E5332" w14:textId="2FF60A3E"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53848E62"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Internalizing</w:t>
            </w:r>
            <w:r>
              <w:rPr>
                <w:rFonts w:ascii="Times New Roman" w:hAnsi="Times New Roman" w:cs="Times New Roman"/>
                <w:color w:val="000000"/>
                <w:sz w:val="20"/>
                <w:szCs w:val="20"/>
              </w:rPr>
              <w:t xml:space="preserve"> (Depression)</w:t>
            </w:r>
          </w:p>
          <w:p w14:paraId="060859F6" w14:textId="1F572E6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35 teachers</w:t>
            </w:r>
            <w:r>
              <w:rPr>
                <w:rFonts w:ascii="Times New Roman" w:hAnsi="Times New Roman" w:cs="Times New Roman"/>
                <w:color w:val="000000"/>
                <w:sz w:val="20"/>
                <w:szCs w:val="20"/>
              </w:rPr>
              <w:t xml:space="preserve">, </w:t>
            </w:r>
            <w:r w:rsidRPr="00A37527">
              <w:rPr>
                <w:rFonts w:ascii="Times New Roman" w:hAnsi="Times New Roman" w:cs="Times New Roman"/>
                <w:color w:val="000000"/>
                <w:sz w:val="20"/>
                <w:szCs w:val="20"/>
              </w:rPr>
              <w:t>323 students</w:t>
            </w:r>
          </w:p>
          <w:p w14:paraId="6E9CE9DB" w14:textId="75995FE0"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096FE8FE" w14:textId="76AA966D" w:rsidR="001C3382" w:rsidRDefault="001C3382" w:rsidP="004A49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54.3% female (Teachers), 52.3% female (students)</w:t>
            </w:r>
          </w:p>
          <w:p w14:paraId="0959C5B8" w14:textId="5284AD28" w:rsidR="001C3382" w:rsidRDefault="00531A56" w:rsidP="004A49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2BC235A2" w14:textId="0C86CB18" w:rsidR="001C3382" w:rsidRPr="005565C1" w:rsidRDefault="00531A56" w:rsidP="004A49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color w:val="000000"/>
                <w:sz w:val="20"/>
                <w:szCs w:val="20"/>
              </w:rPr>
              <w:lastRenderedPageBreak/>
              <w:t>NR</w:t>
            </w:r>
          </w:p>
        </w:tc>
        <w:tc>
          <w:tcPr>
            <w:tcW w:w="1417" w:type="dxa"/>
          </w:tcPr>
          <w:p w14:paraId="3A3D1287"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w:t>
            </w:r>
            <w:r w:rsidRPr="00ED2985">
              <w:rPr>
                <w:rFonts w:ascii="Times New Roman" w:hAnsi="Times New Roman" w:cs="Times New Roman"/>
                <w:color w:val="000000"/>
                <w:sz w:val="20"/>
                <w:szCs w:val="20"/>
              </w:rPr>
              <w:t xml:space="preserve">eacher perceptions of depression in classroom </w:t>
            </w:r>
          </w:p>
          <w:p w14:paraId="3AE5C781" w14:textId="42D5BED5"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2" w:type="dxa"/>
          </w:tcPr>
          <w:p w14:paraId="698471CE" w14:textId="77777777" w:rsidR="001C3382" w:rsidRDefault="001C3382" w:rsidP="005D5C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Student levels of depression</w:t>
            </w:r>
          </w:p>
          <w:p w14:paraId="60036BC8" w14:textId="1D06CFB7" w:rsidR="001C3382" w:rsidRPr="005D5CF8" w:rsidRDefault="00263A58" w:rsidP="005D5C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Teacher perceptions of causes of depression</w:t>
            </w:r>
          </w:p>
        </w:tc>
        <w:tc>
          <w:tcPr>
            <w:tcW w:w="2268" w:type="dxa"/>
          </w:tcPr>
          <w:p w14:paraId="2ECFA2B7" w14:textId="29071FB0" w:rsidR="001C3382" w:rsidRDefault="001C3382" w:rsidP="005D5CF8">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 of teacher</w:t>
            </w:r>
          </w:p>
        </w:tc>
        <w:tc>
          <w:tcPr>
            <w:tcW w:w="4252" w:type="dxa"/>
          </w:tcPr>
          <w:p w14:paraId="4BACC909" w14:textId="28A3CBD6" w:rsidR="001C3382" w:rsidRDefault="001C3382" w:rsidP="007C3FFF">
            <w:pPr>
              <w:pStyle w:val="ListParagraph"/>
              <w:numPr>
                <w:ilvl w:val="0"/>
                <w:numId w:val="6"/>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Students completed the CDI and teachers responded to a survey asking them about the </w:t>
            </w:r>
            <w:r w:rsidRPr="00140D75">
              <w:rPr>
                <w:rFonts w:ascii="Times New Roman" w:hAnsi="Times New Roman" w:cs="Times New Roman"/>
                <w:sz w:val="20"/>
                <w:szCs w:val="20"/>
              </w:rPr>
              <w:t>number of pupils in their classroom who, according to their personal judgement, displayed problematic behaviour or behaviour that caused them concern and rate the frequency of occurrence of each item-behaviour on a weekly</w:t>
            </w:r>
            <w:r>
              <w:rPr>
                <w:rFonts w:ascii="Times New Roman" w:hAnsi="Times New Roman" w:cs="Times New Roman"/>
                <w:sz w:val="20"/>
                <w:szCs w:val="20"/>
              </w:rPr>
              <w:t xml:space="preserve"> basis. T</w:t>
            </w:r>
            <w:r w:rsidRPr="00140D75">
              <w:rPr>
                <w:rFonts w:ascii="Times New Roman" w:hAnsi="Times New Roman" w:cs="Times New Roman"/>
                <w:sz w:val="20"/>
                <w:szCs w:val="20"/>
              </w:rPr>
              <w:t xml:space="preserve">eachers were asked to number and describe the perceived causes of the problems that were being </w:t>
            </w:r>
            <w:r w:rsidRPr="00140D75">
              <w:rPr>
                <w:rFonts w:ascii="Times New Roman" w:hAnsi="Times New Roman" w:cs="Times New Roman"/>
                <w:sz w:val="20"/>
                <w:szCs w:val="20"/>
              </w:rPr>
              <w:lastRenderedPageBreak/>
              <w:t xml:space="preserve">displayed by those </w:t>
            </w:r>
            <w:proofErr w:type="gramStart"/>
            <w:r w:rsidRPr="00140D75">
              <w:rPr>
                <w:rFonts w:ascii="Times New Roman" w:hAnsi="Times New Roman" w:cs="Times New Roman"/>
                <w:sz w:val="20"/>
                <w:szCs w:val="20"/>
              </w:rPr>
              <w:t>particular students</w:t>
            </w:r>
            <w:proofErr w:type="gramEnd"/>
            <w:r w:rsidRPr="00140D75">
              <w:rPr>
                <w:rFonts w:ascii="Times New Roman" w:hAnsi="Times New Roman" w:cs="Times New Roman"/>
                <w:sz w:val="20"/>
                <w:szCs w:val="20"/>
              </w:rPr>
              <w:t xml:space="preserve"> in the classroom whom they identified as exhibiting problematic behaviour or behaviour </w:t>
            </w:r>
          </w:p>
          <w:p w14:paraId="1C237655" w14:textId="7FAD7261" w:rsidR="001C3382" w:rsidRDefault="001C3382" w:rsidP="007C3FFF">
            <w:pPr>
              <w:pStyle w:val="ListParagraph"/>
              <w:numPr>
                <w:ilvl w:val="0"/>
                <w:numId w:val="6"/>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99 students reported mild and severe depressive symptoms on their CDI</w:t>
            </w:r>
            <w:r w:rsidR="009B4322">
              <w:rPr>
                <w:rFonts w:ascii="Times New Roman" w:hAnsi="Times New Roman" w:cs="Times New Roman"/>
                <w:sz w:val="20"/>
                <w:szCs w:val="20"/>
              </w:rPr>
              <w:t>,</w:t>
            </w:r>
            <w:r w:rsidRPr="00ED2985">
              <w:rPr>
                <w:rFonts w:ascii="Times New Roman" w:hAnsi="Times New Roman" w:cs="Times New Roman"/>
                <w:sz w:val="20"/>
                <w:szCs w:val="20"/>
              </w:rPr>
              <w:t xml:space="preserve"> </w:t>
            </w:r>
            <w:r w:rsidRPr="008568C9">
              <w:rPr>
                <w:rFonts w:ascii="Times New Roman" w:hAnsi="Times New Roman" w:cs="Times New Roman"/>
                <w:sz w:val="20"/>
                <w:szCs w:val="20"/>
              </w:rPr>
              <w:t>however,</w:t>
            </w:r>
            <w:r w:rsidRPr="00ED2985">
              <w:rPr>
                <w:rFonts w:ascii="Times New Roman" w:hAnsi="Times New Roman" w:cs="Times New Roman"/>
                <w:sz w:val="20"/>
                <w:szCs w:val="20"/>
              </w:rPr>
              <w:t xml:space="preserve"> teachers only identified 14 of these</w:t>
            </w:r>
            <w:r>
              <w:rPr>
                <w:rFonts w:ascii="Times New Roman" w:hAnsi="Times New Roman" w:cs="Times New Roman"/>
                <w:sz w:val="20"/>
                <w:szCs w:val="20"/>
              </w:rPr>
              <w:t xml:space="preserve"> as having “emotional or behaviour problems”</w:t>
            </w:r>
            <w:r w:rsidRPr="00ED2985">
              <w:rPr>
                <w:rFonts w:ascii="Times New Roman" w:hAnsi="Times New Roman" w:cs="Times New Roman"/>
                <w:sz w:val="20"/>
                <w:szCs w:val="20"/>
              </w:rPr>
              <w:t xml:space="preserve"> (14.1%)</w:t>
            </w:r>
            <w:r>
              <w:rPr>
                <w:rFonts w:ascii="Times New Roman" w:hAnsi="Times New Roman" w:cs="Times New Roman"/>
                <w:sz w:val="20"/>
                <w:szCs w:val="20"/>
              </w:rPr>
              <w:t>.</w:t>
            </w:r>
          </w:p>
          <w:p w14:paraId="0D746220" w14:textId="0883CE29" w:rsidR="001C3382" w:rsidRPr="00ED2985" w:rsidRDefault="001C3382" w:rsidP="007C3FFF">
            <w:pPr>
              <w:pStyle w:val="ListParagraph"/>
              <w:numPr>
                <w:ilvl w:val="0"/>
                <w:numId w:val="6"/>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Teachers identified 34/323 students as exhibiting </w:t>
            </w:r>
            <w:r>
              <w:rPr>
                <w:rFonts w:ascii="Times New Roman" w:hAnsi="Times New Roman" w:cs="Times New Roman"/>
                <w:sz w:val="20"/>
                <w:szCs w:val="20"/>
              </w:rPr>
              <w:t xml:space="preserve">emotional or behavioural problems. </w:t>
            </w:r>
            <w:r w:rsidRPr="00ED2985">
              <w:rPr>
                <w:rFonts w:ascii="Times New Roman" w:hAnsi="Times New Roman" w:cs="Times New Roman"/>
                <w:sz w:val="20"/>
                <w:szCs w:val="20"/>
              </w:rPr>
              <w:t xml:space="preserve">Among these 34 students, 20 reported no depressive symptoms, while only three reported severe depressive </w:t>
            </w:r>
            <w:r w:rsidRPr="008568C9">
              <w:rPr>
                <w:rFonts w:ascii="Times New Roman" w:hAnsi="Times New Roman" w:cs="Times New Roman"/>
                <w:sz w:val="20"/>
                <w:szCs w:val="20"/>
              </w:rPr>
              <w:t>symptoms</w:t>
            </w:r>
            <w:r>
              <w:rPr>
                <w:rFonts w:ascii="Times New Roman" w:hAnsi="Times New Roman" w:cs="Times New Roman"/>
                <w:sz w:val="20"/>
                <w:szCs w:val="20"/>
              </w:rPr>
              <w:t>, and 14 reported mild depressive symptoms</w:t>
            </w:r>
          </w:p>
          <w:p w14:paraId="7BCA8AD1" w14:textId="64B684BB" w:rsidR="001C3382" w:rsidRDefault="001C3382" w:rsidP="007C3FFF">
            <w:pPr>
              <w:pStyle w:val="ListParagraph"/>
              <w:numPr>
                <w:ilvl w:val="0"/>
                <w:numId w:val="6"/>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bCs/>
                <w:sz w:val="20"/>
                <w:szCs w:val="20"/>
              </w:rPr>
              <w:t>Beliefs about causes</w:t>
            </w:r>
            <w:r w:rsidRPr="00ED2985">
              <w:rPr>
                <w:rFonts w:ascii="Times New Roman" w:hAnsi="Times New Roman" w:cs="Times New Roman"/>
                <w:b/>
                <w:bCs/>
                <w:sz w:val="20"/>
                <w:szCs w:val="20"/>
              </w:rPr>
              <w:t>:</w:t>
            </w:r>
            <w:r w:rsidRPr="00ED2985">
              <w:rPr>
                <w:rFonts w:ascii="Times New Roman" w:hAnsi="Times New Roman" w:cs="Times New Roman"/>
                <w:sz w:val="20"/>
                <w:szCs w:val="20"/>
              </w:rPr>
              <w:t xml:space="preserve"> When teachers were asked to indicate the cause of student symptoms, teachers</w:t>
            </w:r>
            <w:r w:rsidR="009B4322">
              <w:rPr>
                <w:rFonts w:ascii="Times New Roman" w:hAnsi="Times New Roman" w:cs="Times New Roman"/>
                <w:sz w:val="20"/>
                <w:szCs w:val="20"/>
              </w:rPr>
              <w:t xml:space="preserve"> commonly</w:t>
            </w:r>
            <w:r w:rsidR="009B4322" w:rsidRPr="00ED2985">
              <w:rPr>
                <w:rFonts w:ascii="Times New Roman" w:hAnsi="Times New Roman" w:cs="Times New Roman"/>
                <w:sz w:val="20"/>
                <w:szCs w:val="20"/>
              </w:rPr>
              <w:t xml:space="preserve"> reported</w:t>
            </w:r>
            <w:r w:rsidRPr="00ED2985">
              <w:rPr>
                <w:rFonts w:ascii="Times New Roman" w:hAnsi="Times New Roman" w:cs="Times New Roman"/>
                <w:sz w:val="20"/>
                <w:szCs w:val="20"/>
              </w:rPr>
              <w:t xml:space="preserve"> problems within families, such as family dysfunction, adverse family background and inappropriate parenting skills.</w:t>
            </w:r>
          </w:p>
          <w:p w14:paraId="590A42A9" w14:textId="77777777" w:rsidR="001C3382" w:rsidRDefault="001C3382" w:rsidP="007C3FFF">
            <w:pPr>
              <w:pStyle w:val="ListParagraph"/>
              <w:numPr>
                <w:ilvl w:val="0"/>
                <w:numId w:val="6"/>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an ANOVA, y</w:t>
            </w:r>
            <w:r w:rsidRPr="00140D75">
              <w:rPr>
                <w:rFonts w:ascii="Times New Roman" w:hAnsi="Times New Roman" w:cs="Times New Roman"/>
                <w:sz w:val="20"/>
                <w:szCs w:val="20"/>
              </w:rPr>
              <w:t>ounger</w:t>
            </w:r>
            <w:r>
              <w:rPr>
                <w:rFonts w:ascii="Times New Roman" w:hAnsi="Times New Roman" w:cs="Times New Roman"/>
                <w:sz w:val="20"/>
                <w:szCs w:val="20"/>
              </w:rPr>
              <w:t xml:space="preserve"> (25-35) </w:t>
            </w:r>
            <w:r w:rsidRPr="00140D75">
              <w:rPr>
                <w:rFonts w:ascii="Times New Roman" w:hAnsi="Times New Roman" w:cs="Times New Roman"/>
                <w:sz w:val="20"/>
                <w:szCs w:val="20"/>
              </w:rPr>
              <w:t>and</w:t>
            </w:r>
            <w:r>
              <w:rPr>
                <w:rFonts w:ascii="Times New Roman" w:hAnsi="Times New Roman" w:cs="Times New Roman"/>
                <w:sz w:val="20"/>
                <w:szCs w:val="20"/>
              </w:rPr>
              <w:t xml:space="preserve"> </w:t>
            </w:r>
            <w:r w:rsidRPr="00140D75">
              <w:rPr>
                <w:rFonts w:ascii="Times New Roman" w:hAnsi="Times New Roman" w:cs="Times New Roman"/>
                <w:sz w:val="20"/>
                <w:szCs w:val="20"/>
              </w:rPr>
              <w:t>older teachers</w:t>
            </w:r>
            <w:r>
              <w:rPr>
                <w:rFonts w:ascii="Times New Roman" w:hAnsi="Times New Roman" w:cs="Times New Roman"/>
                <w:sz w:val="20"/>
                <w:szCs w:val="20"/>
              </w:rPr>
              <w:t xml:space="preserve"> (47+)</w:t>
            </w:r>
            <w:r w:rsidRPr="00140D75">
              <w:rPr>
                <w:rFonts w:ascii="Times New Roman" w:hAnsi="Times New Roman" w:cs="Times New Roman"/>
                <w:sz w:val="20"/>
                <w:szCs w:val="20"/>
              </w:rPr>
              <w:t xml:space="preserve"> but not those of the middle age group category </w:t>
            </w:r>
            <w:r>
              <w:rPr>
                <w:rFonts w:ascii="Times New Roman" w:hAnsi="Times New Roman" w:cs="Times New Roman"/>
                <w:sz w:val="20"/>
                <w:szCs w:val="20"/>
              </w:rPr>
              <w:t xml:space="preserve">were more likely to </w:t>
            </w:r>
            <w:r w:rsidRPr="00140D75">
              <w:rPr>
                <w:rFonts w:ascii="Times New Roman" w:hAnsi="Times New Roman" w:cs="Times New Roman"/>
                <w:sz w:val="20"/>
                <w:szCs w:val="20"/>
              </w:rPr>
              <w:t>attribute students’ problems to ineffective parenting skills and indulgent rearing practices.</w:t>
            </w:r>
          </w:p>
          <w:p w14:paraId="44E522FE" w14:textId="490ED4E5" w:rsidR="009B4322" w:rsidRPr="00ED2985"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4D8C9AAA"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23404631" w14:textId="583036C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AuthorYear="1"&gt;&lt;Author&gt;Kos&lt;/Author&gt;&lt;Year&gt;2004&lt;/Year&gt;&lt;RecNum&gt;222&lt;/RecNum&gt;&lt;DisplayText&gt;Kos et al. (2004)&lt;/DisplayText&gt;&lt;record&gt;&lt;rec-number&gt;222&lt;/rec-number&gt;&lt;foreign-keys&gt;&lt;key app="EN" db-id="w9fs92xvhvrpzmert94xw9srzw2vvvwxvft5" timestamp="1631160705"&gt;222&lt;/key&gt;&lt;/foreign-keys&gt;&lt;ref-type name="Journal Article"&gt;17&lt;/ref-type&gt;&lt;contributors&gt;&lt;authors&gt;&lt;author&gt;Kos, Julie M.&lt;/author&gt;&lt;author&gt;Richdale, Amanda L.&lt;/author&gt;&lt;author&gt;Jackson, Mervyn S.&lt;/author&gt;&lt;/authors&gt;&lt;/contributors&gt;&lt;titles&gt;&lt;title&gt;Knowledge About Attention-Deficit/Hyperactivity Disorder: A Comparison of In-Service and Preservice Teachers&lt;/title&gt;&lt;/titles&gt;&lt;pages&gt;517-526&lt;/pages&gt;&lt;keywords&gt;&lt;keyword&gt;Teacher&lt;/keyword&gt;&lt;keyword&gt;ADHD&lt;/keyword&gt;&lt;keyword&gt;Quantitative&lt;/keyword&gt;&lt;/keywords&gt;&lt;dates&gt;&lt;year&gt;2004&lt;/year&gt;&lt;/dates&gt;&lt;isbn&gt;5&lt;/isbn&gt;&lt;urls&gt;&lt;/urls&gt;&lt;electronic-resource-num&gt;https://doi.org/10.1002/pits.10178&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Kos et al. (2004)</w:t>
            </w:r>
            <w:r w:rsidRPr="005202A5">
              <w:rPr>
                <w:rFonts w:ascii="Times New Roman" w:hAnsi="Times New Roman" w:cs="Times New Roman"/>
                <w:sz w:val="20"/>
                <w:szCs w:val="20"/>
              </w:rPr>
              <w:fldChar w:fldCharType="end"/>
            </w:r>
          </w:p>
          <w:p w14:paraId="47CA1795" w14:textId="77777777" w:rsidR="001C3382" w:rsidRDefault="001C3382" w:rsidP="00D813C7">
            <w:pPr>
              <w:rPr>
                <w:rFonts w:ascii="Times New Roman" w:hAnsi="Times New Roman" w:cs="Times New Roman"/>
                <w:b w:val="0"/>
                <w:bCs w:val="0"/>
                <w:sz w:val="20"/>
                <w:szCs w:val="20"/>
              </w:rPr>
            </w:pPr>
          </w:p>
          <w:p w14:paraId="323EB68A" w14:textId="77777777" w:rsidR="001C3382" w:rsidRPr="004A4991" w:rsidRDefault="001C3382" w:rsidP="00D813C7">
            <w:pPr>
              <w:rPr>
                <w:rFonts w:ascii="Times New Roman" w:hAnsi="Times New Roman" w:cs="Times New Roman"/>
                <w:b w:val="0"/>
                <w:bCs w:val="0"/>
                <w:sz w:val="20"/>
                <w:szCs w:val="20"/>
              </w:rPr>
            </w:pPr>
            <w:r w:rsidRPr="004A4991">
              <w:rPr>
                <w:rFonts w:ascii="Times New Roman" w:hAnsi="Times New Roman" w:cs="Times New Roman"/>
                <w:b w:val="0"/>
                <w:bCs w:val="0"/>
                <w:sz w:val="20"/>
                <w:szCs w:val="20"/>
              </w:rPr>
              <w:t>Australia</w:t>
            </w:r>
          </w:p>
          <w:p w14:paraId="758D0699" w14:textId="77777777" w:rsidR="001C3382" w:rsidRPr="004A4991" w:rsidRDefault="001C3382" w:rsidP="00D813C7">
            <w:pPr>
              <w:rPr>
                <w:rFonts w:ascii="Times New Roman" w:hAnsi="Times New Roman" w:cs="Times New Roman"/>
                <w:b w:val="0"/>
                <w:bCs w:val="0"/>
                <w:sz w:val="20"/>
                <w:szCs w:val="20"/>
              </w:rPr>
            </w:pPr>
          </w:p>
          <w:p w14:paraId="74896D69" w14:textId="57C5E610"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lastRenderedPageBreak/>
              <w:t>In-service and pre-service</w:t>
            </w:r>
          </w:p>
        </w:tc>
        <w:tc>
          <w:tcPr>
            <w:tcW w:w="1559" w:type="dxa"/>
          </w:tcPr>
          <w:p w14:paraId="6D68E23A" w14:textId="74BE3762"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ADHD</w:t>
            </w:r>
          </w:p>
          <w:p w14:paraId="22B2CC16" w14:textId="3A29B74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165</w:t>
            </w:r>
          </w:p>
          <w:p w14:paraId="20B67E2B" w14:textId="67760FC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7F0">
              <w:rPr>
                <w:rFonts w:ascii="Times New Roman" w:hAnsi="Times New Roman" w:cs="Times New Roman"/>
                <w:i/>
                <w:iCs/>
                <w:sz w:val="20"/>
                <w:szCs w:val="20"/>
              </w:rPr>
              <w:t>M</w:t>
            </w:r>
            <w:r>
              <w:rPr>
                <w:rFonts w:ascii="Times New Roman" w:hAnsi="Times New Roman" w:cs="Times New Roman"/>
                <w:sz w:val="20"/>
                <w:szCs w:val="20"/>
              </w:rPr>
              <w:t xml:space="preserve"> = 39.2</w:t>
            </w:r>
          </w:p>
          <w:p w14:paraId="374837B6" w14:textId="2B06C4B5"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55.15% female</w:t>
            </w:r>
          </w:p>
          <w:p w14:paraId="3DB529C6" w14:textId="2B246184"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5131896E" w14:textId="16CE6C2D"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F61B98">
              <w:rPr>
                <w:rFonts w:ascii="Times New Roman" w:hAnsi="Times New Roman" w:cs="Times New Roman"/>
                <w:i/>
                <w:iCs/>
                <w:sz w:val="20"/>
                <w:szCs w:val="20"/>
              </w:rPr>
              <w:lastRenderedPageBreak/>
              <w:t>M</w:t>
            </w:r>
            <w:r>
              <w:rPr>
                <w:rFonts w:ascii="Times New Roman" w:hAnsi="Times New Roman" w:cs="Times New Roman"/>
                <w:sz w:val="20"/>
                <w:szCs w:val="20"/>
              </w:rPr>
              <w:t xml:space="preserve"> = 15.2 years (in-service)</w:t>
            </w:r>
          </w:p>
          <w:p w14:paraId="7CDE3699" w14:textId="0818CAD3"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74A08C5B"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Perceived knowledge of ADHD</w:t>
            </w:r>
          </w:p>
          <w:p w14:paraId="3055E05B" w14:textId="0E618D14"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Knowledge of ADHD</w:t>
            </w:r>
          </w:p>
        </w:tc>
        <w:tc>
          <w:tcPr>
            <w:tcW w:w="2552" w:type="dxa"/>
          </w:tcPr>
          <w:p w14:paraId="205BC4DA" w14:textId="03339F0B" w:rsidR="001C3382" w:rsidRDefault="001C3382" w:rsidP="0031367A">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22D50872" w14:textId="1E2CD65C" w:rsidR="001C3382" w:rsidRDefault="001C3382" w:rsidP="0028698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In-service or pre-service</w:t>
            </w:r>
          </w:p>
          <w:p w14:paraId="08814B77" w14:textId="449F0023" w:rsidR="001C3382" w:rsidRDefault="001C3382" w:rsidP="0028698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w:t>
            </w:r>
          </w:p>
          <w:p w14:paraId="275F7B00" w14:textId="77777777" w:rsidR="001C3382" w:rsidRDefault="001C3382" w:rsidP="0028698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w:t>
            </w:r>
          </w:p>
          <w:p w14:paraId="04785C29" w14:textId="77777777" w:rsidR="001C3382" w:rsidRDefault="001C3382" w:rsidP="0028698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on ADHD</w:t>
            </w:r>
          </w:p>
          <w:p w14:paraId="54A0947D" w14:textId="77777777" w:rsidR="001C3382" w:rsidRDefault="001C3382" w:rsidP="0028698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Teaching experience</w:t>
            </w:r>
          </w:p>
          <w:p w14:paraId="02682FEF" w14:textId="77777777" w:rsidR="001C3382" w:rsidRDefault="001C3382" w:rsidP="0028698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Experience of teaching ADHD student</w:t>
            </w:r>
          </w:p>
          <w:p w14:paraId="42A82F99" w14:textId="71EAB7FE" w:rsidR="001C3382" w:rsidRDefault="001C3382" w:rsidP="0028698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Number of students with ADHD taught</w:t>
            </w:r>
          </w:p>
        </w:tc>
        <w:tc>
          <w:tcPr>
            <w:tcW w:w="4252" w:type="dxa"/>
          </w:tcPr>
          <w:p w14:paraId="2C9B6850" w14:textId="38021338" w:rsidR="001C3382" w:rsidRDefault="001C3382" w:rsidP="00D813C7">
            <w:pPr>
              <w:pStyle w:val="ListParagraph"/>
              <w:numPr>
                <w:ilvl w:val="0"/>
                <w:numId w:val="3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Teachers completed a single item visual analogue scale asking them to rate their level of knowledge about ADHD, and then a 27-item knowledge test.</w:t>
            </w:r>
          </w:p>
          <w:p w14:paraId="60FD856D" w14:textId="77777777" w:rsidR="001C3382" w:rsidRDefault="001C3382" w:rsidP="00D813C7">
            <w:pPr>
              <w:pStyle w:val="ListParagraph"/>
              <w:numPr>
                <w:ilvl w:val="0"/>
                <w:numId w:val="3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Perceived and actual knowledge were moderately correlated (.46), whilst additional training and having taught a student with ADHD were also low/moderately correlated with actual knowledge scores (.24 and.42)</w:t>
            </w:r>
          </w:p>
          <w:p w14:paraId="25F7BD2C" w14:textId="77777777" w:rsidR="001C3382" w:rsidRDefault="001C3382" w:rsidP="00D813C7">
            <w:pPr>
              <w:pStyle w:val="ListParagraph"/>
              <w:numPr>
                <w:ilvl w:val="0"/>
                <w:numId w:val="3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Pr="00C270A6">
              <w:rPr>
                <w:rFonts w:ascii="Times New Roman" w:hAnsi="Times New Roman" w:cs="Times New Roman"/>
                <w:sz w:val="20"/>
                <w:szCs w:val="20"/>
              </w:rPr>
              <w:t>n-service teachers correctly answer</w:t>
            </w:r>
            <w:r>
              <w:rPr>
                <w:rFonts w:ascii="Times New Roman" w:hAnsi="Times New Roman" w:cs="Times New Roman"/>
                <w:sz w:val="20"/>
                <w:szCs w:val="20"/>
              </w:rPr>
              <w:t>ed</w:t>
            </w:r>
            <w:r w:rsidRPr="00C270A6">
              <w:rPr>
                <w:rFonts w:ascii="Times New Roman" w:hAnsi="Times New Roman" w:cs="Times New Roman"/>
                <w:sz w:val="20"/>
                <w:szCs w:val="20"/>
              </w:rPr>
              <w:t xml:space="preserve"> 16.4 (SD</w:t>
            </w:r>
            <w:r>
              <w:rPr>
                <w:rFonts w:ascii="Cambria Math" w:hAnsi="Cambria Math" w:cs="Cambria Math"/>
                <w:sz w:val="20"/>
                <w:szCs w:val="20"/>
              </w:rPr>
              <w:t>=</w:t>
            </w:r>
            <w:r w:rsidRPr="00C270A6">
              <w:rPr>
                <w:rFonts w:ascii="Times New Roman" w:hAnsi="Times New Roman" w:cs="Times New Roman"/>
                <w:sz w:val="20"/>
                <w:szCs w:val="20"/>
              </w:rPr>
              <w:t xml:space="preserve">4.0) of the 27 actual knowledge items, </w:t>
            </w:r>
            <w:r>
              <w:rPr>
                <w:rFonts w:ascii="Times New Roman" w:hAnsi="Times New Roman" w:cs="Times New Roman"/>
                <w:sz w:val="20"/>
                <w:szCs w:val="20"/>
              </w:rPr>
              <w:t xml:space="preserve">an </w:t>
            </w:r>
            <w:r w:rsidRPr="00C270A6">
              <w:rPr>
                <w:rFonts w:ascii="Times New Roman" w:hAnsi="Times New Roman" w:cs="Times New Roman"/>
                <w:sz w:val="20"/>
                <w:szCs w:val="20"/>
              </w:rPr>
              <w:t xml:space="preserve">average actual knowledge score of 60.7%. </w:t>
            </w:r>
            <w:r>
              <w:rPr>
                <w:rFonts w:ascii="Times New Roman" w:hAnsi="Times New Roman" w:cs="Times New Roman"/>
                <w:sz w:val="20"/>
                <w:szCs w:val="20"/>
              </w:rPr>
              <w:t>P</w:t>
            </w:r>
            <w:r w:rsidRPr="00C270A6">
              <w:rPr>
                <w:rFonts w:ascii="Times New Roman" w:hAnsi="Times New Roman" w:cs="Times New Roman"/>
                <w:sz w:val="20"/>
                <w:szCs w:val="20"/>
              </w:rPr>
              <w:t>reservice teachers, average number of correctly answered statements was 14.2 (SD</w:t>
            </w:r>
            <w:r>
              <w:rPr>
                <w:rFonts w:ascii="Times New Roman" w:hAnsi="Times New Roman" w:cs="Times New Roman"/>
                <w:sz w:val="20"/>
                <w:szCs w:val="20"/>
              </w:rPr>
              <w:t xml:space="preserve"> =</w:t>
            </w:r>
            <w:r w:rsidRPr="00C270A6">
              <w:rPr>
                <w:rFonts w:ascii="Times New Roman" w:hAnsi="Times New Roman" w:cs="Times New Roman"/>
                <w:sz w:val="20"/>
                <w:szCs w:val="20"/>
              </w:rPr>
              <w:t xml:space="preserve"> 4.6) of the 27 items, an average actual knowledge score of 52.6%.</w:t>
            </w:r>
          </w:p>
          <w:p w14:paraId="6DB918B2" w14:textId="77777777" w:rsidR="001C3382" w:rsidRDefault="001C3382" w:rsidP="00D813C7">
            <w:pPr>
              <w:pStyle w:val="ListParagraph"/>
              <w:numPr>
                <w:ilvl w:val="0"/>
                <w:numId w:val="3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13C7">
              <w:rPr>
                <w:rFonts w:ascii="Times New Roman" w:hAnsi="Times New Roman" w:cs="Times New Roman"/>
                <w:sz w:val="20"/>
                <w:szCs w:val="20"/>
              </w:rPr>
              <w:t>In-service teachers rated themselves significantly higher on perceived knowledge about ADHD than did preservice teachers, and in-service teachers scored significantly higher on the actual knowledge questionnaire than did preservice teachers</w:t>
            </w:r>
          </w:p>
          <w:p w14:paraId="698CC4C5" w14:textId="4CB242CA" w:rsidR="009B4322" w:rsidRPr="00D813C7"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104DAB83"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1B38063D" w14:textId="31E0A26F"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AuthorYear="1"&gt;&lt;Author&gt;Kypriotaki&lt;/Author&gt;&lt;Year&gt;2010&lt;/Year&gt;&lt;RecNum&gt;361&lt;/RecNum&gt;&lt;DisplayText&gt;Kypriotaki and Manolitsis (2010)&lt;/DisplayText&gt;&lt;record&gt;&lt;rec-number&gt;361&lt;/rec-number&gt;&lt;foreign-keys&gt;&lt;key app="EN" db-id="w9fs92xvhvrpzmert94xw9srzw2vvvwxvft5" timestamp="1645141259"&gt;361&lt;/key&gt;&lt;/foreign-keys&gt;&lt;ref-type name="Journal Article"&gt;17&lt;/ref-type&gt;&lt;contributors&gt;&lt;authors&gt;&lt;author&gt;Kypriotaki, Maria&lt;/author&gt;&lt;author&gt;Manolitsis, George&lt;/author&gt;&lt;/authors&gt;&lt;/contributors&gt;&lt;titles&gt;&lt;title&gt;Teachers&amp;apos; evaluations for the detection of primary‐school children with attention deficit hyperactivity disorder&lt;/title&gt;&lt;secondary-title&gt;European Journal of Special Needs Education&lt;/secondary-title&gt;&lt;/titles&gt;&lt;periodical&gt;&lt;full-title&gt;European Journal of Special Needs Education&lt;/full-title&gt;&lt;/periodical&gt;&lt;pages&gt;269-281&lt;/pages&gt;&lt;volume&gt;25&lt;/volume&gt;&lt;number&gt;3&lt;/number&gt;&lt;dates&gt;&lt;year&gt;2010&lt;/year&gt;&lt;pub-dates&gt;&lt;date&gt;2010/08/01&lt;/date&gt;&lt;/pub-dates&gt;&lt;/dates&gt;&lt;publisher&gt;Routledge&lt;/publisher&gt;&lt;isbn&gt;0885-6257&lt;/isbn&gt;&lt;urls&gt;&lt;related-urls&gt;&lt;url&gt;https://doi.org/10.1080/08856257.2010.492940&lt;/url&gt;&lt;/related-urls&gt;&lt;/urls&gt;&lt;electronic-resource-num&gt;10.1080/08856257.2010.492940&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Kypriotaki and Manolitsis (2010)</w:t>
            </w:r>
            <w:r w:rsidRPr="005202A5">
              <w:rPr>
                <w:rFonts w:ascii="Times New Roman" w:hAnsi="Times New Roman" w:cs="Times New Roman"/>
                <w:sz w:val="20"/>
                <w:szCs w:val="20"/>
              </w:rPr>
              <w:fldChar w:fldCharType="end"/>
            </w:r>
          </w:p>
          <w:p w14:paraId="64EA9593" w14:textId="77777777" w:rsidR="001C3382" w:rsidRDefault="001C3382" w:rsidP="00D813C7">
            <w:pPr>
              <w:rPr>
                <w:rFonts w:ascii="Times New Roman" w:hAnsi="Times New Roman" w:cs="Times New Roman"/>
                <w:b w:val="0"/>
                <w:bCs w:val="0"/>
                <w:sz w:val="20"/>
                <w:szCs w:val="20"/>
              </w:rPr>
            </w:pPr>
          </w:p>
          <w:p w14:paraId="59B9FE5E" w14:textId="77777777" w:rsidR="001C3382" w:rsidRPr="004A4991" w:rsidRDefault="001C3382" w:rsidP="00D813C7">
            <w:pPr>
              <w:rPr>
                <w:rFonts w:ascii="Times New Roman" w:hAnsi="Times New Roman" w:cs="Times New Roman"/>
                <w:b w:val="0"/>
                <w:bCs w:val="0"/>
                <w:sz w:val="20"/>
                <w:szCs w:val="20"/>
              </w:rPr>
            </w:pPr>
            <w:r w:rsidRPr="004A4991">
              <w:rPr>
                <w:rFonts w:ascii="Times New Roman" w:hAnsi="Times New Roman" w:cs="Times New Roman"/>
                <w:b w:val="0"/>
                <w:bCs w:val="0"/>
                <w:sz w:val="20"/>
                <w:szCs w:val="20"/>
              </w:rPr>
              <w:t>Greece</w:t>
            </w:r>
          </w:p>
          <w:p w14:paraId="395758D5" w14:textId="77777777" w:rsidR="001C3382" w:rsidRPr="004A4991" w:rsidRDefault="001C3382" w:rsidP="00D813C7">
            <w:pPr>
              <w:rPr>
                <w:rFonts w:ascii="Times New Roman" w:hAnsi="Times New Roman" w:cs="Times New Roman"/>
                <w:b w:val="0"/>
                <w:bCs w:val="0"/>
                <w:sz w:val="20"/>
                <w:szCs w:val="20"/>
              </w:rPr>
            </w:pPr>
          </w:p>
          <w:p w14:paraId="79F68F9C" w14:textId="66F7B858"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t>In-service</w:t>
            </w:r>
          </w:p>
        </w:tc>
        <w:tc>
          <w:tcPr>
            <w:tcW w:w="1559" w:type="dxa"/>
          </w:tcPr>
          <w:p w14:paraId="4E89049A" w14:textId="3ED4CE13"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49B477F1" w14:textId="65216E15"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365 teachers, 420 students</w:t>
            </w:r>
          </w:p>
          <w:p w14:paraId="76080E1D" w14:textId="67A8C876"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43FAAF4F" w14:textId="35A1F5A8"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1922B179" w14:textId="17261997"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589B05A0" w14:textId="2B60C10F"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56B2226F" w14:textId="04F28A18" w:rsidR="001C3382" w:rsidRPr="008D1826"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0FAACCC6" w14:textId="7A22A66B"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ADHD in classroom</w:t>
            </w:r>
          </w:p>
        </w:tc>
        <w:tc>
          <w:tcPr>
            <w:tcW w:w="2552" w:type="dxa"/>
          </w:tcPr>
          <w:p w14:paraId="19535D7F" w14:textId="479C09EE" w:rsidR="001C3382" w:rsidRPr="00883179" w:rsidRDefault="001C3382" w:rsidP="00883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2CA89716" w14:textId="6D0CEFA3" w:rsidR="001C3382" w:rsidRDefault="001C3382" w:rsidP="004B5006">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Student factors:</w:t>
            </w:r>
          </w:p>
          <w:p w14:paraId="68F682AF" w14:textId="64AF8963" w:rsidR="001C3382" w:rsidRDefault="001C3382" w:rsidP="004B5006">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Grade level (1</w:t>
            </w:r>
            <w:r w:rsidRPr="004B5006">
              <w:rPr>
                <w:rFonts w:ascii="Times New Roman" w:hAnsi="Times New Roman" w:cs="Times New Roman"/>
                <w:sz w:val="20"/>
                <w:szCs w:val="20"/>
                <w:vertAlign w:val="superscript"/>
              </w:rPr>
              <w:t>st</w:t>
            </w:r>
            <w:r>
              <w:rPr>
                <w:rFonts w:ascii="Times New Roman" w:hAnsi="Times New Roman" w:cs="Times New Roman"/>
                <w:sz w:val="20"/>
                <w:szCs w:val="20"/>
              </w:rPr>
              <w:t>-3d vs. 4</w:t>
            </w:r>
            <w:r w:rsidRPr="00365703">
              <w:rPr>
                <w:rFonts w:ascii="Times New Roman" w:hAnsi="Times New Roman" w:cs="Times New Roman"/>
                <w:sz w:val="20"/>
                <w:szCs w:val="20"/>
                <w:vertAlign w:val="superscript"/>
              </w:rPr>
              <w:t>th</w:t>
            </w:r>
            <w:r>
              <w:rPr>
                <w:rFonts w:ascii="Times New Roman" w:hAnsi="Times New Roman" w:cs="Times New Roman"/>
                <w:sz w:val="20"/>
                <w:szCs w:val="20"/>
              </w:rPr>
              <w:t>-6</w:t>
            </w:r>
            <w:r w:rsidRPr="00365703">
              <w:rPr>
                <w:rFonts w:ascii="Times New Roman" w:hAnsi="Times New Roman" w:cs="Times New Roman"/>
                <w:sz w:val="20"/>
                <w:szCs w:val="20"/>
                <w:vertAlign w:val="superscript"/>
              </w:rPr>
              <w:t>th</w:t>
            </w:r>
            <w:r>
              <w:rPr>
                <w:rFonts w:ascii="Times New Roman" w:hAnsi="Times New Roman" w:cs="Times New Roman"/>
                <w:sz w:val="20"/>
                <w:szCs w:val="20"/>
              </w:rPr>
              <w:t>)</w:t>
            </w:r>
          </w:p>
          <w:p w14:paraId="476CA0B5" w14:textId="60EE30A2" w:rsidR="001C3382" w:rsidRDefault="001C3382" w:rsidP="004B5006">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w:t>
            </w:r>
            <w:r w:rsidRPr="003A5CF2">
              <w:rPr>
                <w:rFonts w:ascii="Times New Roman" w:hAnsi="Times New Roman" w:cs="Times New Roman"/>
                <w:sz w:val="20"/>
                <w:szCs w:val="20"/>
              </w:rPr>
              <w:t>ender</w:t>
            </w:r>
          </w:p>
          <w:p w14:paraId="02D9685C" w14:textId="77777777" w:rsidR="001C3382" w:rsidRDefault="001C3382" w:rsidP="00D32808">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3A5CF2">
              <w:rPr>
                <w:rFonts w:ascii="Times New Roman" w:hAnsi="Times New Roman" w:cs="Times New Roman"/>
                <w:sz w:val="20"/>
                <w:szCs w:val="20"/>
              </w:rPr>
              <w:t xml:space="preserve">arental education </w:t>
            </w:r>
            <w:r>
              <w:rPr>
                <w:rFonts w:ascii="Times New Roman" w:hAnsi="Times New Roman" w:cs="Times New Roman"/>
                <w:sz w:val="20"/>
                <w:szCs w:val="20"/>
              </w:rPr>
              <w:t>S</w:t>
            </w:r>
            <w:r w:rsidRPr="003A5CF2">
              <w:rPr>
                <w:rFonts w:ascii="Times New Roman" w:hAnsi="Times New Roman" w:cs="Times New Roman"/>
                <w:sz w:val="20"/>
                <w:szCs w:val="20"/>
              </w:rPr>
              <w:t>tudents’ school achievement</w:t>
            </w:r>
          </w:p>
          <w:p w14:paraId="3ACB04F3" w14:textId="77777777" w:rsidR="001C3382" w:rsidRDefault="001C3382" w:rsidP="00D32808">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3A5CF2">
              <w:rPr>
                <w:rFonts w:ascii="Times New Roman" w:hAnsi="Times New Roman" w:cs="Times New Roman"/>
                <w:sz w:val="20"/>
                <w:szCs w:val="20"/>
              </w:rPr>
              <w:t>eer relations</w:t>
            </w:r>
          </w:p>
          <w:p w14:paraId="51E8DF92" w14:textId="77777777" w:rsidR="001C3382" w:rsidRDefault="001C3382" w:rsidP="00D32808">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Pr="003A5CF2">
              <w:rPr>
                <w:rFonts w:ascii="Times New Roman" w:hAnsi="Times New Roman" w:cs="Times New Roman"/>
                <w:sz w:val="20"/>
                <w:szCs w:val="20"/>
              </w:rPr>
              <w:t>tudents’ frequency of participation in group activities</w:t>
            </w:r>
          </w:p>
          <w:p w14:paraId="33A40E58" w14:textId="77777777" w:rsidR="001C3382" w:rsidRDefault="001C3382" w:rsidP="00D32808">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Q</w:t>
            </w:r>
            <w:r w:rsidRPr="003A5CF2">
              <w:rPr>
                <w:rFonts w:ascii="Times New Roman" w:hAnsi="Times New Roman" w:cs="Times New Roman"/>
                <w:sz w:val="20"/>
                <w:szCs w:val="20"/>
              </w:rPr>
              <w:t>uality of students’ involvement behaviour in group activities</w:t>
            </w:r>
          </w:p>
          <w:p w14:paraId="7380A534" w14:textId="77777777" w:rsidR="001C3382" w:rsidRDefault="001C3382" w:rsidP="00D32808">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3A5CF2">
              <w:rPr>
                <w:rFonts w:ascii="Times New Roman" w:hAnsi="Times New Roman" w:cs="Times New Roman"/>
                <w:sz w:val="20"/>
                <w:szCs w:val="20"/>
              </w:rPr>
              <w:t>eer acceptance</w:t>
            </w:r>
          </w:p>
          <w:p w14:paraId="0C5B03AA" w14:textId="77777777" w:rsidR="001C3382" w:rsidRDefault="001C3382" w:rsidP="00D32808">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3A5CF2">
              <w:rPr>
                <w:rFonts w:ascii="Times New Roman" w:hAnsi="Times New Roman" w:cs="Times New Roman"/>
                <w:sz w:val="20"/>
                <w:szCs w:val="20"/>
              </w:rPr>
              <w:t>eacher–child relationship</w:t>
            </w:r>
          </w:p>
          <w:p w14:paraId="7145835B" w14:textId="406963D8" w:rsidR="001C3382" w:rsidRPr="004B5006" w:rsidRDefault="001C3382" w:rsidP="00D32808">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3A5CF2">
              <w:rPr>
                <w:rFonts w:ascii="Times New Roman" w:hAnsi="Times New Roman" w:cs="Times New Roman"/>
                <w:sz w:val="20"/>
                <w:szCs w:val="20"/>
              </w:rPr>
              <w:t>eacher–parent cooperation</w:t>
            </w:r>
          </w:p>
        </w:tc>
        <w:tc>
          <w:tcPr>
            <w:tcW w:w="4252" w:type="dxa"/>
          </w:tcPr>
          <w:p w14:paraId="45C7E16C" w14:textId="24AF39B4" w:rsidR="001C3382" w:rsidRDefault="001C3382" w:rsidP="00D813C7">
            <w:pPr>
              <w:pStyle w:val="ListParagraph"/>
              <w:numPr>
                <w:ilvl w:val="0"/>
                <w:numId w:val="31"/>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Teachers were asked to nominate which students in their classroom they suspected had ADHD, and then completed the ADHD rating scale for each student</w:t>
            </w:r>
          </w:p>
          <w:p w14:paraId="201FB54B" w14:textId="77777777" w:rsidR="001C3382" w:rsidRDefault="001C3382" w:rsidP="00D813C7">
            <w:pPr>
              <w:pStyle w:val="ListParagraph"/>
              <w:numPr>
                <w:ilvl w:val="0"/>
                <w:numId w:val="31"/>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07B">
              <w:rPr>
                <w:rFonts w:ascii="Times New Roman" w:hAnsi="Times New Roman" w:cs="Times New Roman"/>
                <w:sz w:val="20"/>
                <w:szCs w:val="20"/>
              </w:rPr>
              <w:t>9.1% of the boys and 74.3% of the girls attending Grades 1–3 who were initially identified by their teachers as children with ADHD received scores in the scale above the 85th percentile</w:t>
            </w:r>
            <w:r>
              <w:rPr>
                <w:rFonts w:ascii="Times New Roman" w:hAnsi="Times New Roman" w:cs="Times New Roman"/>
                <w:sz w:val="20"/>
                <w:szCs w:val="20"/>
              </w:rPr>
              <w:t xml:space="preserve">. In Grade 4-6, </w:t>
            </w:r>
            <w:r w:rsidRPr="00187CA1">
              <w:rPr>
                <w:rFonts w:ascii="Times New Roman" w:hAnsi="Times New Roman" w:cs="Times New Roman"/>
                <w:sz w:val="20"/>
                <w:szCs w:val="20"/>
              </w:rPr>
              <w:t xml:space="preserve">88.4% of </w:t>
            </w:r>
            <w:r>
              <w:rPr>
                <w:rFonts w:ascii="Times New Roman" w:hAnsi="Times New Roman" w:cs="Times New Roman"/>
                <w:sz w:val="20"/>
                <w:szCs w:val="20"/>
              </w:rPr>
              <w:t>girls</w:t>
            </w:r>
            <w:r w:rsidRPr="00187CA1">
              <w:rPr>
                <w:rFonts w:ascii="Times New Roman" w:hAnsi="Times New Roman" w:cs="Times New Roman"/>
                <w:sz w:val="20"/>
                <w:szCs w:val="20"/>
              </w:rPr>
              <w:t xml:space="preserve"> initially identified by their teachers as having ADHD received scores above the 85th </w:t>
            </w:r>
            <w:r w:rsidRPr="00187CA1">
              <w:rPr>
                <w:rFonts w:ascii="Times New Roman" w:hAnsi="Times New Roman" w:cs="Times New Roman"/>
                <w:sz w:val="20"/>
                <w:szCs w:val="20"/>
              </w:rPr>
              <w:lastRenderedPageBreak/>
              <w:t>percentile</w:t>
            </w:r>
            <w:r>
              <w:rPr>
                <w:rFonts w:ascii="Times New Roman" w:hAnsi="Times New Roman" w:cs="Times New Roman"/>
                <w:sz w:val="20"/>
                <w:szCs w:val="20"/>
              </w:rPr>
              <w:t xml:space="preserve">, a significantly smaller proportion of boys </w:t>
            </w:r>
            <w:r w:rsidRPr="00160BB5">
              <w:rPr>
                <w:rFonts w:ascii="Times New Roman" w:hAnsi="Times New Roman" w:cs="Times New Roman"/>
                <w:sz w:val="20"/>
                <w:szCs w:val="20"/>
              </w:rPr>
              <w:t xml:space="preserve">(62.5%) </w:t>
            </w:r>
            <w:r>
              <w:rPr>
                <w:rFonts w:ascii="Times New Roman" w:hAnsi="Times New Roman" w:cs="Times New Roman"/>
                <w:sz w:val="20"/>
                <w:szCs w:val="20"/>
              </w:rPr>
              <w:t>in this age group were identified.</w:t>
            </w:r>
          </w:p>
          <w:p w14:paraId="7B7AB58A" w14:textId="77777777" w:rsidR="001C3382" w:rsidRDefault="001C3382" w:rsidP="00D813C7">
            <w:pPr>
              <w:pStyle w:val="ListParagraph"/>
              <w:numPr>
                <w:ilvl w:val="0"/>
                <w:numId w:val="31"/>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7F48">
              <w:rPr>
                <w:rFonts w:ascii="Times New Roman" w:hAnsi="Times New Roman" w:cs="Times New Roman"/>
                <w:sz w:val="20"/>
                <w:szCs w:val="20"/>
              </w:rPr>
              <w:t>Teachers initially identified significantly more boys than girls (χ2(1) = 167.6 p &lt; 0.001)</w:t>
            </w:r>
            <w:r>
              <w:rPr>
                <w:rFonts w:ascii="Times New Roman" w:hAnsi="Times New Roman" w:cs="Times New Roman"/>
                <w:sz w:val="20"/>
                <w:szCs w:val="20"/>
              </w:rPr>
              <w:t>, but were more accurate at identifying girls than boys (false alarms more frequent with boys)</w:t>
            </w:r>
          </w:p>
          <w:p w14:paraId="0E628A79" w14:textId="77777777" w:rsidR="001C3382" w:rsidRDefault="001C3382" w:rsidP="00D813C7">
            <w:pPr>
              <w:pStyle w:val="ListParagraph"/>
              <w:numPr>
                <w:ilvl w:val="0"/>
                <w:numId w:val="3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8B2564">
              <w:rPr>
                <w:rFonts w:ascii="Times New Roman" w:hAnsi="Times New Roman" w:cs="Times New Roman"/>
                <w:sz w:val="20"/>
                <w:szCs w:val="20"/>
              </w:rPr>
              <w:t>eachers’ judgments about students’ peer relations and teacher–student relationship were the best student-related predictors of children’s scores on the ADHD rating scale-IV</w:t>
            </w:r>
          </w:p>
          <w:p w14:paraId="267E8D3E" w14:textId="70F55248" w:rsidR="009B4322"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05437CFC" w14:textId="6D9888E9" w:rsidTr="009B4322">
        <w:tc>
          <w:tcPr>
            <w:cnfStyle w:val="001000000000" w:firstRow="0" w:lastRow="0" w:firstColumn="1" w:lastColumn="0" w:oddVBand="0" w:evenVBand="0" w:oddHBand="0" w:evenHBand="0" w:firstRowFirstColumn="0" w:firstRowLastColumn="0" w:lastRowFirstColumn="0" w:lastRowLastColumn="0"/>
            <w:tcW w:w="1560" w:type="dxa"/>
          </w:tcPr>
          <w:p w14:paraId="70893C46"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AuthorYear="1"&gt;&lt;Author&gt;Layne&lt;/Author&gt;&lt;Year&gt;2006&lt;/Year&gt;&lt;RecNum&gt;57&lt;/RecNum&gt;&lt;DisplayText&gt;Layne et al. (2006)&lt;/DisplayText&gt;&lt;record&gt;&lt;rec-number&gt;57&lt;/rec-number&gt;&lt;foreign-keys&gt;&lt;key app="EN" db-id="a5dx0pwvs9pe0ve02eppt90ras0es9w00tre" timestamp="1614120830"&gt;57&lt;/key&gt;&lt;/foreign-keys&gt;&lt;ref-type name="Journal Article"&gt;17&lt;/ref-type&gt;&lt;contributors&gt;&lt;authors&gt;&lt;author&gt;Layne, Ann E.&lt;/author&gt;&lt;author&gt;Bernstein, Gail A.&lt;/author&gt;&lt;author&gt;March, John S.&lt;/author&gt;&lt;/authors&gt;&lt;/contributors&gt;&lt;auth-address&gt;Division of Child and Adolescent Psychiatry, University of Minnesota Medical School, F256/2B West, 2450 Riverside Avenue, Minneapolis, MN 55454, USA. layne001@umn.edu&lt;/auth-address&gt;&lt;titles&gt;&lt;title&gt;Teacher Awareness of Anxiety Symptoms in Children&lt;/title&gt;&lt;secondary-title&gt;Child Psychiatry Hum Dev&lt;/secondary-title&gt;&lt;/titles&gt;&lt;pages&gt;383-392&lt;/pages&gt;&lt;volume&gt;36&lt;/volume&gt;&lt;number&gt;4&lt;/number&gt;&lt;edition&gt;2006/06/01&lt;/edition&gt;&lt;keywords&gt;&lt;keyword&gt;Teacher&lt;/keyword&gt;&lt;keyword&gt;Anxiety&lt;/keyword&gt;&lt;keyword&gt;Quantitative&lt;/keyword&gt;&lt;/keywords&gt;&lt;dates&gt;&lt;year&gt;2006&lt;/year&gt;&lt;pub-dates&gt;&lt;date&gt;Summer&lt;/date&gt;&lt;/pub-dates&gt;&lt;/dates&gt;&lt;isbn&gt;4&lt;/isbn&gt;&lt;accession-num&gt;16736381&lt;/accession-num&gt;&lt;urls&gt;&lt;related-urls&gt;&lt;url&gt;https://www.ncbi.nlm.nih.gov/pubmed/16736381&lt;/url&gt;&lt;/related-urls&gt;&lt;/urls&gt;&lt;custom2&gt;PMC2712232&lt;/custom2&gt;&lt;electronic-resource-num&gt;10.1007/s10578-006-0009-6&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Layne et al. (2006)</w:t>
            </w:r>
            <w:r w:rsidRPr="005202A5">
              <w:rPr>
                <w:rFonts w:ascii="Times New Roman" w:hAnsi="Times New Roman" w:cs="Times New Roman"/>
                <w:sz w:val="20"/>
                <w:szCs w:val="20"/>
              </w:rPr>
              <w:fldChar w:fldCharType="end"/>
            </w:r>
          </w:p>
          <w:p w14:paraId="6055FCE0" w14:textId="77777777" w:rsidR="001C3382" w:rsidRDefault="001C3382" w:rsidP="00D813C7">
            <w:pPr>
              <w:rPr>
                <w:rFonts w:ascii="Times New Roman" w:hAnsi="Times New Roman" w:cs="Times New Roman"/>
                <w:b w:val="0"/>
                <w:bCs w:val="0"/>
                <w:sz w:val="20"/>
                <w:szCs w:val="20"/>
              </w:rPr>
            </w:pPr>
          </w:p>
          <w:p w14:paraId="478ECECD" w14:textId="77777777" w:rsidR="001C3382" w:rsidRPr="004A4991" w:rsidRDefault="001C3382" w:rsidP="00D813C7">
            <w:pPr>
              <w:rPr>
                <w:rFonts w:ascii="Times New Roman" w:hAnsi="Times New Roman" w:cs="Times New Roman"/>
                <w:b w:val="0"/>
                <w:bCs w:val="0"/>
                <w:color w:val="000000"/>
                <w:sz w:val="20"/>
                <w:szCs w:val="20"/>
              </w:rPr>
            </w:pPr>
            <w:r w:rsidRPr="004A4991">
              <w:rPr>
                <w:rFonts w:ascii="Times New Roman" w:hAnsi="Times New Roman" w:cs="Times New Roman"/>
                <w:b w:val="0"/>
                <w:bCs w:val="0"/>
                <w:color w:val="000000"/>
                <w:sz w:val="20"/>
                <w:szCs w:val="20"/>
              </w:rPr>
              <w:t>USA</w:t>
            </w:r>
          </w:p>
          <w:p w14:paraId="408999D7" w14:textId="77777777" w:rsidR="001C3382" w:rsidRPr="004A4991" w:rsidRDefault="001C3382" w:rsidP="00D813C7">
            <w:pPr>
              <w:rPr>
                <w:rFonts w:ascii="Times New Roman" w:hAnsi="Times New Roman" w:cs="Times New Roman"/>
                <w:b w:val="0"/>
                <w:bCs w:val="0"/>
                <w:color w:val="000000"/>
                <w:sz w:val="20"/>
                <w:szCs w:val="20"/>
              </w:rPr>
            </w:pPr>
          </w:p>
          <w:p w14:paraId="29F20DDB" w14:textId="2F30A6CE"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5CED77E4"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Internalizing</w:t>
            </w:r>
            <w:r>
              <w:rPr>
                <w:rFonts w:ascii="Times New Roman" w:hAnsi="Times New Roman" w:cs="Times New Roman"/>
                <w:color w:val="000000"/>
                <w:sz w:val="20"/>
                <w:szCs w:val="20"/>
              </w:rPr>
              <w:t xml:space="preserve"> (Anxiety)</w:t>
            </w:r>
          </w:p>
          <w:p w14:paraId="2C718160" w14:textId="36470090" w:rsidR="001C3382" w:rsidRPr="00A37527"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37527">
              <w:rPr>
                <w:rFonts w:ascii="Times New Roman" w:hAnsi="Times New Roman" w:cs="Times New Roman"/>
                <w:color w:val="000000"/>
                <w:sz w:val="20"/>
                <w:szCs w:val="20"/>
              </w:rPr>
              <w:t>453 students</w:t>
            </w:r>
          </w:p>
          <w:p w14:paraId="197CF946" w14:textId="27997F42"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4BA2D2C3" w14:textId="7AED4450"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4E314450" w14:textId="152BA463"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7F3DFB16" w14:textId="3CFD5309" w:rsidR="001C3382" w:rsidRPr="00CE0ECC" w:rsidRDefault="00531A56" w:rsidP="009F0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color w:val="000000"/>
                <w:sz w:val="20"/>
                <w:szCs w:val="20"/>
              </w:rPr>
              <w:t>NR</w:t>
            </w:r>
          </w:p>
        </w:tc>
        <w:tc>
          <w:tcPr>
            <w:tcW w:w="1417" w:type="dxa"/>
          </w:tcPr>
          <w:p w14:paraId="34473D9C" w14:textId="0690977F"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Recognition of Anxiety in the classroom</w:t>
            </w:r>
          </w:p>
        </w:tc>
        <w:tc>
          <w:tcPr>
            <w:tcW w:w="2552" w:type="dxa"/>
          </w:tcPr>
          <w:p w14:paraId="7CA89986" w14:textId="2F00ADED" w:rsidR="001C3382" w:rsidRPr="009B31EF" w:rsidRDefault="001C3382" w:rsidP="009B31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729ECE37" w14:textId="77777777" w:rsidR="001C3382" w:rsidRDefault="001C3382" w:rsidP="004B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Student factors:</w:t>
            </w:r>
          </w:p>
          <w:p w14:paraId="33D4B109" w14:textId="77777777" w:rsidR="001C3382" w:rsidRDefault="001C3382" w:rsidP="004B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w:t>
            </w:r>
          </w:p>
          <w:p w14:paraId="4170A982" w14:textId="77777777" w:rsidR="001C3382" w:rsidRDefault="001C3382" w:rsidP="004B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Grade level</w:t>
            </w:r>
          </w:p>
          <w:p w14:paraId="25728112" w14:textId="77777777" w:rsidR="001C3382" w:rsidRDefault="001C3382" w:rsidP="004B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w:t>
            </w:r>
          </w:p>
          <w:p w14:paraId="6D23861E" w14:textId="77777777" w:rsidR="001C3382" w:rsidRDefault="001C3382" w:rsidP="004B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37FEC7" w14:textId="5EC69678" w:rsidR="001C3382" w:rsidRPr="004B52F7" w:rsidRDefault="001C3382" w:rsidP="004B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Sub-scale of MASC</w:t>
            </w:r>
          </w:p>
        </w:tc>
        <w:tc>
          <w:tcPr>
            <w:tcW w:w="4252" w:type="dxa"/>
          </w:tcPr>
          <w:p w14:paraId="5BE8979B" w14:textId="153A7F72" w:rsidR="001C3382" w:rsidRDefault="001C3382" w:rsidP="007C3FFF">
            <w:pPr>
              <w:pStyle w:val="ListParagraph"/>
              <w:numPr>
                <w:ilvl w:val="0"/>
                <w:numId w:val="7"/>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Students completed the MASC and teachers were asked to nominate the three most anxious students in their classroom</w:t>
            </w:r>
          </w:p>
          <w:p w14:paraId="2C136982" w14:textId="4B8C0F7D" w:rsidR="001C3382" w:rsidRPr="00ED2985" w:rsidRDefault="001C3382" w:rsidP="007C3FFF">
            <w:pPr>
              <w:pStyle w:val="ListParagraph"/>
              <w:numPr>
                <w:ilvl w:val="0"/>
                <w:numId w:val="7"/>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Significant </w:t>
            </w:r>
            <w:r>
              <w:rPr>
                <w:rFonts w:ascii="Times New Roman" w:hAnsi="Times New Roman" w:cs="Times New Roman"/>
                <w:sz w:val="20"/>
                <w:szCs w:val="20"/>
              </w:rPr>
              <w:t>differences</w:t>
            </w:r>
            <w:r w:rsidRPr="00ED2985">
              <w:rPr>
                <w:rFonts w:ascii="Times New Roman" w:hAnsi="Times New Roman" w:cs="Times New Roman"/>
                <w:sz w:val="20"/>
                <w:szCs w:val="20"/>
              </w:rPr>
              <w:t xml:space="preserve"> were found </w:t>
            </w:r>
            <w:r>
              <w:rPr>
                <w:rFonts w:ascii="Times New Roman" w:hAnsi="Times New Roman" w:cs="Times New Roman"/>
                <w:sz w:val="20"/>
                <w:szCs w:val="20"/>
              </w:rPr>
              <w:t>by</w:t>
            </w:r>
            <w:r w:rsidRPr="00ED2985">
              <w:rPr>
                <w:rFonts w:ascii="Times New Roman" w:hAnsi="Times New Roman" w:cs="Times New Roman"/>
                <w:sz w:val="20"/>
                <w:szCs w:val="20"/>
              </w:rPr>
              <w:t xml:space="preserve"> nomination status</w:t>
            </w:r>
            <w:r>
              <w:rPr>
                <w:rFonts w:ascii="Times New Roman" w:hAnsi="Times New Roman" w:cs="Times New Roman"/>
                <w:sz w:val="20"/>
                <w:szCs w:val="20"/>
              </w:rPr>
              <w:t xml:space="preserve">, </w:t>
            </w:r>
            <w:r w:rsidRPr="00ED2985">
              <w:rPr>
                <w:rFonts w:ascii="Times New Roman" w:hAnsi="Times New Roman" w:cs="Times New Roman"/>
                <w:sz w:val="20"/>
                <w:szCs w:val="20"/>
              </w:rPr>
              <w:t xml:space="preserve">children who were nominated by their teacher were found to have higher scores on </w:t>
            </w:r>
            <w:r>
              <w:rPr>
                <w:rFonts w:ascii="Times New Roman" w:hAnsi="Times New Roman" w:cs="Times New Roman"/>
                <w:sz w:val="20"/>
                <w:szCs w:val="20"/>
              </w:rPr>
              <w:t xml:space="preserve">all </w:t>
            </w:r>
            <w:r w:rsidRPr="00ED2985">
              <w:rPr>
                <w:rFonts w:ascii="Times New Roman" w:hAnsi="Times New Roman" w:cs="Times New Roman"/>
                <w:sz w:val="20"/>
                <w:szCs w:val="20"/>
              </w:rPr>
              <w:t>the MASC</w:t>
            </w:r>
            <w:r>
              <w:rPr>
                <w:rFonts w:ascii="Times New Roman" w:hAnsi="Times New Roman" w:cs="Times New Roman"/>
                <w:sz w:val="20"/>
                <w:szCs w:val="20"/>
              </w:rPr>
              <w:t xml:space="preserve"> sub-scales</w:t>
            </w:r>
            <w:r w:rsidRPr="00ED2985">
              <w:rPr>
                <w:rFonts w:ascii="Times New Roman" w:hAnsi="Times New Roman" w:cs="Times New Roman"/>
                <w:sz w:val="20"/>
                <w:szCs w:val="20"/>
              </w:rPr>
              <w:t xml:space="preserve"> than non-nominated children</w:t>
            </w:r>
            <w:r>
              <w:rPr>
                <w:rFonts w:ascii="Times New Roman" w:hAnsi="Times New Roman" w:cs="Times New Roman"/>
                <w:sz w:val="20"/>
                <w:szCs w:val="20"/>
              </w:rPr>
              <w:t>, except for t</w:t>
            </w:r>
            <w:r w:rsidRPr="00ED2985">
              <w:rPr>
                <w:rFonts w:ascii="Times New Roman" w:hAnsi="Times New Roman" w:cs="Times New Roman"/>
                <w:sz w:val="20"/>
                <w:szCs w:val="20"/>
              </w:rPr>
              <w:t>he harm avoidance subscale.</w:t>
            </w:r>
          </w:p>
          <w:p w14:paraId="091B3B6A" w14:textId="77777777" w:rsidR="001C3382" w:rsidRDefault="001C3382" w:rsidP="007C3FFF">
            <w:pPr>
              <w:pStyle w:val="ListParagraph"/>
              <w:numPr>
                <w:ilvl w:val="0"/>
                <w:numId w:val="7"/>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No significant interactions were found between nomination status and student gender or grade level, indicating that teachers were equally good at identifying anxiety in males/females and older/younger students.</w:t>
            </w:r>
          </w:p>
          <w:p w14:paraId="7FC35FE9" w14:textId="7566F03D" w:rsidR="009B4322" w:rsidRPr="00ED2985"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71663192"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6A6FBE3B" w14:textId="1E4B32E0"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AuthorYear="1"&gt;&lt;Author&gt;Lee&lt;/Author&gt;&lt;Year&gt;2015&lt;/Year&gt;&lt;RecNum&gt;225&lt;/RecNum&gt;&lt;DisplayText&gt;Lee et al. (2015)&lt;/DisplayText&gt;&lt;record&gt;&lt;rec-number&gt;225&lt;/rec-number&gt;&lt;foreign-keys&gt;&lt;key app="EN" db-id="w9fs92xvhvrpzmert94xw9srzw2vvvwxvft5" timestamp="1631160705"&gt;225&lt;/key&gt;&lt;/foreign-keys&gt;&lt;ref-type name="Journal Article"&gt;17&lt;/ref-type&gt;&lt;contributors&gt;&lt;authors&gt;&lt;author&gt;Lee, Yumi&lt;/author&gt;&lt;author&gt;Lammers, Hannah Sophia&lt;/author&gt;&lt;author&gt;Witruk, Evelin&lt;/author&gt;&lt;/authors&gt;&lt;/contributors&gt;&lt;titles&gt;&lt;title&gt;Knowledge of attention deficit hyperactivity disorder (ADHD): A comparison of pre-service teachers in primary and special education in Germany&lt;/title&gt;&lt;/titles&gt;&lt;pages&gt;237-245&lt;/pages&gt;&lt;keywords&gt;&lt;keyword&gt;Teacher&lt;/keyword&gt;&lt;keyword&gt;ADHD&lt;/keyword&gt;&lt;keyword&gt;Quantitative&lt;/keyword&gt;&lt;/keywords&gt;&lt;dates&gt;&lt;year&gt;2015&lt;/year&gt;&lt;/dates&gt;&lt;isbn&gt;3&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Lee et al. (2015)</w:t>
            </w:r>
            <w:r w:rsidRPr="005202A5">
              <w:rPr>
                <w:rFonts w:ascii="Times New Roman" w:hAnsi="Times New Roman" w:cs="Times New Roman"/>
                <w:sz w:val="20"/>
                <w:szCs w:val="20"/>
              </w:rPr>
              <w:fldChar w:fldCharType="end"/>
            </w:r>
          </w:p>
          <w:p w14:paraId="01909872" w14:textId="77777777" w:rsidR="001C3382" w:rsidRDefault="001C3382" w:rsidP="00D813C7">
            <w:pPr>
              <w:rPr>
                <w:rFonts w:ascii="Times New Roman" w:hAnsi="Times New Roman" w:cs="Times New Roman"/>
                <w:b w:val="0"/>
                <w:bCs w:val="0"/>
                <w:sz w:val="20"/>
                <w:szCs w:val="20"/>
              </w:rPr>
            </w:pPr>
          </w:p>
          <w:p w14:paraId="015B320C" w14:textId="77777777" w:rsidR="001C3382" w:rsidRPr="009F05F0" w:rsidRDefault="001C3382" w:rsidP="00D813C7">
            <w:pPr>
              <w:rPr>
                <w:rFonts w:ascii="Times New Roman" w:hAnsi="Times New Roman" w:cs="Times New Roman"/>
                <w:b w:val="0"/>
                <w:bCs w:val="0"/>
                <w:sz w:val="20"/>
                <w:szCs w:val="20"/>
              </w:rPr>
            </w:pPr>
            <w:r w:rsidRPr="009F05F0">
              <w:rPr>
                <w:rFonts w:ascii="Times New Roman" w:hAnsi="Times New Roman" w:cs="Times New Roman"/>
                <w:b w:val="0"/>
                <w:bCs w:val="0"/>
                <w:sz w:val="20"/>
                <w:szCs w:val="20"/>
              </w:rPr>
              <w:t>Germany</w:t>
            </w:r>
          </w:p>
          <w:p w14:paraId="477EF78C" w14:textId="77777777" w:rsidR="001C3382" w:rsidRPr="009F05F0" w:rsidRDefault="001C3382" w:rsidP="00D813C7">
            <w:pPr>
              <w:rPr>
                <w:rFonts w:ascii="Times New Roman" w:hAnsi="Times New Roman" w:cs="Times New Roman"/>
                <w:b w:val="0"/>
                <w:bCs w:val="0"/>
                <w:sz w:val="20"/>
                <w:szCs w:val="20"/>
              </w:rPr>
            </w:pPr>
          </w:p>
          <w:p w14:paraId="49F4ACA6" w14:textId="72D5F016"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lastRenderedPageBreak/>
              <w:t>Pre-service</w:t>
            </w:r>
          </w:p>
        </w:tc>
        <w:tc>
          <w:tcPr>
            <w:tcW w:w="1559" w:type="dxa"/>
          </w:tcPr>
          <w:p w14:paraId="07E176F2" w14:textId="0A88F69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ADHD</w:t>
            </w:r>
          </w:p>
          <w:p w14:paraId="31646AC6" w14:textId="4369BCED"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234</w:t>
            </w:r>
          </w:p>
          <w:p w14:paraId="4A81AC69" w14:textId="5F608835"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330DFBE3" w14:textId="5323AADC"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87.18% female</w:t>
            </w:r>
          </w:p>
          <w:p w14:paraId="1A5EA153" w14:textId="2857615B"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NR</w:t>
            </w:r>
          </w:p>
          <w:p w14:paraId="5D454299" w14:textId="6E85D436"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74610764"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5B062C"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p w14:paraId="183817FD" w14:textId="4B578F2C"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4AAB8296" w14:textId="60230693"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lastRenderedPageBreak/>
              <w:t>Knowledge of ADHD</w:t>
            </w:r>
          </w:p>
        </w:tc>
        <w:tc>
          <w:tcPr>
            <w:tcW w:w="2552" w:type="dxa"/>
          </w:tcPr>
          <w:p w14:paraId="0E86909D" w14:textId="7BD0F28E" w:rsidR="001C3382" w:rsidRDefault="001C3382" w:rsidP="00D63525">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5932DF84" w14:textId="4D058BDB" w:rsidR="001C3382" w:rsidRDefault="001C3382" w:rsidP="000766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Type of teaching role (general vs. special)</w:t>
            </w:r>
          </w:p>
          <w:p w14:paraId="3CCB90FC" w14:textId="1354EA8C" w:rsidR="001C3382" w:rsidRDefault="001C3382" w:rsidP="000766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Study progress in university course</w:t>
            </w:r>
          </w:p>
          <w:p w14:paraId="474B3E17" w14:textId="0A981E46" w:rsidR="001C3382" w:rsidRDefault="001C3382" w:rsidP="000766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Personal experience with ADHD</w:t>
            </w:r>
          </w:p>
          <w:p w14:paraId="08CE1D6E" w14:textId="4B815998" w:rsidR="001C3382" w:rsidRDefault="001C3382" w:rsidP="000766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in ADHD</w:t>
            </w:r>
          </w:p>
          <w:p w14:paraId="24E367DE" w14:textId="42266D96" w:rsidR="001C3382" w:rsidRPr="0007665F" w:rsidRDefault="001C3382" w:rsidP="000766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2" w:type="dxa"/>
          </w:tcPr>
          <w:p w14:paraId="10AC72B1" w14:textId="6399F89C" w:rsidR="001C3382" w:rsidRDefault="001C3382" w:rsidP="00D813C7">
            <w:pPr>
              <w:pStyle w:val="ListParagraph"/>
              <w:numPr>
                <w:ilvl w:val="0"/>
                <w:numId w:val="32"/>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Teachers completed a survey with 23 knowledge items</w:t>
            </w:r>
          </w:p>
          <w:p w14:paraId="42B89DC8" w14:textId="77777777" w:rsidR="001C3382" w:rsidRDefault="001C3382" w:rsidP="00D813C7">
            <w:pPr>
              <w:pStyle w:val="ListParagraph"/>
              <w:numPr>
                <w:ilvl w:val="0"/>
                <w:numId w:val="32"/>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Pr="009F27ED">
              <w:rPr>
                <w:rFonts w:ascii="Times New Roman" w:hAnsi="Times New Roman" w:cs="Times New Roman"/>
                <w:sz w:val="20"/>
                <w:szCs w:val="20"/>
              </w:rPr>
              <w:t>ean knowledge</w:t>
            </w:r>
            <w:r>
              <w:rPr>
                <w:rFonts w:ascii="Times New Roman" w:hAnsi="Times New Roman" w:cs="Times New Roman"/>
                <w:sz w:val="20"/>
                <w:szCs w:val="20"/>
              </w:rPr>
              <w:t xml:space="preserve"> score</w:t>
            </w:r>
            <w:r w:rsidRPr="009F27ED">
              <w:rPr>
                <w:rFonts w:ascii="Times New Roman" w:hAnsi="Times New Roman" w:cs="Times New Roman"/>
                <w:sz w:val="20"/>
                <w:szCs w:val="20"/>
              </w:rPr>
              <w:t xml:space="preserve"> was 34.87</w:t>
            </w:r>
            <w:r>
              <w:rPr>
                <w:rFonts w:ascii="Times New Roman" w:hAnsi="Times New Roman" w:cs="Times New Roman"/>
                <w:sz w:val="20"/>
                <w:szCs w:val="20"/>
              </w:rPr>
              <w:t>/43</w:t>
            </w:r>
            <w:r w:rsidRPr="009F27ED">
              <w:rPr>
                <w:rFonts w:ascii="Times New Roman" w:hAnsi="Times New Roman" w:cs="Times New Roman"/>
                <w:sz w:val="20"/>
                <w:szCs w:val="20"/>
              </w:rPr>
              <w:t xml:space="preserve"> (SD = 3.29)</w:t>
            </w:r>
            <w:r>
              <w:rPr>
                <w:rFonts w:ascii="Times New Roman" w:hAnsi="Times New Roman" w:cs="Times New Roman"/>
                <w:sz w:val="20"/>
                <w:szCs w:val="20"/>
              </w:rPr>
              <w:t>, 51.6% correct</w:t>
            </w:r>
          </w:p>
          <w:p w14:paraId="3F89E550" w14:textId="77777777" w:rsidR="001C3382" w:rsidRDefault="001C3382" w:rsidP="00D813C7">
            <w:pPr>
              <w:pStyle w:val="ListParagraph"/>
              <w:numPr>
                <w:ilvl w:val="0"/>
                <w:numId w:val="32"/>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2BD9">
              <w:rPr>
                <w:rFonts w:ascii="Times New Roman" w:hAnsi="Times New Roman" w:cs="Times New Roman"/>
                <w:sz w:val="20"/>
                <w:szCs w:val="20"/>
              </w:rPr>
              <w:lastRenderedPageBreak/>
              <w:t xml:space="preserve">Special education pre-service teachers’ knowledge of ADHD (M = 35.81, SD = 3.12) was significantly higher than that of primary education pre-service teachers (M = 34.07, SD = 3.22; </w:t>
            </w:r>
            <w:proofErr w:type="gramStart"/>
            <w:r w:rsidRPr="00762BD9">
              <w:rPr>
                <w:rFonts w:ascii="Times New Roman" w:hAnsi="Times New Roman" w:cs="Times New Roman"/>
                <w:sz w:val="20"/>
                <w:szCs w:val="20"/>
              </w:rPr>
              <w:t>t(</w:t>
            </w:r>
            <w:proofErr w:type="gramEnd"/>
            <w:r w:rsidRPr="00762BD9">
              <w:rPr>
                <w:rFonts w:ascii="Times New Roman" w:hAnsi="Times New Roman" w:cs="Times New Roman"/>
                <w:sz w:val="20"/>
                <w:szCs w:val="20"/>
              </w:rPr>
              <w:t>232) = 4.18, p &lt; .001). The effect size was medium (d = .55).</w:t>
            </w:r>
          </w:p>
          <w:p w14:paraId="1E6805DE" w14:textId="2CC84FCF" w:rsidR="001C3382" w:rsidRDefault="001C3382" w:rsidP="007C3FFF">
            <w:pPr>
              <w:pStyle w:val="ListParagraph"/>
              <w:numPr>
                <w:ilvl w:val="0"/>
                <w:numId w:val="32"/>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047D">
              <w:rPr>
                <w:rFonts w:ascii="Times New Roman" w:hAnsi="Times New Roman" w:cs="Times New Roman"/>
                <w:sz w:val="20"/>
                <w:szCs w:val="20"/>
              </w:rPr>
              <w:t xml:space="preserve">Pre-service teachers who have learned during their study skills to manage children with ADHD (M = 35.91, SD = 3.18) showed significantly higher knowledge compared to those without such education (M = 34.07, SD = 3.18; </w:t>
            </w:r>
            <w:proofErr w:type="gramStart"/>
            <w:r w:rsidRPr="00DE047D">
              <w:rPr>
                <w:rFonts w:ascii="Times New Roman" w:hAnsi="Times New Roman" w:cs="Times New Roman"/>
                <w:sz w:val="20"/>
                <w:szCs w:val="20"/>
              </w:rPr>
              <w:t>t(</w:t>
            </w:r>
            <w:proofErr w:type="gramEnd"/>
            <w:r w:rsidRPr="00DE047D">
              <w:rPr>
                <w:rFonts w:ascii="Times New Roman" w:hAnsi="Times New Roman" w:cs="Times New Roman"/>
                <w:sz w:val="20"/>
                <w:szCs w:val="20"/>
              </w:rPr>
              <w:t>224) = 4.30, p &lt; .001)</w:t>
            </w:r>
            <w:r>
              <w:rPr>
                <w:rFonts w:ascii="Times New Roman" w:hAnsi="Times New Roman" w:cs="Times New Roman"/>
                <w:sz w:val="20"/>
                <w:szCs w:val="20"/>
              </w:rPr>
              <w:t xml:space="preserve">, </w:t>
            </w:r>
            <w:r w:rsidRPr="00DE047D">
              <w:rPr>
                <w:rFonts w:ascii="Times New Roman" w:hAnsi="Times New Roman" w:cs="Times New Roman"/>
                <w:sz w:val="20"/>
                <w:szCs w:val="20"/>
              </w:rPr>
              <w:t>medium effect size (d = .56)</w:t>
            </w:r>
          </w:p>
          <w:p w14:paraId="6CCA56BA" w14:textId="77777777" w:rsidR="001C3382" w:rsidRDefault="001C3382" w:rsidP="007C3FFF">
            <w:pPr>
              <w:pStyle w:val="ListParagraph"/>
              <w:numPr>
                <w:ilvl w:val="0"/>
                <w:numId w:val="32"/>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FF">
              <w:rPr>
                <w:rFonts w:ascii="Times New Roman" w:hAnsi="Times New Roman" w:cs="Times New Roman"/>
                <w:sz w:val="20"/>
                <w:szCs w:val="20"/>
              </w:rPr>
              <w:t xml:space="preserve">No significant difference was found between preservice teachers with personal experience of ADHD (M = 35.33, SD = 3.39), and pre-service teachers without personal experience (M = 34.58, SD = 3.20; </w:t>
            </w:r>
            <w:proofErr w:type="gramStart"/>
            <w:r w:rsidRPr="007C3FFF">
              <w:rPr>
                <w:rFonts w:ascii="Times New Roman" w:hAnsi="Times New Roman" w:cs="Times New Roman"/>
                <w:sz w:val="20"/>
                <w:szCs w:val="20"/>
              </w:rPr>
              <w:t>t(</w:t>
            </w:r>
            <w:proofErr w:type="gramEnd"/>
            <w:r w:rsidRPr="007C3FFF">
              <w:rPr>
                <w:rFonts w:ascii="Times New Roman" w:hAnsi="Times New Roman" w:cs="Times New Roman"/>
                <w:sz w:val="20"/>
                <w:szCs w:val="20"/>
              </w:rPr>
              <w:t>232) = 1.72, p = .086) regarding their knowledge.</w:t>
            </w:r>
          </w:p>
          <w:p w14:paraId="30BD7E99" w14:textId="03CD0F23" w:rsidR="009B4322" w:rsidRPr="007C3FFF"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1C040A94" w14:textId="3995FF57" w:rsidTr="009B4322">
        <w:tc>
          <w:tcPr>
            <w:cnfStyle w:val="001000000000" w:firstRow="0" w:lastRow="0" w:firstColumn="1" w:lastColumn="0" w:oddVBand="0" w:evenVBand="0" w:oddHBand="0" w:evenHBand="0" w:firstRowFirstColumn="0" w:firstRowLastColumn="0" w:lastRowFirstColumn="0" w:lastRowLastColumn="0"/>
            <w:tcW w:w="1560" w:type="dxa"/>
          </w:tcPr>
          <w:p w14:paraId="29A79846"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AuthorYear="1"&gt;&lt;Author&gt;Loades&lt;/Author&gt;&lt;Year&gt;2010&lt;/Year&gt;&lt;RecNum&gt;35&lt;/RecNum&gt;&lt;DisplayText&gt;Loades and Mastroyannopoulou (2010)&lt;/DisplayText&gt;&lt;record&gt;&lt;rec-number&gt;35&lt;/rec-number&gt;&lt;foreign-keys&gt;&lt;key app="EN" db-id="a5dx0pwvs9pe0ve02eppt90ras0es9w00tre" timestamp="1614120830"&gt;35&lt;/key&gt;&lt;/foreign-keys&gt;&lt;ref-type name="Journal Article"&gt;17&lt;/ref-type&gt;&lt;contributors&gt;&lt;authors&gt;&lt;author&gt;Loades, Maria E.&lt;/author&gt;&lt;author&gt;Mastroyannopoulou, Kiki&lt;/author&gt;&lt;/authors&gt;&lt;/contributors&gt;&lt;auth-address&gt;School of Medicine, Health Policy and Practice, Faculty of Health, University of East Anglia, Elizabeth Fry Building, Norwich NR4 7TJ, UK. E-mail: maria.loades@cpft.nhs.uk.&lt;/auth-address&gt;&lt;titles&gt;&lt;title&gt;Teachers recognition of children&amp;apos;s mental health problems&lt;/title&gt;&lt;secondary-title&gt;Child Adolesc Ment Health&lt;/secondary-title&gt;&lt;/titles&gt;&lt;pages&gt;150-156&lt;/pages&gt;&lt;volume&gt;15&lt;/volume&gt;&lt;number&gt;3&lt;/number&gt;&lt;edition&gt;2010/09/01&lt;/edition&gt;&lt;keywords&gt;&lt;keyword&gt;Teacher&lt;/keyword&gt;&lt;keyword&gt;Quantitative&lt;/keyword&gt;&lt;keyword&gt;Vingette&lt;/keyword&gt;&lt;/keywords&gt;&lt;dates&gt;&lt;year&gt;2010&lt;/year&gt;&lt;pub-dates&gt;&lt;date&gt;Sep&lt;/date&gt;&lt;/pub-dates&gt;&lt;/dates&gt;&lt;isbn&gt;3&lt;/isbn&gt;&lt;accession-num&gt;32847228&lt;/accession-num&gt;&lt;urls&gt;&lt;related-urls&gt;&lt;url&gt;https://www.ncbi.nlm.nih.gov/pubmed/32847228&lt;/url&gt;&lt;/related-urls&gt;&lt;/urls&gt;&lt;electronic-resource-num&gt;10.1111/j.1475-3588.2009.00551.x&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Loades and Mastroyannopoulou (2010)</w:t>
            </w:r>
            <w:r w:rsidRPr="005202A5">
              <w:rPr>
                <w:rFonts w:ascii="Times New Roman" w:hAnsi="Times New Roman" w:cs="Times New Roman"/>
                <w:sz w:val="20"/>
                <w:szCs w:val="20"/>
              </w:rPr>
              <w:fldChar w:fldCharType="end"/>
            </w:r>
          </w:p>
          <w:p w14:paraId="40D1612C" w14:textId="77777777" w:rsidR="001C3382" w:rsidRDefault="001C3382" w:rsidP="00D813C7">
            <w:pPr>
              <w:rPr>
                <w:rFonts w:ascii="Times New Roman" w:hAnsi="Times New Roman" w:cs="Times New Roman"/>
                <w:b w:val="0"/>
                <w:bCs w:val="0"/>
                <w:sz w:val="20"/>
                <w:szCs w:val="20"/>
              </w:rPr>
            </w:pPr>
          </w:p>
          <w:p w14:paraId="0303B389" w14:textId="77777777" w:rsidR="001C3382" w:rsidRDefault="001C3382" w:rsidP="00D813C7">
            <w:pPr>
              <w:rPr>
                <w:rFonts w:ascii="Times New Roman" w:hAnsi="Times New Roman" w:cs="Times New Roman"/>
                <w:color w:val="000000"/>
                <w:sz w:val="20"/>
                <w:szCs w:val="20"/>
              </w:rPr>
            </w:pPr>
            <w:r w:rsidRPr="009F05F0">
              <w:rPr>
                <w:rFonts w:ascii="Times New Roman" w:hAnsi="Times New Roman" w:cs="Times New Roman"/>
                <w:b w:val="0"/>
                <w:bCs w:val="0"/>
                <w:color w:val="000000"/>
                <w:sz w:val="20"/>
                <w:szCs w:val="20"/>
              </w:rPr>
              <w:t>United Kingdom</w:t>
            </w:r>
          </w:p>
          <w:p w14:paraId="0C1B8F81" w14:textId="77777777" w:rsidR="001C3382" w:rsidRDefault="001C3382" w:rsidP="00D813C7">
            <w:pPr>
              <w:rPr>
                <w:rFonts w:ascii="Times New Roman" w:hAnsi="Times New Roman" w:cs="Times New Roman"/>
                <w:color w:val="000000"/>
                <w:sz w:val="20"/>
                <w:szCs w:val="20"/>
              </w:rPr>
            </w:pPr>
          </w:p>
          <w:p w14:paraId="091E9575" w14:textId="6775DB90"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21308564"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Externalizing (ODD), Internalizing (SAD)</w:t>
            </w:r>
          </w:p>
          <w:p w14:paraId="5CA89BB0" w14:textId="4B5CFC76"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113</w:t>
            </w:r>
          </w:p>
          <w:p w14:paraId="494E1754" w14:textId="34857B62"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049E8">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38.3</w:t>
            </w:r>
          </w:p>
          <w:p w14:paraId="7FDB324B" w14:textId="751DDDB1"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72.57% female</w:t>
            </w:r>
          </w:p>
          <w:p w14:paraId="15CEC34B" w14:textId="3826CE9E"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B2C5C">
              <w:rPr>
                <w:rFonts w:ascii="Times New Roman" w:hAnsi="Times New Roman" w:cs="Times New Roman"/>
                <w:color w:val="000000"/>
                <w:sz w:val="20"/>
                <w:szCs w:val="20"/>
              </w:rPr>
              <w:t xml:space="preserve">White British (85%) White European </w:t>
            </w:r>
            <w:r w:rsidRPr="009B2C5C">
              <w:rPr>
                <w:rFonts w:ascii="Times New Roman" w:hAnsi="Times New Roman" w:cs="Times New Roman"/>
                <w:color w:val="000000"/>
                <w:sz w:val="20"/>
                <w:szCs w:val="20"/>
              </w:rPr>
              <w:lastRenderedPageBreak/>
              <w:t xml:space="preserve">(3.5%), Asian (1.8%), </w:t>
            </w:r>
            <w:r>
              <w:rPr>
                <w:rFonts w:ascii="Times New Roman" w:hAnsi="Times New Roman" w:cs="Times New Roman"/>
                <w:color w:val="000000"/>
                <w:sz w:val="20"/>
                <w:szCs w:val="20"/>
              </w:rPr>
              <w:t>O</w:t>
            </w:r>
            <w:r w:rsidRPr="009B2C5C">
              <w:rPr>
                <w:rFonts w:ascii="Times New Roman" w:hAnsi="Times New Roman" w:cs="Times New Roman"/>
                <w:color w:val="000000"/>
                <w:sz w:val="20"/>
                <w:szCs w:val="20"/>
              </w:rPr>
              <w:t xml:space="preserve">ther (2.7%). </w:t>
            </w:r>
            <w:r>
              <w:rPr>
                <w:rFonts w:ascii="Times New Roman" w:hAnsi="Times New Roman" w:cs="Times New Roman"/>
                <w:color w:val="000000"/>
                <w:sz w:val="20"/>
                <w:szCs w:val="20"/>
              </w:rPr>
              <w:t>Not reported</w:t>
            </w:r>
            <w:r w:rsidRPr="009B2C5C">
              <w:rPr>
                <w:rFonts w:ascii="Times New Roman" w:hAnsi="Times New Roman" w:cs="Times New Roman"/>
                <w:color w:val="000000"/>
                <w:sz w:val="20"/>
                <w:szCs w:val="20"/>
              </w:rPr>
              <w:t xml:space="preserve"> (7.1%</w:t>
            </w:r>
            <w:r>
              <w:rPr>
                <w:rFonts w:ascii="Times New Roman" w:hAnsi="Times New Roman" w:cs="Times New Roman"/>
                <w:color w:val="000000"/>
                <w:sz w:val="20"/>
                <w:szCs w:val="20"/>
              </w:rPr>
              <w:t>)</w:t>
            </w:r>
          </w:p>
          <w:p w14:paraId="1FC631AF" w14:textId="77777777" w:rsidR="001C3382" w:rsidRDefault="001C3382" w:rsidP="009F0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24.8% of sample &lt; 5 years</w:t>
            </w:r>
          </w:p>
          <w:p w14:paraId="68FF2510" w14:textId="116CC2AB" w:rsidR="001C3382" w:rsidRDefault="001C3382" w:rsidP="009F0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32.7% of sample &gt; 20 years</w:t>
            </w:r>
          </w:p>
          <w:p w14:paraId="4B725E6F" w14:textId="1474E786" w:rsidR="001C3382" w:rsidRPr="007D39C6"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61895071" w14:textId="00CA34EF"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lastRenderedPageBreak/>
              <w:t>Recognition of MHP</w:t>
            </w:r>
          </w:p>
        </w:tc>
        <w:tc>
          <w:tcPr>
            <w:tcW w:w="2552" w:type="dxa"/>
          </w:tcPr>
          <w:p w14:paraId="34419B2D" w14:textId="4F913065" w:rsidR="001C3382" w:rsidRDefault="001C3382" w:rsidP="005E6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Perception of severity of problem</w:t>
            </w:r>
          </w:p>
          <w:p w14:paraId="2C4A6D97" w14:textId="06E5AD9A" w:rsidR="001C3382" w:rsidRDefault="001C3382" w:rsidP="005E6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Intention to provide help</w:t>
            </w:r>
          </w:p>
          <w:p w14:paraId="05458763" w14:textId="460AEF85" w:rsidR="001C3382" w:rsidRPr="005E62A4" w:rsidRDefault="001C3382" w:rsidP="005E6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Perceived level of concern</w:t>
            </w:r>
          </w:p>
        </w:tc>
        <w:tc>
          <w:tcPr>
            <w:tcW w:w="2268" w:type="dxa"/>
          </w:tcPr>
          <w:p w14:paraId="6AAA4C10" w14:textId="77777777" w:rsidR="001C3382" w:rsidRDefault="001C3382" w:rsidP="00751E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Severity of disorder (clinical vs. sub-clinical)</w:t>
            </w:r>
          </w:p>
          <w:p w14:paraId="0AF7F4F0" w14:textId="77777777" w:rsidR="001C3382" w:rsidRDefault="001C3382" w:rsidP="00751E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Type of disorder (“behavioural” vs “emotional”)</w:t>
            </w:r>
          </w:p>
          <w:p w14:paraId="6E53AF74" w14:textId="77777777" w:rsidR="001C3382" w:rsidRDefault="001C3382" w:rsidP="00751E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p w14:paraId="534B45FD" w14:textId="77777777" w:rsidR="001C3382" w:rsidRDefault="001C3382" w:rsidP="00751E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Pr="003D7C1B">
              <w:rPr>
                <w:rFonts w:ascii="Times New Roman" w:hAnsi="Times New Roman" w:cs="Times New Roman"/>
                <w:sz w:val="20"/>
                <w:szCs w:val="20"/>
              </w:rPr>
              <w:t>elf-rated experience of working with children with mental health problems</w:t>
            </w:r>
          </w:p>
          <w:p w14:paraId="6F0D24CF" w14:textId="61B42C57" w:rsidR="001C3382" w:rsidRPr="00751E61" w:rsidRDefault="001C3382" w:rsidP="00751E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G</w:t>
            </w:r>
            <w:r w:rsidRPr="003D7C1B">
              <w:rPr>
                <w:rFonts w:ascii="Times New Roman" w:hAnsi="Times New Roman" w:cs="Times New Roman"/>
                <w:sz w:val="20"/>
                <w:szCs w:val="20"/>
              </w:rPr>
              <w:t xml:space="preserve">ender </w:t>
            </w:r>
            <w:r>
              <w:rPr>
                <w:rFonts w:ascii="Times New Roman" w:hAnsi="Times New Roman" w:cs="Times New Roman"/>
                <w:sz w:val="20"/>
                <w:szCs w:val="20"/>
              </w:rPr>
              <w:t>(of student)</w:t>
            </w:r>
          </w:p>
        </w:tc>
        <w:tc>
          <w:tcPr>
            <w:tcW w:w="4252" w:type="dxa"/>
          </w:tcPr>
          <w:p w14:paraId="66EFDFC0" w14:textId="790279F2" w:rsidR="001C3382" w:rsidRDefault="001C3382" w:rsidP="007C3FFF">
            <w:pPr>
              <w:pStyle w:val="ListParagraph"/>
              <w:numPr>
                <w:ilvl w:val="0"/>
                <w:numId w:val="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Teachers responded to two vignettes (ODD and SAD), one male and one female, at three levels of severity (clinical, sub-clinical and no symptoms), with the gender assigned to the vignettes randomized.</w:t>
            </w:r>
          </w:p>
          <w:p w14:paraId="6BDFFB94" w14:textId="4C0CE64B" w:rsidR="001C3382" w:rsidRPr="00ED2985" w:rsidRDefault="001C3382" w:rsidP="007C3FFF">
            <w:pPr>
              <w:pStyle w:val="ListParagraph"/>
              <w:numPr>
                <w:ilvl w:val="0"/>
                <w:numId w:val="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Teachers successfully rated the severity of the vignettes in order: Clinical ODD (M= 2.79, SD = 0.53) vignette rated higher in severity (z=7.22, p &lt;.01) than sub-clinical ODD vignette (M= 2.04, SD = 0.74). Sub-clinical </w:t>
            </w:r>
            <w:r w:rsidRPr="00ED2985">
              <w:rPr>
                <w:rFonts w:ascii="Times New Roman" w:hAnsi="Times New Roman" w:cs="Times New Roman"/>
                <w:sz w:val="20"/>
                <w:szCs w:val="20"/>
              </w:rPr>
              <w:lastRenderedPageBreak/>
              <w:t xml:space="preserve">ODD vignette (M= 2.04, SD = 0.74) rated as significantly more severe than problem-free child vignette (M= 0.66, SD = 0.87). </w:t>
            </w:r>
          </w:p>
          <w:p w14:paraId="0AC358A0" w14:textId="25EBAE61" w:rsidR="001C3382" w:rsidRPr="00ED2985" w:rsidRDefault="001C3382" w:rsidP="007C3FFF">
            <w:pPr>
              <w:pStyle w:val="ListParagraph"/>
              <w:numPr>
                <w:ilvl w:val="0"/>
                <w:numId w:val="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Clinical SAD (M= 2.13, SD = 0.82) rated more severe than sub-clinical SAD (M= 1.28, SD = 0.80). Sub-clinical SAD ((z = )7.84, p &lt; .01) (M= 1.28, SD = 0.80) rated as more severe than problem-free child vignette (M= 0.16, SD = 0.51). </w:t>
            </w:r>
          </w:p>
          <w:p w14:paraId="032BAF58" w14:textId="0DD960B9" w:rsidR="001C3382" w:rsidRPr="00ED2985" w:rsidRDefault="001C3382" w:rsidP="007C3FFF">
            <w:pPr>
              <w:pStyle w:val="ListParagraph"/>
              <w:numPr>
                <w:ilvl w:val="0"/>
                <w:numId w:val="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Teachers reported more concern (z= -6.78, p &lt; .01) for clinical ODD (M= 3.63, SD = 0.74) than clinical SAD (M= 2.86, SD = 1.06). </w:t>
            </w:r>
          </w:p>
          <w:p w14:paraId="183FB398" w14:textId="77777777" w:rsidR="001C3382" w:rsidRDefault="001C3382" w:rsidP="007C3FFF">
            <w:pPr>
              <w:pStyle w:val="ListParagraph"/>
              <w:numPr>
                <w:ilvl w:val="0"/>
                <w:numId w:val="8"/>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Teachers who completed questionnaire </w:t>
            </w:r>
            <w:r>
              <w:rPr>
                <w:rFonts w:ascii="Times New Roman" w:hAnsi="Times New Roman" w:cs="Times New Roman"/>
                <w:sz w:val="20"/>
                <w:szCs w:val="20"/>
              </w:rPr>
              <w:t xml:space="preserve">where </w:t>
            </w:r>
            <w:r w:rsidRPr="00ED2985">
              <w:rPr>
                <w:rFonts w:ascii="Times New Roman" w:hAnsi="Times New Roman" w:cs="Times New Roman"/>
                <w:sz w:val="20"/>
                <w:szCs w:val="20"/>
              </w:rPr>
              <w:t>ODD vignettes presented as boys and SAD vignettes presented as girls</w:t>
            </w:r>
            <w:r>
              <w:rPr>
                <w:rFonts w:ascii="Times New Roman" w:hAnsi="Times New Roman" w:cs="Times New Roman"/>
                <w:sz w:val="20"/>
                <w:szCs w:val="20"/>
              </w:rPr>
              <w:t xml:space="preserve"> </w:t>
            </w:r>
            <w:r w:rsidRPr="00ED2985">
              <w:rPr>
                <w:rFonts w:ascii="Times New Roman" w:hAnsi="Times New Roman" w:cs="Times New Roman"/>
                <w:sz w:val="20"/>
                <w:szCs w:val="20"/>
              </w:rPr>
              <w:t>were significantly more accurate in terms of problem recognition than teachers who completed ODD vignettes presented as girls and SAD vignettes presented as boys</w:t>
            </w:r>
            <w:r>
              <w:rPr>
                <w:rFonts w:ascii="Times New Roman" w:hAnsi="Times New Roman" w:cs="Times New Roman"/>
                <w:sz w:val="20"/>
                <w:szCs w:val="20"/>
              </w:rPr>
              <w:t>.</w:t>
            </w:r>
          </w:p>
          <w:p w14:paraId="3DF285CE" w14:textId="5D8D7EA0" w:rsidR="009B4322" w:rsidRPr="00ED2985"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6EF88959"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47B8BFB2"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AuthorYear="1"&gt;&lt;Author&gt;Miranda Padilla&lt;/Author&gt;&lt;Year&gt;2018&lt;/Year&gt;&lt;RecNum&gt;228&lt;/RecNum&gt;&lt;DisplayText&gt;Miranda Padilla et al. (2018)&lt;/DisplayText&gt;&lt;record&gt;&lt;rec-number&gt;228&lt;/rec-number&gt;&lt;foreign-keys&gt;&lt;key app="EN" db-id="w9fs92xvhvrpzmert94xw9srzw2vvvwxvft5" timestamp="1631160705"&gt;228&lt;/key&gt;&lt;/foreign-keys&gt;&lt;ref-type name="Journal Article"&gt;17&lt;/ref-type&gt;&lt;contributors&gt;&lt;authors&gt;&lt;author&gt;Miranda Padilla, Alessandra&lt;/author&gt;&lt;author&gt;Barrios Cuartas, Daniela&lt;/author&gt;&lt;author&gt;Duque Henao, Luisa F.&lt;/author&gt;&lt;author&gt;Burgos Arroyo, Edinson A.&lt;/author&gt;&lt;author&gt;Salazar Florez, Jorge E.&lt;/author&gt;&lt;/authors&gt;&lt;/contributors&gt;&lt;titles&gt;&lt;title&gt;Knowledge About ADHD in Primary Teachers of Public Schools of Sabaneta, Antioquia&lt;/title&gt;&lt;/titles&gt;&lt;pages&gt;165-169&lt;/pages&gt;&lt;keywords&gt;&lt;keyword&gt;Teacher&lt;/keyword&gt;&lt;keyword&gt;ADHD&lt;/keyword&gt;&lt;keyword&gt;LMIC&lt;/keyword&gt;&lt;keyword&gt;Quantitative&lt;/keyword&gt;&lt;/keywords&gt;&lt;dates&gt;&lt;year&gt;2018&lt;/year&gt;&lt;/dates&gt;&lt;isbn&gt;3&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Miranda Padilla et al. (2018)</w:t>
            </w:r>
            <w:r w:rsidRPr="005202A5">
              <w:rPr>
                <w:rFonts w:ascii="Times New Roman" w:hAnsi="Times New Roman" w:cs="Times New Roman"/>
                <w:sz w:val="20"/>
                <w:szCs w:val="20"/>
              </w:rPr>
              <w:fldChar w:fldCharType="end"/>
            </w:r>
          </w:p>
          <w:p w14:paraId="0CF225B8" w14:textId="77777777" w:rsidR="001C3382" w:rsidRDefault="001C3382" w:rsidP="00D813C7">
            <w:pPr>
              <w:rPr>
                <w:rFonts w:ascii="Times New Roman" w:hAnsi="Times New Roman" w:cs="Times New Roman"/>
                <w:b w:val="0"/>
                <w:bCs w:val="0"/>
                <w:sz w:val="20"/>
                <w:szCs w:val="20"/>
              </w:rPr>
            </w:pPr>
          </w:p>
          <w:p w14:paraId="13F9CE56" w14:textId="409DBD3D" w:rsidR="001C3382" w:rsidRPr="009F05F0" w:rsidRDefault="001C3382" w:rsidP="00D813C7">
            <w:pPr>
              <w:rPr>
                <w:rFonts w:ascii="Times New Roman" w:hAnsi="Times New Roman" w:cs="Times New Roman"/>
                <w:b w:val="0"/>
                <w:bCs w:val="0"/>
                <w:sz w:val="20"/>
                <w:szCs w:val="20"/>
              </w:rPr>
            </w:pPr>
            <w:r w:rsidRPr="009F05F0">
              <w:rPr>
                <w:rFonts w:ascii="Times New Roman" w:hAnsi="Times New Roman" w:cs="Times New Roman"/>
                <w:b w:val="0"/>
                <w:bCs w:val="0"/>
                <w:sz w:val="20"/>
                <w:szCs w:val="20"/>
              </w:rPr>
              <w:t>Colombia</w:t>
            </w:r>
          </w:p>
        </w:tc>
        <w:tc>
          <w:tcPr>
            <w:tcW w:w="1559" w:type="dxa"/>
          </w:tcPr>
          <w:p w14:paraId="7AD02043"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12D6BE5E" w14:textId="50AA81CB"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w:t>
            </w:r>
          </w:p>
          <w:p w14:paraId="38421C11" w14:textId="1753B40F"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563F4">
              <w:rPr>
                <w:rFonts w:ascii="Times New Roman" w:hAnsi="Times New Roman" w:cs="Times New Roman"/>
                <w:i/>
                <w:iCs/>
                <w:sz w:val="20"/>
                <w:szCs w:val="20"/>
              </w:rPr>
              <w:t>M</w:t>
            </w:r>
            <w:r>
              <w:rPr>
                <w:rFonts w:ascii="Times New Roman" w:hAnsi="Times New Roman" w:cs="Times New Roman"/>
                <w:sz w:val="20"/>
                <w:szCs w:val="20"/>
              </w:rPr>
              <w:t xml:space="preserve"> = 45.97</w:t>
            </w:r>
          </w:p>
          <w:p w14:paraId="012F6504" w14:textId="2EB5896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98.39% female</w:t>
            </w:r>
          </w:p>
          <w:p w14:paraId="056507DB" w14:textId="4F874AB2"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3B8DD1B5" w14:textId="4AB2EFF5"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80.65% of sample &gt; 10 years</w:t>
            </w:r>
          </w:p>
          <w:p w14:paraId="5718B78A"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E71FAB3" w14:textId="7C646385"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15D6CE58" w14:textId="73F0135C"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Knowledge of ADHD</w:t>
            </w:r>
          </w:p>
        </w:tc>
        <w:tc>
          <w:tcPr>
            <w:tcW w:w="2552" w:type="dxa"/>
          </w:tcPr>
          <w:p w14:paraId="6205FD4F" w14:textId="3B93575A" w:rsidR="001C3382" w:rsidRPr="001D781A" w:rsidRDefault="001C3382" w:rsidP="001D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Perceived self-efficacy in teaching children with ADHD</w:t>
            </w:r>
          </w:p>
        </w:tc>
        <w:tc>
          <w:tcPr>
            <w:tcW w:w="2268" w:type="dxa"/>
          </w:tcPr>
          <w:p w14:paraId="08DD6F16" w14:textId="11FE8AF8" w:rsidR="001C3382" w:rsidRPr="00284E9F" w:rsidRDefault="001C3382" w:rsidP="00284E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4252" w:type="dxa"/>
          </w:tcPr>
          <w:p w14:paraId="2A3B02AC" w14:textId="5402C21B" w:rsidR="001C3382" w:rsidRDefault="001C3382" w:rsidP="00D813C7">
            <w:pPr>
              <w:pStyle w:val="ListParagraph"/>
              <w:numPr>
                <w:ilvl w:val="0"/>
                <w:numId w:val="33"/>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completed the 36 item KADDS, which has three subscales:</w:t>
            </w:r>
            <w:r w:rsidRPr="00FE4952">
              <w:rPr>
                <w:rFonts w:ascii="Times New Roman" w:hAnsi="Times New Roman" w:cs="Times New Roman"/>
                <w:sz w:val="20"/>
                <w:szCs w:val="20"/>
              </w:rPr>
              <w:t xml:space="preserve"> symptoms/diagnosis of ADHD</w:t>
            </w:r>
            <w:r>
              <w:rPr>
                <w:rFonts w:ascii="Times New Roman" w:hAnsi="Times New Roman" w:cs="Times New Roman"/>
                <w:sz w:val="20"/>
                <w:szCs w:val="20"/>
              </w:rPr>
              <w:t xml:space="preserve">, </w:t>
            </w:r>
            <w:r w:rsidRPr="00FE4952">
              <w:rPr>
                <w:rFonts w:ascii="Times New Roman" w:hAnsi="Times New Roman" w:cs="Times New Roman"/>
                <w:sz w:val="20"/>
                <w:szCs w:val="20"/>
              </w:rPr>
              <w:t xml:space="preserve">general information about the nature, causes and repercussions of ADHD </w:t>
            </w:r>
            <w:r>
              <w:rPr>
                <w:rFonts w:ascii="Times New Roman" w:hAnsi="Times New Roman" w:cs="Times New Roman"/>
                <w:sz w:val="20"/>
                <w:szCs w:val="20"/>
              </w:rPr>
              <w:t>and</w:t>
            </w:r>
            <w:r w:rsidRPr="00FE4952">
              <w:rPr>
                <w:rFonts w:ascii="Times New Roman" w:hAnsi="Times New Roman" w:cs="Times New Roman"/>
                <w:sz w:val="20"/>
                <w:szCs w:val="20"/>
              </w:rPr>
              <w:t xml:space="preserve"> treatment of ADHD</w:t>
            </w:r>
          </w:p>
          <w:p w14:paraId="232248EB" w14:textId="56D416AA" w:rsidR="001C3382" w:rsidRDefault="001C3382" w:rsidP="007C3FFF">
            <w:pPr>
              <w:pStyle w:val="ListParagraph"/>
              <w:numPr>
                <w:ilvl w:val="0"/>
                <w:numId w:val="33"/>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300CFF">
              <w:rPr>
                <w:rFonts w:ascii="Times New Roman" w:hAnsi="Times New Roman" w:cs="Times New Roman"/>
                <w:sz w:val="20"/>
                <w:szCs w:val="20"/>
              </w:rPr>
              <w:t>eachers correctly answered slightly fewer than half</w:t>
            </w:r>
            <w:r>
              <w:rPr>
                <w:rFonts w:ascii="Times New Roman" w:hAnsi="Times New Roman" w:cs="Times New Roman"/>
                <w:sz w:val="20"/>
                <w:szCs w:val="20"/>
              </w:rPr>
              <w:t xml:space="preserve"> </w:t>
            </w:r>
            <w:r w:rsidRPr="00300CFF">
              <w:rPr>
                <w:rFonts w:ascii="Times New Roman" w:hAnsi="Times New Roman" w:cs="Times New Roman"/>
                <w:sz w:val="20"/>
                <w:szCs w:val="20"/>
              </w:rPr>
              <w:t xml:space="preserve">the items in the </w:t>
            </w:r>
            <w:r w:rsidR="009B4322" w:rsidRPr="00300CFF">
              <w:rPr>
                <w:rFonts w:ascii="Times New Roman" w:hAnsi="Times New Roman" w:cs="Times New Roman"/>
                <w:sz w:val="20"/>
                <w:szCs w:val="20"/>
              </w:rPr>
              <w:t>questionnaire</w:t>
            </w:r>
            <w:r w:rsidRPr="00300CFF">
              <w:rPr>
                <w:rFonts w:ascii="Times New Roman" w:hAnsi="Times New Roman" w:cs="Times New Roman"/>
                <w:sz w:val="20"/>
                <w:szCs w:val="20"/>
              </w:rPr>
              <w:t xml:space="preserve"> (48.52%).</w:t>
            </w:r>
            <w:r>
              <w:rPr>
                <w:rFonts w:ascii="Times New Roman" w:hAnsi="Times New Roman" w:cs="Times New Roman"/>
                <w:sz w:val="20"/>
                <w:szCs w:val="20"/>
              </w:rPr>
              <w:t xml:space="preserve"> T</w:t>
            </w:r>
            <w:r w:rsidRPr="00300CFF">
              <w:rPr>
                <w:rFonts w:ascii="Times New Roman" w:hAnsi="Times New Roman" w:cs="Times New Roman"/>
                <w:sz w:val="20"/>
                <w:szCs w:val="20"/>
              </w:rPr>
              <w:t xml:space="preserve">he most correct answers were on the symptoms/diagnosis subscale (69.35%), </w:t>
            </w:r>
            <w:r w:rsidRPr="00300CFF">
              <w:rPr>
                <w:rFonts w:ascii="Times New Roman" w:hAnsi="Times New Roman" w:cs="Times New Roman"/>
                <w:sz w:val="20"/>
                <w:szCs w:val="20"/>
              </w:rPr>
              <w:lastRenderedPageBreak/>
              <w:t>followed by the treatment subscale (45.30%) and the general information subscale (38.60%)</w:t>
            </w:r>
          </w:p>
          <w:p w14:paraId="58CA416A" w14:textId="762D7630" w:rsidR="001C3382" w:rsidRDefault="001C3382" w:rsidP="007C3FFF">
            <w:pPr>
              <w:pStyle w:val="ListParagraph"/>
              <w:numPr>
                <w:ilvl w:val="0"/>
                <w:numId w:val="33"/>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3FFF">
              <w:rPr>
                <w:rFonts w:ascii="Times New Roman" w:hAnsi="Times New Roman" w:cs="Times New Roman"/>
                <w:sz w:val="20"/>
                <w:szCs w:val="20"/>
              </w:rPr>
              <w:t>On a 7-point scale of self-efficacy, a score of 4 was the most common (27.42%), followed by 3 (25.81%). Only a small percentage of teachers (6.45%) felt fully prepared to teach children with ADHD.</w:t>
            </w:r>
          </w:p>
          <w:p w14:paraId="6CB6C488" w14:textId="5ED97E2C" w:rsidR="009B4322" w:rsidRPr="007C3FFF"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3253EA5D"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32B2E1FE" w14:textId="5B3FFACA"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AuthorYear="1"&gt;&lt;Author&gt;Moldavsky&lt;/Author&gt;&lt;Year&gt;2013&lt;/Year&gt;&lt;RecNum&gt;230&lt;/RecNum&gt;&lt;DisplayText&gt;Moldavsky et al. (2013)&lt;/DisplayText&gt;&lt;record&gt;&lt;rec-number&gt;230&lt;/rec-number&gt;&lt;foreign-keys&gt;&lt;key app="EN" db-id="w9fs92xvhvrpzmert94xw9srzw2vvvwxvft5" timestamp="1631160705"&gt;230&lt;/key&gt;&lt;/foreign-keys&gt;&lt;ref-type name="Journal Article"&gt;17&lt;/ref-type&gt;&lt;contributors&gt;&lt;authors&gt;&lt;author&gt;Moldavsky, Maria&lt;/author&gt;&lt;author&gt;Groenewald, Carla&lt;/author&gt;&lt;author&gt;Owen, Victoria&lt;/author&gt;&lt;author&gt;Sayal, Kapil&lt;/author&gt;&lt;/authors&gt;&lt;/contributors&gt;&lt;titles&gt;&lt;title&gt;Teachers&amp;apos; recognition of children with ADHD: Role of subtype and gender&lt;/title&gt;&lt;/titles&gt;&lt;pages&gt;18-23&lt;/pages&gt;&lt;keywords&gt;&lt;keyword&gt;Teacher&lt;/keyword&gt;&lt;keyword&gt;Vingette&lt;/keyword&gt;&lt;keyword&gt;Quantitative&lt;/keyword&gt;&lt;/keywords&gt;&lt;dates&gt;&lt;year&gt;2013&lt;/year&gt;&lt;/dates&gt;&lt;isbn&gt;1&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Moldavsky et al. (2013)</w:t>
            </w:r>
            <w:r w:rsidRPr="005202A5">
              <w:rPr>
                <w:rFonts w:ascii="Times New Roman" w:hAnsi="Times New Roman" w:cs="Times New Roman"/>
                <w:sz w:val="20"/>
                <w:szCs w:val="20"/>
              </w:rPr>
              <w:fldChar w:fldCharType="end"/>
            </w:r>
          </w:p>
          <w:p w14:paraId="47074A49" w14:textId="77777777" w:rsidR="001C3382" w:rsidRDefault="001C3382" w:rsidP="00D813C7">
            <w:pPr>
              <w:rPr>
                <w:rFonts w:ascii="Times New Roman" w:hAnsi="Times New Roman" w:cs="Times New Roman"/>
                <w:b w:val="0"/>
                <w:bCs w:val="0"/>
                <w:sz w:val="20"/>
                <w:szCs w:val="20"/>
              </w:rPr>
            </w:pPr>
          </w:p>
          <w:p w14:paraId="5B91B473" w14:textId="7DB9BF76" w:rsidR="001C3382" w:rsidRPr="009F05F0" w:rsidRDefault="001C3382" w:rsidP="00D813C7">
            <w:pPr>
              <w:rPr>
                <w:rFonts w:ascii="Times New Roman" w:hAnsi="Times New Roman" w:cs="Times New Roman"/>
                <w:b w:val="0"/>
                <w:bCs w:val="0"/>
                <w:sz w:val="20"/>
                <w:szCs w:val="20"/>
              </w:rPr>
            </w:pPr>
            <w:r w:rsidRPr="009F05F0">
              <w:rPr>
                <w:rFonts w:ascii="Times New Roman" w:hAnsi="Times New Roman" w:cs="Times New Roman"/>
                <w:b w:val="0"/>
                <w:bCs w:val="0"/>
                <w:sz w:val="20"/>
                <w:szCs w:val="20"/>
              </w:rPr>
              <w:t>United Kingdom</w:t>
            </w:r>
          </w:p>
        </w:tc>
        <w:tc>
          <w:tcPr>
            <w:tcW w:w="1559" w:type="dxa"/>
          </w:tcPr>
          <w:p w14:paraId="4066A43D"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68B37148" w14:textId="109F0A9B"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496</w:t>
            </w:r>
          </w:p>
          <w:p w14:paraId="37486D52" w14:textId="2B8F99E2"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A86">
              <w:rPr>
                <w:rFonts w:ascii="Times New Roman" w:hAnsi="Times New Roman" w:cs="Times New Roman"/>
                <w:i/>
                <w:iCs/>
                <w:sz w:val="20"/>
                <w:szCs w:val="20"/>
              </w:rPr>
              <w:t>M</w:t>
            </w:r>
            <w:r>
              <w:rPr>
                <w:rFonts w:ascii="Times New Roman" w:hAnsi="Times New Roman" w:cs="Times New Roman"/>
                <w:sz w:val="20"/>
                <w:szCs w:val="20"/>
              </w:rPr>
              <w:t xml:space="preserve"> = 40.5</w:t>
            </w:r>
          </w:p>
          <w:p w14:paraId="3F0F3C9B" w14:textId="597EB6E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 female</w:t>
            </w:r>
          </w:p>
          <w:p w14:paraId="6D3CB81A" w14:textId="61A4F2BA"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328F2058" w14:textId="39DD1660"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 of sample &gt; 10 years</w:t>
            </w:r>
          </w:p>
          <w:p w14:paraId="3337A902" w14:textId="0C9E05DD"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14:paraId="674BAC11" w14:textId="7495B78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ADHD</w:t>
            </w:r>
          </w:p>
        </w:tc>
        <w:tc>
          <w:tcPr>
            <w:tcW w:w="2552" w:type="dxa"/>
          </w:tcPr>
          <w:p w14:paraId="0C935E48" w14:textId="77777777" w:rsidR="001C3382" w:rsidRDefault="001C3382" w:rsidP="00395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Need for referral</w:t>
            </w:r>
          </w:p>
          <w:p w14:paraId="795DE1FE" w14:textId="77777777" w:rsidR="001C3382" w:rsidRDefault="001C3382" w:rsidP="00395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Rating of preference of intervention</w:t>
            </w:r>
          </w:p>
          <w:p w14:paraId="474BCC25" w14:textId="7395CAA0" w:rsidR="001C3382" w:rsidRPr="0039587D" w:rsidRDefault="001C3382" w:rsidP="00395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Factors affecting decision to refer</w:t>
            </w:r>
          </w:p>
        </w:tc>
        <w:tc>
          <w:tcPr>
            <w:tcW w:w="2268" w:type="dxa"/>
          </w:tcPr>
          <w:p w14:paraId="0E036A6F" w14:textId="77777777" w:rsidR="001C3382" w:rsidRDefault="001C3382" w:rsidP="00395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Sub-type of ADHD (inattentive vs. combined)</w:t>
            </w:r>
          </w:p>
          <w:p w14:paraId="52E77282" w14:textId="77777777" w:rsidR="001C3382" w:rsidRDefault="001C3382" w:rsidP="00395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 (of student)</w:t>
            </w:r>
          </w:p>
          <w:p w14:paraId="1BB87D3D" w14:textId="48F15EFB" w:rsidR="001C3382" w:rsidRPr="0039587D" w:rsidRDefault="001C3382" w:rsidP="00395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tc>
        <w:tc>
          <w:tcPr>
            <w:tcW w:w="4252" w:type="dxa"/>
          </w:tcPr>
          <w:p w14:paraId="47C070DC" w14:textId="3A74539D" w:rsidR="001C3382" w:rsidRDefault="001C3382" w:rsidP="00D813C7">
            <w:pPr>
              <w:pStyle w:val="ListParagraph"/>
              <w:numPr>
                <w:ilvl w:val="0"/>
                <w:numId w:val="3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responded to one of four</w:t>
            </w:r>
            <w:r w:rsidRPr="009F0FA3">
              <w:rPr>
                <w:rFonts w:ascii="Times New Roman" w:hAnsi="Times New Roman" w:cs="Times New Roman"/>
                <w:sz w:val="20"/>
                <w:szCs w:val="20"/>
              </w:rPr>
              <w:t xml:space="preserve"> vignettes</w:t>
            </w:r>
            <w:r>
              <w:rPr>
                <w:rFonts w:ascii="Times New Roman" w:hAnsi="Times New Roman" w:cs="Times New Roman"/>
                <w:sz w:val="20"/>
                <w:szCs w:val="20"/>
              </w:rPr>
              <w:t>: 2</w:t>
            </w:r>
            <w:r w:rsidRPr="009F0FA3">
              <w:rPr>
                <w:rFonts w:ascii="Times New Roman" w:hAnsi="Times New Roman" w:cs="Times New Roman"/>
                <w:sz w:val="20"/>
                <w:szCs w:val="20"/>
              </w:rPr>
              <w:t xml:space="preserve"> describ</w:t>
            </w:r>
            <w:r>
              <w:rPr>
                <w:rFonts w:ascii="Times New Roman" w:hAnsi="Times New Roman" w:cs="Times New Roman"/>
                <w:sz w:val="20"/>
                <w:szCs w:val="20"/>
              </w:rPr>
              <w:t>ing</w:t>
            </w:r>
            <w:r w:rsidRPr="009F0FA3">
              <w:rPr>
                <w:rFonts w:ascii="Times New Roman" w:hAnsi="Times New Roman" w:cs="Times New Roman"/>
                <w:sz w:val="20"/>
                <w:szCs w:val="20"/>
              </w:rPr>
              <w:t xml:space="preserve"> the behaviour of a 9-year-old girl or boy with inattentive subtype of</w:t>
            </w:r>
            <w:r>
              <w:rPr>
                <w:rFonts w:ascii="Times New Roman" w:hAnsi="Times New Roman" w:cs="Times New Roman"/>
                <w:sz w:val="20"/>
                <w:szCs w:val="20"/>
              </w:rPr>
              <w:t xml:space="preserve"> </w:t>
            </w:r>
            <w:r w:rsidRPr="009F0FA3">
              <w:rPr>
                <w:rFonts w:ascii="Times New Roman" w:hAnsi="Times New Roman" w:cs="Times New Roman"/>
                <w:sz w:val="20"/>
                <w:szCs w:val="20"/>
              </w:rPr>
              <w:t>ADHD, and two related to a 9-year-old girl or boy with combined subtype</w:t>
            </w:r>
            <w:r>
              <w:rPr>
                <w:rFonts w:ascii="Times New Roman" w:hAnsi="Times New Roman" w:cs="Times New Roman"/>
                <w:sz w:val="20"/>
                <w:szCs w:val="20"/>
              </w:rPr>
              <w:t>, with a 6-question survey</w:t>
            </w:r>
          </w:p>
          <w:p w14:paraId="3CB676D2" w14:textId="77777777" w:rsidR="001C3382" w:rsidRDefault="001C3382" w:rsidP="00D813C7">
            <w:pPr>
              <w:pStyle w:val="ListParagraph"/>
              <w:numPr>
                <w:ilvl w:val="0"/>
                <w:numId w:val="3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33% of teachers identified ADHD in the inattentive boy vignette, 59% in the combined, 33% in the inattentive girl and 54% in the combined.</w:t>
            </w:r>
          </w:p>
          <w:p w14:paraId="3EF93A65" w14:textId="77777777" w:rsidR="001C3382" w:rsidRDefault="001C3382" w:rsidP="00D813C7">
            <w:pPr>
              <w:pStyle w:val="ListParagraph"/>
              <w:numPr>
                <w:ilvl w:val="0"/>
                <w:numId w:val="3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vignette of the c</w:t>
            </w:r>
            <w:r w:rsidRPr="00DC0898">
              <w:rPr>
                <w:rFonts w:ascii="Times New Roman" w:hAnsi="Times New Roman" w:cs="Times New Roman"/>
                <w:sz w:val="20"/>
                <w:szCs w:val="20"/>
              </w:rPr>
              <w:t>ombined subtype was associated with</w:t>
            </w:r>
            <w:r>
              <w:rPr>
                <w:rFonts w:ascii="Times New Roman" w:hAnsi="Times New Roman" w:cs="Times New Roman"/>
                <w:sz w:val="20"/>
                <w:szCs w:val="20"/>
              </w:rPr>
              <w:t xml:space="preserve"> greater</w:t>
            </w:r>
            <w:r w:rsidRPr="00DC0898">
              <w:rPr>
                <w:rFonts w:ascii="Times New Roman" w:hAnsi="Times New Roman" w:cs="Times New Roman"/>
                <w:sz w:val="20"/>
                <w:szCs w:val="20"/>
              </w:rPr>
              <w:t xml:space="preserve"> recognition of ADHD (OR = 2.81; 95% CI 1.93–4.08; p &lt; .001).</w:t>
            </w:r>
          </w:p>
          <w:p w14:paraId="7A4201F0" w14:textId="77777777" w:rsidR="001C3382" w:rsidRDefault="001C3382" w:rsidP="00D813C7">
            <w:pPr>
              <w:pStyle w:val="ListParagraph"/>
              <w:numPr>
                <w:ilvl w:val="0"/>
                <w:numId w:val="34"/>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50AF">
              <w:rPr>
                <w:rFonts w:ascii="Times New Roman" w:hAnsi="Times New Roman" w:cs="Times New Roman"/>
                <w:sz w:val="20"/>
                <w:szCs w:val="20"/>
              </w:rPr>
              <w:t>The likelihood of teachers considering a need for referral to specialist services, was 5.9</w:t>
            </w:r>
            <w:r>
              <w:rPr>
                <w:rFonts w:ascii="Times New Roman" w:hAnsi="Times New Roman" w:cs="Times New Roman"/>
                <w:sz w:val="20"/>
                <w:szCs w:val="20"/>
              </w:rPr>
              <w:t>/10</w:t>
            </w:r>
            <w:r w:rsidRPr="00B550AF">
              <w:rPr>
                <w:rFonts w:ascii="Times New Roman" w:hAnsi="Times New Roman" w:cs="Times New Roman"/>
                <w:sz w:val="20"/>
                <w:szCs w:val="20"/>
              </w:rPr>
              <w:t xml:space="preserve"> for a boy with combined sub-type and 5.4</w:t>
            </w:r>
            <w:r>
              <w:rPr>
                <w:rFonts w:ascii="Times New Roman" w:hAnsi="Times New Roman" w:cs="Times New Roman"/>
                <w:sz w:val="20"/>
                <w:szCs w:val="20"/>
              </w:rPr>
              <w:t>/10</w:t>
            </w:r>
            <w:r w:rsidRPr="00B550AF">
              <w:rPr>
                <w:rFonts w:ascii="Times New Roman" w:hAnsi="Times New Roman" w:cs="Times New Roman"/>
                <w:sz w:val="20"/>
                <w:szCs w:val="20"/>
              </w:rPr>
              <w:t xml:space="preserve"> for the other three conditions.</w:t>
            </w:r>
          </w:p>
          <w:p w14:paraId="53ECFFC5" w14:textId="77777777" w:rsidR="001C3382" w:rsidRDefault="001C3382" w:rsidP="00D813C7">
            <w:pPr>
              <w:pStyle w:val="ListParagraph"/>
              <w:numPr>
                <w:ilvl w:val="0"/>
                <w:numId w:val="33"/>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Pr="009D6C2D">
              <w:rPr>
                <w:rFonts w:ascii="Times New Roman" w:hAnsi="Times New Roman" w:cs="Times New Roman"/>
                <w:sz w:val="20"/>
                <w:szCs w:val="20"/>
              </w:rPr>
              <w:t>ntervention approaches strongly endorsed by teachers</w:t>
            </w:r>
            <w:r>
              <w:rPr>
                <w:rFonts w:ascii="Times New Roman" w:hAnsi="Times New Roman" w:cs="Times New Roman"/>
                <w:sz w:val="20"/>
                <w:szCs w:val="20"/>
              </w:rPr>
              <w:t xml:space="preserve"> were</w:t>
            </w:r>
            <w:r w:rsidRPr="009D6C2D">
              <w:rPr>
                <w:rFonts w:ascii="Times New Roman" w:hAnsi="Times New Roman" w:cs="Times New Roman"/>
                <w:sz w:val="20"/>
                <w:szCs w:val="20"/>
              </w:rPr>
              <w:t xml:space="preserve"> (learning support: 100%; work with parents: 97%; behavioural interventions: 95%). </w:t>
            </w:r>
            <w:r>
              <w:rPr>
                <w:rFonts w:ascii="Times New Roman" w:hAnsi="Times New Roman" w:cs="Times New Roman"/>
                <w:sz w:val="20"/>
                <w:szCs w:val="20"/>
              </w:rPr>
              <w:t>O</w:t>
            </w:r>
            <w:r w:rsidRPr="009D6C2D">
              <w:rPr>
                <w:rFonts w:ascii="Times New Roman" w:hAnsi="Times New Roman" w:cs="Times New Roman"/>
                <w:sz w:val="20"/>
                <w:szCs w:val="20"/>
              </w:rPr>
              <w:t xml:space="preserve">nly 13% of teachers thought that medication might be helpful, particularly for </w:t>
            </w:r>
            <w:r w:rsidRPr="009D6C2D">
              <w:rPr>
                <w:rFonts w:ascii="Times New Roman" w:hAnsi="Times New Roman" w:cs="Times New Roman"/>
                <w:sz w:val="20"/>
                <w:szCs w:val="20"/>
              </w:rPr>
              <w:lastRenderedPageBreak/>
              <w:t>the combined subtype of ADHD for both genders</w:t>
            </w:r>
          </w:p>
          <w:p w14:paraId="5D14E742" w14:textId="491C0B5E" w:rsidR="009B4322"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4D107F78"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6E09A445" w14:textId="742EC9FD"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AuthorYear="1"&gt;&lt;Author&gt;Muanprasart&lt;/Author&gt;&lt;Year&gt;2014&lt;/Year&gt;&lt;RecNum&gt;234&lt;/RecNum&gt;&lt;DisplayText&gt;Muanprasart et al. (2014)&lt;/DisplayText&gt;&lt;record&gt;&lt;rec-number&gt;234&lt;/rec-number&gt;&lt;foreign-keys&gt;&lt;key app="EN" db-id="w9fs92xvhvrpzmert94xw9srzw2vvvwxvft5" timestamp="1631160705"&gt;234&lt;/key&gt;&lt;/foreign-keys&gt;&lt;ref-type name="Journal Article"&gt;17&lt;/ref-type&gt;&lt;contributors&gt;&lt;authors&gt;&lt;author&gt;Muanprasart, Pongchanok&lt;/author&gt;&lt;author&gt;Traivaree, Chanchai&lt;/author&gt;&lt;author&gt;Arunyanart, Wirongrong&lt;/author&gt;&lt;author&gt;Teeranate, Chakriya&lt;/author&gt;&lt;/authors&gt;&lt;/contributors&gt;&lt;titles&gt;&lt;title&gt;Knowledge of attention deficit hyperactivity disorder and its associated factors among teachers in 3 large primary schools in Phra Nakorn Sri Ayutthaya Province, Thailand&lt;/title&gt;&lt;/titles&gt;&lt;pages&gt;S107-14&lt;/pages&gt;&lt;keywords&gt;&lt;keyword&gt;Teacher&lt;/keyword&gt;&lt;keyword&gt;ADHD&lt;/keyword&gt;&lt;keyword&gt;Quantitative&lt;/keyword&gt;&lt;/keywords&gt;&lt;dates&gt;&lt;year&gt;2014&lt;/year&gt;&lt;/dates&gt;&lt;isbn&gt;izr, 7507216&lt;/isbn&gt;&lt;urls&gt;&lt;/urls&gt;&lt;/record&gt;&lt;/Cite&gt;&lt;/EndNote&gt;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Muanprasart et al. (2014)</w:t>
            </w:r>
            <w:r w:rsidRPr="005202A5">
              <w:rPr>
                <w:rFonts w:ascii="Times New Roman" w:hAnsi="Times New Roman" w:cs="Times New Roman"/>
                <w:sz w:val="20"/>
                <w:szCs w:val="20"/>
              </w:rPr>
              <w:fldChar w:fldCharType="end"/>
            </w:r>
          </w:p>
          <w:p w14:paraId="44F9F7AA" w14:textId="77777777" w:rsidR="001C3382" w:rsidRDefault="001C3382" w:rsidP="00D813C7">
            <w:pPr>
              <w:rPr>
                <w:rFonts w:ascii="Times New Roman" w:hAnsi="Times New Roman" w:cs="Times New Roman"/>
                <w:b w:val="0"/>
                <w:bCs w:val="0"/>
                <w:sz w:val="20"/>
                <w:szCs w:val="20"/>
              </w:rPr>
            </w:pPr>
          </w:p>
          <w:p w14:paraId="356B1DC8" w14:textId="449F0B61" w:rsidR="001C3382" w:rsidRPr="009F05F0" w:rsidRDefault="001C3382" w:rsidP="00D813C7">
            <w:pPr>
              <w:rPr>
                <w:rFonts w:ascii="Times New Roman" w:hAnsi="Times New Roman" w:cs="Times New Roman"/>
                <w:b w:val="0"/>
                <w:bCs w:val="0"/>
                <w:sz w:val="20"/>
                <w:szCs w:val="20"/>
              </w:rPr>
            </w:pPr>
            <w:r w:rsidRPr="009F05F0">
              <w:rPr>
                <w:rFonts w:ascii="Times New Roman" w:hAnsi="Times New Roman" w:cs="Times New Roman"/>
                <w:b w:val="0"/>
                <w:bCs w:val="0"/>
                <w:sz w:val="20"/>
                <w:szCs w:val="20"/>
              </w:rPr>
              <w:t>Thailand</w:t>
            </w:r>
          </w:p>
        </w:tc>
        <w:tc>
          <w:tcPr>
            <w:tcW w:w="1559" w:type="dxa"/>
          </w:tcPr>
          <w:p w14:paraId="4ACCD8EC"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5C1A6185" w14:textId="7081B8B4"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w:t>
            </w:r>
          </w:p>
          <w:p w14:paraId="3B97D0EB" w14:textId="668BA1E0"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E2A">
              <w:rPr>
                <w:rFonts w:ascii="Times New Roman" w:hAnsi="Times New Roman" w:cs="Times New Roman"/>
                <w:i/>
                <w:iCs/>
                <w:sz w:val="20"/>
                <w:szCs w:val="20"/>
              </w:rPr>
              <w:t xml:space="preserve">M </w:t>
            </w:r>
            <w:r>
              <w:rPr>
                <w:rFonts w:ascii="Times New Roman" w:hAnsi="Times New Roman" w:cs="Times New Roman"/>
                <w:sz w:val="20"/>
                <w:szCs w:val="20"/>
              </w:rPr>
              <w:t>= 45.01</w:t>
            </w:r>
          </w:p>
          <w:p w14:paraId="15CDF34E" w14:textId="0DAEB2E1"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85.6% female</w:t>
            </w:r>
          </w:p>
          <w:p w14:paraId="02111AB0" w14:textId="08AB69B8"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597394DF" w14:textId="42230B66"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97E07">
              <w:rPr>
                <w:rFonts w:ascii="Times New Roman" w:hAnsi="Times New Roman" w:cs="Times New Roman"/>
                <w:i/>
                <w:iCs/>
                <w:sz w:val="20"/>
                <w:szCs w:val="20"/>
              </w:rPr>
              <w:t>Mdn</w:t>
            </w:r>
            <w:proofErr w:type="spellEnd"/>
            <w:r>
              <w:rPr>
                <w:rFonts w:ascii="Times New Roman" w:hAnsi="Times New Roman" w:cs="Times New Roman"/>
                <w:sz w:val="20"/>
                <w:szCs w:val="20"/>
              </w:rPr>
              <w:t xml:space="preserve"> = 25 years</w:t>
            </w:r>
          </w:p>
          <w:p w14:paraId="18BD0D87"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A746A4D" w14:textId="35358158"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14:paraId="35051098" w14:textId="76E07546"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w:t>
            </w:r>
          </w:p>
        </w:tc>
        <w:tc>
          <w:tcPr>
            <w:tcW w:w="2552" w:type="dxa"/>
          </w:tcPr>
          <w:p w14:paraId="3898C945" w14:textId="566C888F" w:rsidR="001C3382" w:rsidRPr="00776711" w:rsidRDefault="001C3382" w:rsidP="007767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6DE294BC" w14:textId="77777777" w:rsidR="001C3382" w:rsidRDefault="001C3382" w:rsidP="00E10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w:t>
            </w:r>
          </w:p>
          <w:p w14:paraId="095F29BA" w14:textId="77777777" w:rsidR="001C3382" w:rsidRDefault="001C3382" w:rsidP="00E10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Personal experience with ADHD</w:t>
            </w:r>
          </w:p>
          <w:p w14:paraId="3F6EE653" w14:textId="2B425D82" w:rsidR="001C3382" w:rsidRPr="00E10C62" w:rsidRDefault="001C3382" w:rsidP="00E10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Source of knowledge on ADHD</w:t>
            </w:r>
          </w:p>
        </w:tc>
        <w:tc>
          <w:tcPr>
            <w:tcW w:w="4252" w:type="dxa"/>
          </w:tcPr>
          <w:p w14:paraId="1BFFE83B" w14:textId="343A662F" w:rsidR="001C3382" w:rsidRDefault="001C3382" w:rsidP="00D813C7">
            <w:pPr>
              <w:pStyle w:val="ListParagraph"/>
              <w:numPr>
                <w:ilvl w:val="0"/>
                <w:numId w:val="35"/>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completed the 36 item KADDS, which has three subscales:</w:t>
            </w:r>
            <w:r w:rsidRPr="00FE4952">
              <w:rPr>
                <w:rFonts w:ascii="Times New Roman" w:hAnsi="Times New Roman" w:cs="Times New Roman"/>
                <w:sz w:val="20"/>
                <w:szCs w:val="20"/>
              </w:rPr>
              <w:t xml:space="preserve"> symptoms/diagnosis of ADHD</w:t>
            </w:r>
            <w:r>
              <w:rPr>
                <w:rFonts w:ascii="Times New Roman" w:hAnsi="Times New Roman" w:cs="Times New Roman"/>
                <w:sz w:val="20"/>
                <w:szCs w:val="20"/>
              </w:rPr>
              <w:t xml:space="preserve">, </w:t>
            </w:r>
            <w:r w:rsidRPr="00FE4952">
              <w:rPr>
                <w:rFonts w:ascii="Times New Roman" w:hAnsi="Times New Roman" w:cs="Times New Roman"/>
                <w:sz w:val="20"/>
                <w:szCs w:val="20"/>
              </w:rPr>
              <w:t xml:space="preserve">general information about the nature, causes and repercussions of ADHD </w:t>
            </w:r>
            <w:r>
              <w:rPr>
                <w:rFonts w:ascii="Times New Roman" w:hAnsi="Times New Roman" w:cs="Times New Roman"/>
                <w:sz w:val="20"/>
                <w:szCs w:val="20"/>
              </w:rPr>
              <w:t>and</w:t>
            </w:r>
            <w:r w:rsidRPr="00FE4952">
              <w:rPr>
                <w:rFonts w:ascii="Times New Roman" w:hAnsi="Times New Roman" w:cs="Times New Roman"/>
                <w:sz w:val="20"/>
                <w:szCs w:val="20"/>
              </w:rPr>
              <w:t xml:space="preserve"> treatment of ADHD</w:t>
            </w:r>
          </w:p>
          <w:p w14:paraId="437CE531" w14:textId="77777777" w:rsidR="001C3382" w:rsidRDefault="001C3382" w:rsidP="00D813C7">
            <w:pPr>
              <w:pStyle w:val="ListParagraph"/>
              <w:numPr>
                <w:ilvl w:val="0"/>
                <w:numId w:val="35"/>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Highest knowledge scores were on the </w:t>
            </w:r>
            <w:r w:rsidRPr="000B5B45">
              <w:rPr>
                <w:rFonts w:ascii="Times New Roman" w:hAnsi="Times New Roman" w:cs="Times New Roman"/>
                <w:sz w:val="20"/>
                <w:szCs w:val="20"/>
              </w:rPr>
              <w:t xml:space="preserve">signs/symptoms and diagnosis subscale </w:t>
            </w:r>
            <w:r>
              <w:rPr>
                <w:rFonts w:ascii="Times New Roman" w:hAnsi="Times New Roman" w:cs="Times New Roman"/>
                <w:sz w:val="20"/>
                <w:szCs w:val="20"/>
              </w:rPr>
              <w:t>(</w:t>
            </w:r>
            <w:r w:rsidRPr="000B5B45">
              <w:rPr>
                <w:rFonts w:ascii="Times New Roman" w:hAnsi="Times New Roman" w:cs="Times New Roman"/>
                <w:sz w:val="20"/>
                <w:szCs w:val="20"/>
              </w:rPr>
              <w:t>62.7%</w:t>
            </w:r>
            <w:r>
              <w:rPr>
                <w:rFonts w:ascii="Times New Roman" w:hAnsi="Times New Roman" w:cs="Times New Roman"/>
                <w:sz w:val="20"/>
                <w:szCs w:val="20"/>
              </w:rPr>
              <w:t xml:space="preserve"> getting more than 50% correct), </w:t>
            </w:r>
            <w:r w:rsidRPr="000B5B45">
              <w:rPr>
                <w:rFonts w:ascii="Times New Roman" w:hAnsi="Times New Roman" w:cs="Times New Roman"/>
                <w:sz w:val="20"/>
                <w:szCs w:val="20"/>
              </w:rPr>
              <w:t xml:space="preserve">general information and treatment subscales </w:t>
            </w:r>
            <w:r>
              <w:rPr>
                <w:rFonts w:ascii="Times New Roman" w:hAnsi="Times New Roman" w:cs="Times New Roman"/>
                <w:sz w:val="20"/>
                <w:szCs w:val="20"/>
              </w:rPr>
              <w:t xml:space="preserve">were lower </w:t>
            </w:r>
            <w:r w:rsidRPr="000B5B45">
              <w:rPr>
                <w:rFonts w:ascii="Times New Roman" w:hAnsi="Times New Roman" w:cs="Times New Roman"/>
                <w:sz w:val="20"/>
                <w:szCs w:val="20"/>
              </w:rPr>
              <w:t>(12.9% and 12.4%</w:t>
            </w:r>
            <w:r>
              <w:rPr>
                <w:rFonts w:ascii="Times New Roman" w:hAnsi="Times New Roman" w:cs="Times New Roman"/>
                <w:sz w:val="20"/>
                <w:szCs w:val="20"/>
              </w:rPr>
              <w:t xml:space="preserve"> getting more than 50% correct</w:t>
            </w:r>
            <w:r w:rsidRPr="000B5B45">
              <w:rPr>
                <w:rFonts w:ascii="Times New Roman" w:hAnsi="Times New Roman" w:cs="Times New Roman"/>
                <w:sz w:val="20"/>
                <w:szCs w:val="20"/>
              </w:rPr>
              <w:t>).</w:t>
            </w:r>
          </w:p>
          <w:p w14:paraId="297166C3" w14:textId="77777777" w:rsidR="001C3382" w:rsidRDefault="001C3382" w:rsidP="00D813C7">
            <w:pPr>
              <w:pStyle w:val="ListParagraph"/>
              <w:numPr>
                <w:ilvl w:val="0"/>
                <w:numId w:val="35"/>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Younger teachers </w:t>
            </w:r>
            <w:r w:rsidRPr="003C64B9">
              <w:rPr>
                <w:rFonts w:ascii="Times New Roman" w:hAnsi="Times New Roman" w:cs="Times New Roman"/>
                <w:sz w:val="20"/>
                <w:szCs w:val="20"/>
              </w:rPr>
              <w:t xml:space="preserve">were more likely to </w:t>
            </w:r>
            <w:r>
              <w:rPr>
                <w:rFonts w:ascii="Times New Roman" w:hAnsi="Times New Roman" w:cs="Times New Roman"/>
                <w:sz w:val="20"/>
                <w:szCs w:val="20"/>
              </w:rPr>
              <w:t>get a perfect score on</w:t>
            </w:r>
            <w:r w:rsidRPr="003C64B9">
              <w:rPr>
                <w:rFonts w:ascii="Times New Roman" w:hAnsi="Times New Roman" w:cs="Times New Roman"/>
                <w:sz w:val="20"/>
                <w:szCs w:val="20"/>
              </w:rPr>
              <w:t xml:space="preserve"> the KADDS (adjusted OR = 3.717, p = 0.041</w:t>
            </w:r>
            <w:r>
              <w:rPr>
                <w:rFonts w:ascii="Times New Roman" w:hAnsi="Times New Roman" w:cs="Times New Roman"/>
                <w:sz w:val="20"/>
                <w:szCs w:val="20"/>
              </w:rPr>
              <w:t>)</w:t>
            </w:r>
          </w:p>
          <w:p w14:paraId="53252C41" w14:textId="77777777" w:rsidR="001C3382" w:rsidRDefault="001C3382" w:rsidP="00D813C7">
            <w:pPr>
              <w:pStyle w:val="ListParagraph"/>
              <w:numPr>
                <w:ilvl w:val="0"/>
                <w:numId w:val="33"/>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w:t>
            </w:r>
            <w:r w:rsidRPr="002A5A84">
              <w:rPr>
                <w:rFonts w:ascii="Times New Roman" w:hAnsi="Times New Roman" w:cs="Times New Roman"/>
                <w:sz w:val="20"/>
                <w:szCs w:val="20"/>
              </w:rPr>
              <w:t xml:space="preserve">amiliarity </w:t>
            </w:r>
            <w:r>
              <w:rPr>
                <w:rFonts w:ascii="Times New Roman" w:hAnsi="Times New Roman" w:cs="Times New Roman"/>
                <w:sz w:val="20"/>
                <w:szCs w:val="20"/>
              </w:rPr>
              <w:t>with those with</w:t>
            </w:r>
            <w:r w:rsidRPr="002A5A84">
              <w:rPr>
                <w:rFonts w:ascii="Times New Roman" w:hAnsi="Times New Roman" w:cs="Times New Roman"/>
                <w:sz w:val="20"/>
                <w:szCs w:val="20"/>
              </w:rPr>
              <w:t xml:space="preserve"> ADHD was associated with higher </w:t>
            </w:r>
            <w:r>
              <w:rPr>
                <w:rFonts w:ascii="Times New Roman" w:hAnsi="Times New Roman" w:cs="Times New Roman"/>
                <w:sz w:val="20"/>
                <w:szCs w:val="20"/>
              </w:rPr>
              <w:t>knowledge scores (adjusted OR =</w:t>
            </w:r>
            <w:r w:rsidRPr="002A5A84">
              <w:rPr>
                <w:rFonts w:ascii="Times New Roman" w:hAnsi="Times New Roman" w:cs="Times New Roman"/>
                <w:sz w:val="20"/>
                <w:szCs w:val="20"/>
              </w:rPr>
              <w:t xml:space="preserve"> 3.218, p = 0.003</w:t>
            </w:r>
            <w:r>
              <w:rPr>
                <w:rFonts w:ascii="Times New Roman" w:hAnsi="Times New Roman" w:cs="Times New Roman"/>
                <w:sz w:val="20"/>
                <w:szCs w:val="20"/>
              </w:rPr>
              <w:t>)</w:t>
            </w:r>
          </w:p>
          <w:p w14:paraId="1E5A600D" w14:textId="21765199" w:rsidR="009B4322"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702A9E3C" w14:textId="47AB5E0F" w:rsidTr="009B4322">
        <w:tc>
          <w:tcPr>
            <w:cnfStyle w:val="001000000000" w:firstRow="0" w:lastRow="0" w:firstColumn="1" w:lastColumn="0" w:oddVBand="0" w:evenVBand="0" w:oddHBand="0" w:evenHBand="0" w:firstRowFirstColumn="0" w:firstRowLastColumn="0" w:lastRowFirstColumn="0" w:lastRowLastColumn="0"/>
            <w:tcW w:w="1560" w:type="dxa"/>
          </w:tcPr>
          <w:p w14:paraId="4EF81ADB"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AuthorYear="1"&gt;&lt;Author&gt;Neil&lt;/Author&gt;&lt;Year&gt;2017&lt;/Year&gt;&lt;RecNum&gt;235&lt;/RecNum&gt;&lt;DisplayText&gt;Neil and Smith (2017)&lt;/DisplayText&gt;&lt;record&gt;&lt;rec-number&gt;235&lt;/rec-number&gt;&lt;foreign-keys&gt;&lt;key app="EN" db-id="w9fs92xvhvrpzmert94xw9srzw2vvvwxvft5" timestamp="1631160705"&gt;235&lt;/key&gt;&lt;/foreign-keys&gt;&lt;ref-type name="Journal Article"&gt;17&lt;/ref-type&gt;&lt;contributors&gt;&lt;authors&gt;&lt;author&gt;Neil, Louise&lt;/author&gt;&lt;author&gt;Smith, Marjorie&lt;/author&gt;&lt;/authors&gt;&lt;/contributors&gt;&lt;titles&gt;&lt;title&gt;Teachers&amp;apos; Recognition of Anxiety and Somatic Symptoms in Their Pupils&lt;/title&gt;&lt;/titles&gt;&lt;pages&gt;1176-1188&lt;/pages&gt;&lt;keywords&gt;&lt;keyword&gt;Teacher&lt;/keyword&gt;&lt;keyword&gt;Anxiety&lt;/keyword&gt;&lt;keyword&gt;Mixed Method&lt;/keyword&gt;&lt;/keywords&gt;&lt;dates&gt;&lt;year&gt;2017&lt;/year&gt;&lt;/dates&gt;&lt;isbn&gt;9&lt;/isbn&gt;&lt;urls&gt;&lt;/urls&gt;&lt;/record&gt;&lt;/Cite&gt;&lt;/EndNote&gt;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Neil and Smith (2017)</w:t>
            </w:r>
            <w:r w:rsidRPr="005202A5">
              <w:rPr>
                <w:rFonts w:ascii="Times New Roman" w:hAnsi="Times New Roman" w:cs="Times New Roman"/>
                <w:sz w:val="20"/>
                <w:szCs w:val="20"/>
              </w:rPr>
              <w:fldChar w:fldCharType="end"/>
            </w:r>
          </w:p>
          <w:p w14:paraId="5310EF5D" w14:textId="77777777" w:rsidR="001C3382" w:rsidRDefault="001C3382" w:rsidP="00D813C7">
            <w:pPr>
              <w:rPr>
                <w:rFonts w:ascii="Times New Roman" w:hAnsi="Times New Roman" w:cs="Times New Roman"/>
                <w:b w:val="0"/>
                <w:bCs w:val="0"/>
                <w:sz w:val="20"/>
                <w:szCs w:val="20"/>
              </w:rPr>
            </w:pPr>
          </w:p>
          <w:p w14:paraId="386F90EA" w14:textId="77777777" w:rsidR="001C3382" w:rsidRPr="009F05F0" w:rsidRDefault="001C3382" w:rsidP="00D813C7">
            <w:pPr>
              <w:rPr>
                <w:rFonts w:ascii="Times New Roman" w:hAnsi="Times New Roman" w:cs="Times New Roman"/>
                <w:b w:val="0"/>
                <w:bCs w:val="0"/>
                <w:color w:val="000000"/>
                <w:sz w:val="20"/>
                <w:szCs w:val="20"/>
              </w:rPr>
            </w:pPr>
            <w:r w:rsidRPr="009F05F0">
              <w:rPr>
                <w:rFonts w:ascii="Times New Roman" w:hAnsi="Times New Roman" w:cs="Times New Roman"/>
                <w:b w:val="0"/>
                <w:bCs w:val="0"/>
                <w:color w:val="000000"/>
                <w:sz w:val="20"/>
                <w:szCs w:val="20"/>
              </w:rPr>
              <w:t>United Kingdom</w:t>
            </w:r>
          </w:p>
          <w:p w14:paraId="362DBD83" w14:textId="77777777" w:rsidR="001C3382" w:rsidRPr="009F05F0" w:rsidRDefault="001C3382" w:rsidP="00D813C7">
            <w:pPr>
              <w:rPr>
                <w:rFonts w:ascii="Times New Roman" w:hAnsi="Times New Roman" w:cs="Times New Roman"/>
                <w:b w:val="0"/>
                <w:bCs w:val="0"/>
                <w:color w:val="000000"/>
                <w:sz w:val="20"/>
                <w:szCs w:val="20"/>
              </w:rPr>
            </w:pPr>
          </w:p>
          <w:p w14:paraId="39802A2A" w14:textId="13CC1EF6"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27B8429E"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A6617">
              <w:rPr>
                <w:rFonts w:ascii="Times New Roman" w:hAnsi="Times New Roman" w:cs="Times New Roman"/>
                <w:color w:val="000000"/>
                <w:sz w:val="20"/>
                <w:szCs w:val="20"/>
              </w:rPr>
              <w:t>Internalizing</w:t>
            </w:r>
            <w:r>
              <w:rPr>
                <w:rFonts w:ascii="Times New Roman" w:hAnsi="Times New Roman" w:cs="Times New Roman"/>
                <w:color w:val="000000"/>
                <w:sz w:val="20"/>
                <w:szCs w:val="20"/>
              </w:rPr>
              <w:t xml:space="preserve"> (Anxiety)</w:t>
            </w:r>
          </w:p>
          <w:p w14:paraId="1067CF9C" w14:textId="62E0757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A6617">
              <w:rPr>
                <w:rFonts w:ascii="Times New Roman" w:hAnsi="Times New Roman" w:cs="Times New Roman"/>
                <w:color w:val="000000"/>
                <w:sz w:val="20"/>
                <w:szCs w:val="20"/>
              </w:rPr>
              <w:t xml:space="preserve">51 </w:t>
            </w:r>
            <w:r>
              <w:rPr>
                <w:rFonts w:ascii="Times New Roman" w:hAnsi="Times New Roman" w:cs="Times New Roman"/>
                <w:color w:val="000000"/>
                <w:sz w:val="20"/>
                <w:szCs w:val="20"/>
              </w:rPr>
              <w:t xml:space="preserve">teachers, </w:t>
            </w:r>
            <w:r w:rsidRPr="00E623E4">
              <w:rPr>
                <w:rFonts w:ascii="Times New Roman" w:hAnsi="Times New Roman" w:cs="Times New Roman"/>
                <w:color w:val="000000"/>
                <w:sz w:val="20"/>
                <w:szCs w:val="20"/>
              </w:rPr>
              <w:t>1346</w:t>
            </w:r>
            <w:r>
              <w:rPr>
                <w:rFonts w:ascii="Times New Roman" w:hAnsi="Times New Roman" w:cs="Times New Roman"/>
                <w:color w:val="000000"/>
                <w:sz w:val="20"/>
                <w:szCs w:val="20"/>
              </w:rPr>
              <w:t xml:space="preserve"> students</w:t>
            </w:r>
          </w:p>
          <w:p w14:paraId="58078723" w14:textId="24A0A151"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01B85EF5" w14:textId="1EDFC975"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606A15CA" w14:textId="60E6ADE0"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0E4E551D" w14:textId="58177C35" w:rsidR="001C3382" w:rsidRPr="00E623E4"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4BA4EA02" w14:textId="77777777" w:rsidR="001C3382" w:rsidRPr="005A6617"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p>
          <w:p w14:paraId="63EC52D4" w14:textId="15EC3B61" w:rsidR="001C3382" w:rsidRPr="00E52BD9"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1E9B87AB"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Recognition of anxiety</w:t>
            </w:r>
          </w:p>
          <w:p w14:paraId="4FB076CC" w14:textId="77777777" w:rsidR="001C3382" w:rsidRDefault="001C3382" w:rsidP="00602B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somatic symptoms</w:t>
            </w:r>
          </w:p>
          <w:p w14:paraId="265B95A5" w14:textId="19D51536" w:rsidR="001C3382" w:rsidRPr="005A6617"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 xml:space="preserve"> </w:t>
            </w:r>
          </w:p>
        </w:tc>
        <w:tc>
          <w:tcPr>
            <w:tcW w:w="2552" w:type="dxa"/>
          </w:tcPr>
          <w:p w14:paraId="5D0697B1" w14:textId="4C1FCF05" w:rsidR="001C3382" w:rsidRPr="00C84950" w:rsidRDefault="001C3382" w:rsidP="00C84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76576FBE" w14:textId="1F26618F" w:rsidR="001C3382" w:rsidRPr="00C84950" w:rsidRDefault="001C3382" w:rsidP="00C84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Anxiety symptoms of students (child and parent reported)</w:t>
            </w:r>
          </w:p>
        </w:tc>
        <w:tc>
          <w:tcPr>
            <w:tcW w:w="4252" w:type="dxa"/>
          </w:tcPr>
          <w:p w14:paraId="17930DF2" w14:textId="45E8281B" w:rsidR="001C3382" w:rsidRPr="005A6617" w:rsidRDefault="001C3382" w:rsidP="007C3FFF">
            <w:pPr>
              <w:pStyle w:val="ListParagraph"/>
              <w:numPr>
                <w:ilvl w:val="0"/>
                <w:numId w:val="20"/>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A6617">
              <w:rPr>
                <w:rFonts w:ascii="Times New Roman" w:hAnsi="Times New Roman" w:cs="Times New Roman"/>
                <w:sz w:val="20"/>
                <w:szCs w:val="20"/>
              </w:rPr>
              <w:t>Students and their parents completed the SCAS and CDI. Teachers completed a rating form, asking them to rate each child in their class on a scale of 1 to 5 as to how anxious they had been in the past two weeks</w:t>
            </w:r>
          </w:p>
          <w:p w14:paraId="2715AF28" w14:textId="402CF3D5" w:rsidR="001C3382" w:rsidRPr="005A6617" w:rsidRDefault="001C3382" w:rsidP="007C3FFF">
            <w:pPr>
              <w:pStyle w:val="ListParagraph"/>
              <w:numPr>
                <w:ilvl w:val="0"/>
                <w:numId w:val="20"/>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A6617">
              <w:rPr>
                <w:rFonts w:ascii="Times New Roman" w:hAnsi="Times New Roman" w:cs="Times New Roman"/>
                <w:sz w:val="20"/>
                <w:szCs w:val="20"/>
              </w:rPr>
              <w:t>Small but significant positive association between children’s self-reported SCAS scores and teachers’ anxiety ratings (</w:t>
            </w:r>
            <w:proofErr w:type="spellStart"/>
            <w:r w:rsidRPr="005A6617">
              <w:rPr>
                <w:rFonts w:ascii="Times New Roman" w:hAnsi="Times New Roman" w:cs="Times New Roman"/>
                <w:sz w:val="20"/>
                <w:szCs w:val="20"/>
              </w:rPr>
              <w:t>rs</w:t>
            </w:r>
            <w:proofErr w:type="spellEnd"/>
            <w:r w:rsidRPr="005A6617">
              <w:rPr>
                <w:rFonts w:ascii="Times New Roman" w:hAnsi="Times New Roman" w:cs="Times New Roman"/>
                <w:sz w:val="20"/>
                <w:szCs w:val="20"/>
              </w:rPr>
              <w:t xml:space="preserve"> (1,333) = .14, p &lt; .001). Children assigned a teacher anxiety </w:t>
            </w:r>
            <w:r w:rsidRPr="005A6617">
              <w:rPr>
                <w:rFonts w:ascii="Times New Roman" w:hAnsi="Times New Roman" w:cs="Times New Roman"/>
                <w:sz w:val="20"/>
                <w:szCs w:val="20"/>
              </w:rPr>
              <w:lastRenderedPageBreak/>
              <w:t>rating of “1,” and those assigned a “2” rating both independently had significantly lower SCAS scores than children assigned a rating of “3,” “4,” or “5.”</w:t>
            </w:r>
          </w:p>
          <w:p w14:paraId="2F596172" w14:textId="77777777" w:rsidR="001C3382" w:rsidRDefault="001C3382" w:rsidP="007C3FFF">
            <w:pPr>
              <w:pStyle w:val="ListParagraph"/>
              <w:numPr>
                <w:ilvl w:val="0"/>
                <w:numId w:val="20"/>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A6617">
              <w:rPr>
                <w:rFonts w:ascii="Times New Roman" w:hAnsi="Times New Roman" w:cs="Times New Roman"/>
                <w:sz w:val="20"/>
                <w:szCs w:val="20"/>
              </w:rPr>
              <w:t xml:space="preserve">Children nominated by their teacher as having debilitating levels of anxiety did not have significantly higher scores on the self-reported SCAS (M = 31.76, SD = 19.43) than those not selected (M = 32.25, SD = 17.81; </w:t>
            </w:r>
            <w:proofErr w:type="gramStart"/>
            <w:r w:rsidRPr="005A6617">
              <w:rPr>
                <w:rFonts w:ascii="Times New Roman" w:hAnsi="Times New Roman" w:cs="Times New Roman"/>
                <w:sz w:val="20"/>
                <w:szCs w:val="20"/>
              </w:rPr>
              <w:t>t(</w:t>
            </w:r>
            <w:proofErr w:type="gramEnd"/>
            <w:r w:rsidRPr="005A6617">
              <w:rPr>
                <w:rFonts w:ascii="Times New Roman" w:hAnsi="Times New Roman" w:cs="Times New Roman"/>
                <w:sz w:val="20"/>
                <w:szCs w:val="20"/>
              </w:rPr>
              <w:t xml:space="preserve">1,333) =−.226, p = .82). However, children identified as having high levels of somatic symptoms by their teacher did have significantly higher self-reported somatic scores (M= 24.68, SD = 16.49) than those who were not identified as such, although the effect size was modest (M= 20.02, SD= 14.51; </w:t>
            </w:r>
            <w:proofErr w:type="gramStart"/>
            <w:r w:rsidRPr="005A6617">
              <w:rPr>
                <w:rFonts w:ascii="Times New Roman" w:hAnsi="Times New Roman" w:cs="Times New Roman"/>
                <w:sz w:val="20"/>
                <w:szCs w:val="20"/>
              </w:rPr>
              <w:t>t(</w:t>
            </w:r>
            <w:proofErr w:type="gramEnd"/>
            <w:r w:rsidRPr="005A6617">
              <w:rPr>
                <w:rFonts w:ascii="Times New Roman" w:hAnsi="Times New Roman" w:cs="Times New Roman"/>
                <w:sz w:val="20"/>
                <w:szCs w:val="20"/>
              </w:rPr>
              <w:t xml:space="preserve">1,325)=−2.45, p = .014, d = .30). </w:t>
            </w:r>
          </w:p>
          <w:p w14:paraId="2288AB91" w14:textId="1E8A011C" w:rsidR="009B4322" w:rsidRPr="005A6617" w:rsidRDefault="009B4322" w:rsidP="009B4322">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4E3D3FB5" w14:textId="1939EBB0" w:rsidTr="009B4322">
        <w:tc>
          <w:tcPr>
            <w:cnfStyle w:val="001000000000" w:firstRow="0" w:lastRow="0" w:firstColumn="1" w:lastColumn="0" w:oddVBand="0" w:evenVBand="0" w:oddHBand="0" w:evenHBand="0" w:firstRowFirstColumn="0" w:firstRowLastColumn="0" w:lastRowFirstColumn="0" w:lastRowLastColumn="0"/>
            <w:tcW w:w="1560" w:type="dxa"/>
          </w:tcPr>
          <w:p w14:paraId="2C10F0B2"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AuthorYear="1"&gt;&lt;Author&gt;Ní Chorcora&lt;/Author&gt;&lt;Year&gt;2021&lt;/Year&gt;&lt;RecNum&gt;154&lt;/RecNum&gt;&lt;DisplayText&gt;Ní Chorcora and Swords (2021)&lt;/DisplayText&gt;&lt;record&gt;&lt;rec-number&gt;154&lt;/rec-number&gt;&lt;foreign-keys&gt;&lt;key app="EN" db-id="w50ve9v5srtsx1ev5vnx992mtst9srp9vwzv" timestamp="1625795864"&gt;154&lt;/key&gt;&lt;/foreign-keys&gt;&lt;ref-type name="Journal Article"&gt;17&lt;/ref-type&gt;&lt;contributors&gt;&lt;authors&gt;&lt;author&gt;Ní Chorcora, Eilís&lt;/author&gt;&lt;author&gt;Swords, Lorraine&lt;/author&gt;&lt;/authors&gt;&lt;/contributors&gt;&lt;titles&gt;&lt;title&gt;Mental health literacy and help-giving responses of Irish primary school teachers&lt;/title&gt;&lt;secondary-title&gt;Irish Educational Studies&lt;/secondary-title&gt;&lt;/titles&gt;&lt;periodical&gt;&lt;full-title&gt;Irish Educational Studies&lt;/full-title&gt;&lt;/periodical&gt;&lt;pages&gt;1-17&lt;/pages&gt;&lt;dates&gt;&lt;year&gt;2021&lt;/year&gt;&lt;/dates&gt;&lt;publisher&gt;Routledge&lt;/publisher&gt;&lt;isbn&gt;0332-3315&lt;/isbn&gt;&lt;urls&gt;&lt;related-urls&gt;&lt;url&gt;https://doi.org/10.1080/03323315.2021.1899029&lt;/url&gt;&lt;/related-urls&gt;&lt;/urls&gt;&lt;electronic-resource-num&gt;10.1080/03323315.2021.1899029&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Ní Chorcora and Swords (2021)</w:t>
            </w:r>
            <w:r w:rsidRPr="005202A5">
              <w:rPr>
                <w:rFonts w:ascii="Times New Roman" w:hAnsi="Times New Roman" w:cs="Times New Roman"/>
                <w:sz w:val="20"/>
                <w:szCs w:val="20"/>
              </w:rPr>
              <w:fldChar w:fldCharType="end"/>
            </w:r>
          </w:p>
          <w:p w14:paraId="7ED11C12" w14:textId="77777777" w:rsidR="001C3382" w:rsidRDefault="001C3382" w:rsidP="00D813C7">
            <w:pPr>
              <w:rPr>
                <w:rFonts w:ascii="Times New Roman" w:hAnsi="Times New Roman" w:cs="Times New Roman"/>
                <w:b w:val="0"/>
                <w:bCs w:val="0"/>
                <w:sz w:val="20"/>
                <w:szCs w:val="20"/>
              </w:rPr>
            </w:pPr>
          </w:p>
          <w:p w14:paraId="14662B85" w14:textId="77777777" w:rsidR="001C3382" w:rsidRPr="009F05F0" w:rsidRDefault="001C3382" w:rsidP="00D813C7">
            <w:pPr>
              <w:rPr>
                <w:rFonts w:ascii="Times New Roman" w:hAnsi="Times New Roman" w:cs="Times New Roman"/>
                <w:b w:val="0"/>
                <w:bCs w:val="0"/>
                <w:sz w:val="20"/>
                <w:szCs w:val="20"/>
              </w:rPr>
            </w:pPr>
            <w:r w:rsidRPr="009F05F0">
              <w:rPr>
                <w:rFonts w:ascii="Times New Roman" w:hAnsi="Times New Roman" w:cs="Times New Roman"/>
                <w:b w:val="0"/>
                <w:bCs w:val="0"/>
                <w:sz w:val="20"/>
                <w:szCs w:val="20"/>
              </w:rPr>
              <w:t>Ireland</w:t>
            </w:r>
          </w:p>
          <w:p w14:paraId="5483A1AF" w14:textId="77777777" w:rsidR="001C3382" w:rsidRPr="009F05F0" w:rsidRDefault="001C3382" w:rsidP="00D813C7">
            <w:pPr>
              <w:rPr>
                <w:rFonts w:ascii="Times New Roman" w:hAnsi="Times New Roman" w:cs="Times New Roman"/>
                <w:b w:val="0"/>
                <w:bCs w:val="0"/>
                <w:sz w:val="20"/>
                <w:szCs w:val="20"/>
              </w:rPr>
            </w:pPr>
          </w:p>
          <w:p w14:paraId="2BAD1B29" w14:textId="58DEA4DE"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t>In-service</w:t>
            </w:r>
          </w:p>
        </w:tc>
        <w:tc>
          <w:tcPr>
            <w:tcW w:w="1559" w:type="dxa"/>
          </w:tcPr>
          <w:p w14:paraId="3D7AA63E"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Internalizing</w:t>
            </w:r>
            <w:r w:rsidRPr="00A31D93">
              <w:rPr>
                <w:rFonts w:ascii="Times New Roman" w:hAnsi="Times New Roman" w:cs="Times New Roman"/>
                <w:color w:val="000000"/>
                <w:sz w:val="20"/>
                <w:szCs w:val="20"/>
              </w:rPr>
              <w:t xml:space="preserve"> (Anxiety, Depression)</w:t>
            </w:r>
          </w:p>
          <w:p w14:paraId="7B86260A" w14:textId="7ABC701F"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356</w:t>
            </w:r>
          </w:p>
          <w:p w14:paraId="2A264787" w14:textId="0E071686"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5FA605A0" w14:textId="549C0D2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83.1% female</w:t>
            </w:r>
          </w:p>
          <w:p w14:paraId="01B16F0F" w14:textId="7A603662"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7A90973C" w14:textId="18DB35C9"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4F51">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14 years</w:t>
            </w:r>
          </w:p>
          <w:p w14:paraId="334AD21F" w14:textId="77777777" w:rsidR="001C3382" w:rsidRPr="00A31D93"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p w14:paraId="77311689" w14:textId="7067C0DF" w:rsidR="001C3382" w:rsidRPr="00E623E4"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69A5F795" w14:textId="5DF26988"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Recognition of internalizing disorder</w:t>
            </w:r>
          </w:p>
        </w:tc>
        <w:tc>
          <w:tcPr>
            <w:tcW w:w="2552" w:type="dxa"/>
          </w:tcPr>
          <w:p w14:paraId="20E237DC" w14:textId="77777777" w:rsidR="001C3382" w:rsidRDefault="001C3382" w:rsidP="008611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C</w:t>
            </w:r>
            <w:r w:rsidRPr="00ED2985">
              <w:rPr>
                <w:rFonts w:ascii="Times New Roman" w:hAnsi="Times New Roman" w:cs="Times New Roman"/>
                <w:color w:val="000000"/>
                <w:sz w:val="20"/>
                <w:szCs w:val="20"/>
              </w:rPr>
              <w:t>oncern expressed for internalizing disorder</w:t>
            </w:r>
          </w:p>
          <w:p w14:paraId="509764D5" w14:textId="77777777" w:rsidR="001C3382" w:rsidRDefault="001C3382" w:rsidP="008611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Confidence in helping</w:t>
            </w:r>
          </w:p>
          <w:p w14:paraId="02591A0E" w14:textId="1E592AFF" w:rsidR="001C3382" w:rsidRPr="00861135" w:rsidRDefault="001C3382" w:rsidP="008611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Intention to help</w:t>
            </w:r>
          </w:p>
        </w:tc>
        <w:tc>
          <w:tcPr>
            <w:tcW w:w="2268" w:type="dxa"/>
          </w:tcPr>
          <w:p w14:paraId="0D14BD51" w14:textId="77777777" w:rsidR="001C3382" w:rsidRDefault="001C3382" w:rsidP="00D11D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w:t>
            </w:r>
          </w:p>
          <w:p w14:paraId="74977F7A" w14:textId="77777777" w:rsidR="001C3382" w:rsidRDefault="001C3382" w:rsidP="00D11D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p w14:paraId="18B6FF56" w14:textId="127E28ED" w:rsidR="001C3382" w:rsidRPr="00D11DCB" w:rsidRDefault="001C3382" w:rsidP="00D11D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Personal experience with ADHD</w:t>
            </w:r>
          </w:p>
        </w:tc>
        <w:tc>
          <w:tcPr>
            <w:tcW w:w="4252" w:type="dxa"/>
          </w:tcPr>
          <w:p w14:paraId="47D3A8EA" w14:textId="61F5D461" w:rsidR="001C3382" w:rsidRPr="00A31D93" w:rsidRDefault="001C3382" w:rsidP="007C3FFF">
            <w:pPr>
              <w:pStyle w:val="ListParagraph"/>
              <w:numPr>
                <w:ilvl w:val="0"/>
                <w:numId w:val="1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A31D93">
              <w:rPr>
                <w:rFonts w:ascii="Times New Roman" w:hAnsi="Times New Roman" w:cs="Times New Roman"/>
                <w:sz w:val="20"/>
                <w:szCs w:val="20"/>
              </w:rPr>
              <w:t xml:space="preserve">Teachers responded to three vignettes: one describing GAD, one describing depression, and a control, non-clinical vignette. The vignettes were counter-balanced for gender. Questions following the vignettes were around </w:t>
            </w:r>
            <w:proofErr w:type="gramStart"/>
            <w:r w:rsidRPr="00A31D93">
              <w:rPr>
                <w:rFonts w:ascii="Times New Roman" w:hAnsi="Times New Roman" w:cs="Times New Roman"/>
                <w:sz w:val="20"/>
                <w:szCs w:val="20"/>
              </w:rPr>
              <w:t>teachers</w:t>
            </w:r>
            <w:proofErr w:type="gramEnd"/>
            <w:r w:rsidRPr="00A31D93">
              <w:rPr>
                <w:rFonts w:ascii="Times New Roman" w:hAnsi="Times New Roman" w:cs="Times New Roman"/>
                <w:sz w:val="20"/>
                <w:szCs w:val="20"/>
              </w:rPr>
              <w:t xml:space="preserve"> recognition of </w:t>
            </w:r>
            <w:r>
              <w:rPr>
                <w:rFonts w:ascii="Times New Roman" w:hAnsi="Times New Roman" w:cs="Times New Roman"/>
                <w:sz w:val="20"/>
                <w:szCs w:val="20"/>
              </w:rPr>
              <w:t>MHPs</w:t>
            </w:r>
            <w:r w:rsidRPr="00A31D93">
              <w:rPr>
                <w:rFonts w:ascii="Times New Roman" w:hAnsi="Times New Roman" w:cs="Times New Roman"/>
                <w:sz w:val="20"/>
                <w:szCs w:val="20"/>
              </w:rPr>
              <w:t>, a measure of their concern, and their likelihood of helping them, and what help-giving actions they would take.</w:t>
            </w:r>
          </w:p>
          <w:p w14:paraId="1F180930" w14:textId="18152461" w:rsidR="001C3382" w:rsidRPr="00ED2985" w:rsidRDefault="001C3382" w:rsidP="007C3FFF">
            <w:pPr>
              <w:pStyle w:val="ListParagraph"/>
              <w:numPr>
                <w:ilvl w:val="0"/>
                <w:numId w:val="1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D2985">
              <w:rPr>
                <w:rFonts w:ascii="Times New Roman" w:hAnsi="Times New Roman" w:cs="Times New Roman"/>
                <w:b/>
                <w:bCs/>
                <w:sz w:val="20"/>
                <w:szCs w:val="20"/>
              </w:rPr>
              <w:t xml:space="preserve">Recognition of GAD in vignette: </w:t>
            </w:r>
            <w:r w:rsidRPr="00ED2985">
              <w:rPr>
                <w:rFonts w:ascii="Times New Roman" w:hAnsi="Times New Roman" w:cs="Times New Roman"/>
                <w:sz w:val="20"/>
                <w:szCs w:val="20"/>
              </w:rPr>
              <w:t xml:space="preserve">3.9% of teachers reported that the child in the vignette had an ‘anxiety disorder’. A further 84.3% </w:t>
            </w:r>
            <w:r w:rsidRPr="00ED2985">
              <w:rPr>
                <w:rFonts w:ascii="Times New Roman" w:hAnsi="Times New Roman" w:cs="Times New Roman"/>
                <w:sz w:val="20"/>
                <w:szCs w:val="20"/>
              </w:rPr>
              <w:lastRenderedPageBreak/>
              <w:t xml:space="preserve">mentioned ‘anxiety’ in some form in their response. The remaining 11.8% did not identify the child with GAD as experiencing anxiety. </w:t>
            </w:r>
          </w:p>
          <w:p w14:paraId="78254C27" w14:textId="61A07171" w:rsidR="001C3382" w:rsidRPr="00ED2985" w:rsidRDefault="001C3382" w:rsidP="007C3FFF">
            <w:pPr>
              <w:pStyle w:val="ListParagraph"/>
              <w:numPr>
                <w:ilvl w:val="0"/>
                <w:numId w:val="1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D2985">
              <w:rPr>
                <w:rFonts w:ascii="Times New Roman" w:hAnsi="Times New Roman" w:cs="Times New Roman"/>
                <w:b/>
                <w:bCs/>
                <w:sz w:val="20"/>
                <w:szCs w:val="20"/>
              </w:rPr>
              <w:t xml:space="preserve">Recognition of depression in vignette: </w:t>
            </w:r>
            <w:r w:rsidRPr="00ED2985">
              <w:rPr>
                <w:rFonts w:ascii="Times New Roman" w:hAnsi="Times New Roman" w:cs="Times New Roman"/>
                <w:sz w:val="20"/>
                <w:szCs w:val="20"/>
              </w:rPr>
              <w:t xml:space="preserve">71.3% correctly identified the description of clinical depression by responding with the </w:t>
            </w:r>
            <w:proofErr w:type="gramStart"/>
            <w:r w:rsidRPr="00ED2985">
              <w:rPr>
                <w:rFonts w:ascii="Times New Roman" w:hAnsi="Times New Roman" w:cs="Times New Roman"/>
                <w:sz w:val="20"/>
                <w:szCs w:val="20"/>
              </w:rPr>
              <w:t>words</w:t>
            </w:r>
            <w:proofErr w:type="gramEnd"/>
            <w:r w:rsidRPr="00ED2985">
              <w:rPr>
                <w:rFonts w:ascii="Times New Roman" w:hAnsi="Times New Roman" w:cs="Times New Roman"/>
                <w:sz w:val="20"/>
                <w:szCs w:val="20"/>
              </w:rPr>
              <w:t xml:space="preserve"> ‘depression’/’depressed’/’depressive’ in their answer. Two participants (0.6%) specified the child as having a ‘depressive/mood disorder’ or ‘clinical depression’. The remaining 28.7% did not perceive the child as experiencing depression.</w:t>
            </w:r>
          </w:p>
          <w:p w14:paraId="5CE903EF" w14:textId="5ADB9904" w:rsidR="001C3382" w:rsidRPr="00A31D93" w:rsidRDefault="001C3382" w:rsidP="007C3FFF">
            <w:pPr>
              <w:pStyle w:val="ListParagraph"/>
              <w:numPr>
                <w:ilvl w:val="0"/>
                <w:numId w:val="16"/>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Teachers were significantly less concerned for the ‘non-clinical’ vignette character (M= 2.05, SD=.036) compared with both the child in the GAD vignette (M= 3.75, SD= 0.24) and the child in the depression vignette (M = 3.78, SD= 0.25). There was no significant difference in the amount of concern reported for across the two clinical vignettes (GAD, depression).</w:t>
            </w:r>
          </w:p>
          <w:p w14:paraId="7248C841" w14:textId="19CEA9D6" w:rsidR="001C3382" w:rsidRPr="00A31D93" w:rsidRDefault="001C3382" w:rsidP="007C3FFF">
            <w:pPr>
              <w:pStyle w:val="ListParagraph"/>
              <w:numPr>
                <w:ilvl w:val="0"/>
                <w:numId w:val="16"/>
              </w:numPr>
              <w:spacing w:line="259"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31D93">
              <w:rPr>
                <w:rFonts w:ascii="Times New Roman" w:hAnsi="Times New Roman" w:cs="Times New Roman"/>
                <w:sz w:val="20"/>
                <w:szCs w:val="20"/>
              </w:rPr>
              <w:t xml:space="preserve">Gender (β = .137) and exposure to mental illness (β = .113) were significant in that women and teachers with greater exposure to </w:t>
            </w:r>
            <w:r>
              <w:rPr>
                <w:rFonts w:ascii="Times New Roman" w:hAnsi="Times New Roman" w:cs="Times New Roman"/>
                <w:sz w:val="20"/>
                <w:szCs w:val="20"/>
              </w:rPr>
              <w:t>MHPs</w:t>
            </w:r>
            <w:r w:rsidRPr="00A31D93">
              <w:rPr>
                <w:rFonts w:ascii="Times New Roman" w:hAnsi="Times New Roman" w:cs="Times New Roman"/>
                <w:sz w:val="20"/>
                <w:szCs w:val="20"/>
              </w:rPr>
              <w:t xml:space="preserve"> expressed greater concern for students with internalizing disorders (R2 =.032, </w:t>
            </w:r>
            <w:proofErr w:type="gramStart"/>
            <w:r w:rsidRPr="00A31D93">
              <w:rPr>
                <w:rFonts w:ascii="Times New Roman" w:hAnsi="Times New Roman" w:cs="Times New Roman"/>
                <w:sz w:val="20"/>
                <w:szCs w:val="20"/>
              </w:rPr>
              <w:t>F(</w:t>
            </w:r>
            <w:proofErr w:type="gramEnd"/>
            <w:r w:rsidRPr="00A31D93">
              <w:rPr>
                <w:rFonts w:ascii="Times New Roman" w:hAnsi="Times New Roman" w:cs="Times New Roman"/>
                <w:sz w:val="20"/>
                <w:szCs w:val="20"/>
              </w:rPr>
              <w:t>3, 350) = 3.861, p=.01.)</w:t>
            </w:r>
          </w:p>
          <w:p w14:paraId="6C047045" w14:textId="77777777" w:rsidR="001C3382" w:rsidRDefault="001C3382" w:rsidP="007C3FFF">
            <w:pPr>
              <w:pStyle w:val="ListParagraph"/>
              <w:numPr>
                <w:ilvl w:val="0"/>
                <w:numId w:val="16"/>
              </w:numPr>
              <w:spacing w:line="259"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31D93">
              <w:rPr>
                <w:rFonts w:ascii="Times New Roman" w:hAnsi="Times New Roman" w:cs="Times New Roman"/>
                <w:sz w:val="20"/>
                <w:szCs w:val="20"/>
              </w:rPr>
              <w:t xml:space="preserve">While concern and confidence were associated with greater willingness to help, more years of teaching experience were associated with less willingness to help. Teachers’ confidence in </w:t>
            </w:r>
            <w:r w:rsidRPr="00A31D93">
              <w:rPr>
                <w:rFonts w:ascii="Times New Roman" w:hAnsi="Times New Roman" w:cs="Times New Roman"/>
                <w:sz w:val="20"/>
                <w:szCs w:val="20"/>
              </w:rPr>
              <w:lastRenderedPageBreak/>
              <w:t xml:space="preserve">their ability to help was the strongest predictor of their likelihood to help (R2 = .170, </w:t>
            </w:r>
            <w:proofErr w:type="gramStart"/>
            <w:r w:rsidRPr="00A31D93">
              <w:rPr>
                <w:rFonts w:ascii="Times New Roman" w:hAnsi="Times New Roman" w:cs="Times New Roman"/>
                <w:sz w:val="20"/>
                <w:szCs w:val="20"/>
              </w:rPr>
              <w:t>F(</w:t>
            </w:r>
            <w:proofErr w:type="gramEnd"/>
            <w:r w:rsidRPr="00A31D93">
              <w:rPr>
                <w:rFonts w:ascii="Times New Roman" w:hAnsi="Times New Roman" w:cs="Times New Roman"/>
                <w:sz w:val="20"/>
                <w:szCs w:val="20"/>
              </w:rPr>
              <w:t>5, 348) = 14.231, p &lt; .001)</w:t>
            </w:r>
          </w:p>
          <w:p w14:paraId="49E76C94" w14:textId="12FC16D4" w:rsidR="009B4322" w:rsidRPr="00ED2985" w:rsidRDefault="009B4322" w:rsidP="009B4322">
            <w:pPr>
              <w:pStyle w:val="ListParagraph"/>
              <w:spacing w:line="259"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64700D1C"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53E0EAFF"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AuthorYear="1"&gt;&lt;Author&gt;Ohan&lt;/Author&gt;&lt;Year&gt;2008&lt;/Year&gt;&lt;RecNum&gt;238&lt;/RecNum&gt;&lt;DisplayText&gt;Ohan et al. (2008)&lt;/DisplayText&gt;&lt;record&gt;&lt;rec-number&gt;238&lt;/rec-number&gt;&lt;foreign-keys&gt;&lt;key app="EN" db-id="w9fs92xvhvrpzmert94xw9srzw2vvvwxvft5" timestamp="1631160705"&gt;238&lt;/key&gt;&lt;/foreign-keys&gt;&lt;ref-type name="Journal Article"&gt;17&lt;/ref-type&gt;&lt;contributors&gt;&lt;authors&gt;&lt;author&gt;Ohan, Jeneva L.&lt;/author&gt;&lt;author&gt;Cormier, Nicole&lt;/author&gt;&lt;author&gt;Hepp, Shellane L.&lt;/author&gt;&lt;author&gt;Visser, Troy A. W.&lt;/author&gt;&lt;author&gt;Strain, Melanie C.&lt;/author&gt;&lt;/authors&gt;&lt;/contributors&gt;&lt;titles&gt;&lt;title&gt;Does knowledge about attention-deficit/hyperactivity disorder impact teachers&amp;apos; reported behaviors and perceptions?&lt;/title&gt;&lt;/titles&gt;&lt;pages&gt;436-449&lt;/pages&gt;&lt;keywords&gt;&lt;keyword&gt;Teacher&lt;/keyword&gt;&lt;keyword&gt;ADHD&lt;/keyword&gt;&lt;keyword&gt;Vingette&lt;/keyword&gt;&lt;keyword&gt;Quantitative&lt;/keyword&gt;&lt;/keywords&gt;&lt;dates&gt;&lt;year&gt;2008&lt;/year&gt;&lt;/dates&gt;&lt;isbn&gt;3&lt;/isbn&gt;&lt;urls&gt;&lt;/urls&gt;&lt;electronic-resource-num&gt;https://doi.org/10.1037/1045-3830.23.3.436&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Ohan et al. (2008)</w:t>
            </w:r>
            <w:r w:rsidRPr="005202A5">
              <w:rPr>
                <w:rFonts w:ascii="Times New Roman" w:hAnsi="Times New Roman" w:cs="Times New Roman"/>
                <w:sz w:val="20"/>
                <w:szCs w:val="20"/>
              </w:rPr>
              <w:fldChar w:fldCharType="end"/>
            </w:r>
          </w:p>
          <w:p w14:paraId="0F5A2483" w14:textId="77777777" w:rsidR="001C3382" w:rsidRDefault="001C3382" w:rsidP="00D813C7">
            <w:pPr>
              <w:rPr>
                <w:rFonts w:ascii="Times New Roman" w:hAnsi="Times New Roman" w:cs="Times New Roman"/>
                <w:b w:val="0"/>
                <w:bCs w:val="0"/>
                <w:sz w:val="20"/>
                <w:szCs w:val="20"/>
              </w:rPr>
            </w:pPr>
          </w:p>
          <w:p w14:paraId="3DFFF09B" w14:textId="77777777" w:rsidR="001C3382" w:rsidRPr="00ED391B" w:rsidRDefault="001C3382" w:rsidP="00D813C7">
            <w:pPr>
              <w:rPr>
                <w:rFonts w:ascii="Times New Roman" w:hAnsi="Times New Roman" w:cs="Times New Roman"/>
                <w:b w:val="0"/>
                <w:bCs w:val="0"/>
                <w:sz w:val="20"/>
                <w:szCs w:val="20"/>
              </w:rPr>
            </w:pPr>
            <w:r w:rsidRPr="00ED391B">
              <w:rPr>
                <w:rFonts w:ascii="Times New Roman" w:hAnsi="Times New Roman" w:cs="Times New Roman"/>
                <w:b w:val="0"/>
                <w:bCs w:val="0"/>
                <w:sz w:val="20"/>
                <w:szCs w:val="20"/>
              </w:rPr>
              <w:t>Australia</w:t>
            </w:r>
          </w:p>
          <w:p w14:paraId="032CA449" w14:textId="77777777" w:rsidR="001C3382" w:rsidRPr="00ED391B" w:rsidRDefault="001C3382" w:rsidP="00D813C7">
            <w:pPr>
              <w:rPr>
                <w:rFonts w:ascii="Times New Roman" w:hAnsi="Times New Roman" w:cs="Times New Roman"/>
                <w:b w:val="0"/>
                <w:bCs w:val="0"/>
                <w:sz w:val="20"/>
                <w:szCs w:val="20"/>
              </w:rPr>
            </w:pPr>
          </w:p>
          <w:p w14:paraId="20F93952" w14:textId="4C504BD3"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t>In-service</w:t>
            </w:r>
          </w:p>
        </w:tc>
        <w:tc>
          <w:tcPr>
            <w:tcW w:w="1559" w:type="dxa"/>
          </w:tcPr>
          <w:p w14:paraId="0903F116"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098CBE57" w14:textId="1FECB61A"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140</w:t>
            </w:r>
          </w:p>
          <w:p w14:paraId="5712B499" w14:textId="643A84E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D4CD9">
              <w:rPr>
                <w:rFonts w:ascii="Times New Roman" w:hAnsi="Times New Roman" w:cs="Times New Roman"/>
                <w:i/>
                <w:iCs/>
                <w:sz w:val="20"/>
                <w:szCs w:val="20"/>
              </w:rPr>
              <w:t>M</w:t>
            </w:r>
            <w:r>
              <w:rPr>
                <w:rFonts w:ascii="Times New Roman" w:hAnsi="Times New Roman" w:cs="Times New Roman"/>
                <w:sz w:val="20"/>
                <w:szCs w:val="20"/>
              </w:rPr>
              <w:t xml:space="preserve"> = 42.33</w:t>
            </w:r>
          </w:p>
          <w:p w14:paraId="340A8364" w14:textId="70061225"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 female</w:t>
            </w:r>
          </w:p>
          <w:p w14:paraId="33F31B1D" w14:textId="780CC49C"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399B3EEE" w14:textId="28092070"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2D8C">
              <w:rPr>
                <w:rFonts w:ascii="Times New Roman" w:hAnsi="Times New Roman" w:cs="Times New Roman"/>
                <w:i/>
                <w:iCs/>
                <w:sz w:val="20"/>
                <w:szCs w:val="20"/>
              </w:rPr>
              <w:t>M</w:t>
            </w:r>
            <w:r>
              <w:rPr>
                <w:rFonts w:ascii="Times New Roman" w:hAnsi="Times New Roman" w:cs="Times New Roman"/>
                <w:sz w:val="20"/>
                <w:szCs w:val="20"/>
              </w:rPr>
              <w:t xml:space="preserve"> = 19.76 years</w:t>
            </w:r>
          </w:p>
          <w:p w14:paraId="776ED716"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3EE7BB2" w14:textId="012E2CF4"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14:paraId="04E2A4E4" w14:textId="0330E273"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Knowledge of ADHD</w:t>
            </w:r>
          </w:p>
        </w:tc>
        <w:tc>
          <w:tcPr>
            <w:tcW w:w="2552" w:type="dxa"/>
          </w:tcPr>
          <w:p w14:paraId="26E058D9" w14:textId="77777777" w:rsidR="001C3382" w:rsidRDefault="001C3382" w:rsidP="00392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Need for referral</w:t>
            </w:r>
          </w:p>
          <w:p w14:paraId="17B9865B" w14:textId="77777777" w:rsidR="001C3382" w:rsidRDefault="001C3382" w:rsidP="00392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Benefit of intervention for student</w:t>
            </w:r>
          </w:p>
          <w:p w14:paraId="4E5DFCE5" w14:textId="27E001B2" w:rsidR="001C3382" w:rsidRPr="00392D8C" w:rsidRDefault="001C3382" w:rsidP="00392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Prediction of future behaviour</w:t>
            </w:r>
          </w:p>
        </w:tc>
        <w:tc>
          <w:tcPr>
            <w:tcW w:w="2268" w:type="dxa"/>
          </w:tcPr>
          <w:p w14:paraId="7CC43EE8" w14:textId="77777777" w:rsidR="001C3382" w:rsidRDefault="001C3382" w:rsidP="002773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w:t>
            </w:r>
          </w:p>
          <w:p w14:paraId="54516C72" w14:textId="77777777" w:rsidR="001C3382" w:rsidRDefault="001C3382" w:rsidP="002773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p w14:paraId="4EA2380B" w14:textId="279424E1" w:rsidR="001C3382" w:rsidRDefault="001C3382" w:rsidP="002773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Number of students with ADHD taught</w:t>
            </w:r>
          </w:p>
          <w:p w14:paraId="7957A14E" w14:textId="1CBF17FB" w:rsidR="001C3382" w:rsidRDefault="001C3382" w:rsidP="002773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Number of students who teacher had sought support for</w:t>
            </w:r>
          </w:p>
          <w:p w14:paraId="7BDFBCAC" w14:textId="3CACDCDF" w:rsidR="001C3382" w:rsidRPr="00277307" w:rsidRDefault="001C3382" w:rsidP="002773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2" w:type="dxa"/>
          </w:tcPr>
          <w:p w14:paraId="529FB62F" w14:textId="27BC3F93" w:rsidR="001C3382" w:rsidRDefault="001C3382" w:rsidP="00D813C7">
            <w:pPr>
              <w:pStyle w:val="ListParagraph"/>
              <w:numPr>
                <w:ilvl w:val="0"/>
                <w:numId w:val="36"/>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responded to a 2</w:t>
            </w:r>
            <w:r w:rsidRPr="003443F7">
              <w:rPr>
                <w:rFonts w:ascii="Times New Roman" w:hAnsi="Times New Roman" w:cs="Times New Roman"/>
                <w:sz w:val="20"/>
                <w:szCs w:val="20"/>
              </w:rPr>
              <w:t xml:space="preserve">0-item self-report </w:t>
            </w:r>
            <w:r>
              <w:rPr>
                <w:rFonts w:ascii="Times New Roman" w:hAnsi="Times New Roman" w:cs="Times New Roman"/>
                <w:sz w:val="20"/>
                <w:szCs w:val="20"/>
              </w:rPr>
              <w:t>survey and 10 vignettes describing either boys or girls with inattentive and hyperactive-impulsive behaviours, with questions</w:t>
            </w:r>
          </w:p>
          <w:p w14:paraId="541CFDBE" w14:textId="77777777" w:rsidR="001C3382" w:rsidRDefault="001C3382" w:rsidP="00D813C7">
            <w:pPr>
              <w:pStyle w:val="ListParagraph"/>
              <w:numPr>
                <w:ilvl w:val="0"/>
                <w:numId w:val="36"/>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Knowledge: Mean correct score was </w:t>
            </w:r>
            <w:r w:rsidRPr="0003410E">
              <w:rPr>
                <w:rFonts w:ascii="Times New Roman" w:hAnsi="Times New Roman" w:cs="Times New Roman"/>
                <w:sz w:val="20"/>
                <w:szCs w:val="20"/>
              </w:rPr>
              <w:t>76.34%</w:t>
            </w:r>
            <w:r>
              <w:rPr>
                <w:rFonts w:ascii="Times New Roman" w:hAnsi="Times New Roman" w:cs="Times New Roman"/>
                <w:sz w:val="20"/>
                <w:szCs w:val="20"/>
              </w:rPr>
              <w:t xml:space="preserve"> (</w:t>
            </w:r>
            <w:r w:rsidRPr="0003410E">
              <w:rPr>
                <w:rFonts w:ascii="Times New Roman" w:hAnsi="Times New Roman" w:cs="Times New Roman"/>
                <w:sz w:val="20"/>
                <w:szCs w:val="20"/>
              </w:rPr>
              <w:t xml:space="preserve">median </w:t>
            </w:r>
            <w:r>
              <w:rPr>
                <w:rFonts w:ascii="Cambria Math" w:hAnsi="Cambria Math" w:cs="Cambria Math"/>
                <w:sz w:val="20"/>
                <w:szCs w:val="20"/>
              </w:rPr>
              <w:t>=</w:t>
            </w:r>
            <w:r w:rsidRPr="0003410E">
              <w:rPr>
                <w:rFonts w:ascii="Times New Roman" w:hAnsi="Times New Roman" w:cs="Times New Roman"/>
                <w:sz w:val="20"/>
                <w:szCs w:val="20"/>
              </w:rPr>
              <w:t xml:space="preserve"> 14.00 (73.68%</w:t>
            </w:r>
            <w:r>
              <w:rPr>
                <w:rFonts w:ascii="Times New Roman" w:hAnsi="Times New Roman" w:cs="Times New Roman"/>
                <w:sz w:val="20"/>
                <w:szCs w:val="20"/>
              </w:rPr>
              <w:t>))</w:t>
            </w:r>
          </w:p>
          <w:p w14:paraId="773F459A" w14:textId="77777777" w:rsidR="001C3382" w:rsidRDefault="001C3382" w:rsidP="00D813C7">
            <w:pPr>
              <w:pStyle w:val="ListParagraph"/>
              <w:numPr>
                <w:ilvl w:val="0"/>
                <w:numId w:val="36"/>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significant impact of gender, teaching experience or number of children taught with ADHD on knowledge</w:t>
            </w:r>
          </w:p>
          <w:p w14:paraId="6A925562" w14:textId="77777777" w:rsidR="001C3382" w:rsidRDefault="001C3382" w:rsidP="00D813C7">
            <w:pPr>
              <w:pStyle w:val="ListParagraph"/>
              <w:numPr>
                <w:ilvl w:val="0"/>
                <w:numId w:val="36"/>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Teachers </w:t>
            </w:r>
            <w:r w:rsidRPr="003E52EB">
              <w:rPr>
                <w:rFonts w:ascii="Times New Roman" w:hAnsi="Times New Roman" w:cs="Times New Roman"/>
                <w:sz w:val="20"/>
                <w:szCs w:val="20"/>
              </w:rPr>
              <w:t xml:space="preserve">with high knowledge were significantly more likely </w:t>
            </w:r>
            <w:r>
              <w:rPr>
                <w:rFonts w:ascii="Times New Roman" w:hAnsi="Times New Roman" w:cs="Times New Roman"/>
                <w:sz w:val="20"/>
                <w:szCs w:val="20"/>
              </w:rPr>
              <w:t xml:space="preserve">than those with low knowledge </w:t>
            </w:r>
            <w:r w:rsidRPr="003E52EB">
              <w:rPr>
                <w:rFonts w:ascii="Times New Roman" w:hAnsi="Times New Roman" w:cs="Times New Roman"/>
                <w:sz w:val="20"/>
                <w:szCs w:val="20"/>
              </w:rPr>
              <w:t xml:space="preserve">to endorse the need for (Cohen’s d </w:t>
            </w:r>
            <w:r>
              <w:rPr>
                <w:rFonts w:ascii="Cambria Math" w:hAnsi="Cambria Math" w:cs="Cambria Math"/>
                <w:sz w:val="20"/>
                <w:szCs w:val="20"/>
              </w:rPr>
              <w:t>=</w:t>
            </w:r>
            <w:r w:rsidRPr="003E52EB">
              <w:rPr>
                <w:rFonts w:ascii="Times New Roman" w:hAnsi="Times New Roman" w:cs="Times New Roman"/>
                <w:sz w:val="20"/>
                <w:szCs w:val="20"/>
              </w:rPr>
              <w:t xml:space="preserve"> .67) and seek professional assessment services (Cohen’s d </w:t>
            </w:r>
            <w:r>
              <w:rPr>
                <w:rFonts w:ascii="Cambria Math" w:hAnsi="Cambria Math" w:cs="Cambria Math"/>
                <w:sz w:val="20"/>
                <w:szCs w:val="20"/>
              </w:rPr>
              <w:t>=</w:t>
            </w:r>
            <w:r w:rsidRPr="003E52EB">
              <w:rPr>
                <w:rFonts w:ascii="Times New Roman" w:hAnsi="Times New Roman" w:cs="Times New Roman"/>
                <w:sz w:val="20"/>
                <w:szCs w:val="20"/>
              </w:rPr>
              <w:t xml:space="preserve"> .64)</w:t>
            </w:r>
          </w:p>
          <w:p w14:paraId="0DFE46F5" w14:textId="77777777" w:rsidR="001C3382" w:rsidRDefault="001C3382" w:rsidP="00D813C7">
            <w:pPr>
              <w:pStyle w:val="ListParagraph"/>
              <w:numPr>
                <w:ilvl w:val="0"/>
                <w:numId w:val="36"/>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13C7">
              <w:rPr>
                <w:rFonts w:ascii="Times New Roman" w:hAnsi="Times New Roman" w:cs="Times New Roman"/>
                <w:sz w:val="20"/>
                <w:szCs w:val="20"/>
              </w:rPr>
              <w:t>Teachers with high and average ADHD knowledge were more likely than those with low knowledge to acknowledge the likelihood of ADHD impact on the child’s classroom (high knowledge, Cohen’s d</w:t>
            </w:r>
            <w:r w:rsidRPr="00D813C7">
              <w:rPr>
                <w:rFonts w:ascii="Cambria Math" w:hAnsi="Cambria Math" w:cs="Cambria Math"/>
                <w:sz w:val="20"/>
                <w:szCs w:val="20"/>
              </w:rPr>
              <w:t>=</w:t>
            </w:r>
            <w:r w:rsidRPr="00D813C7">
              <w:rPr>
                <w:rFonts w:ascii="Times New Roman" w:hAnsi="Times New Roman" w:cs="Times New Roman"/>
                <w:sz w:val="20"/>
                <w:szCs w:val="20"/>
              </w:rPr>
              <w:t xml:space="preserve"> .75; average knowledge, Cohen’s d</w:t>
            </w:r>
            <w:r w:rsidRPr="00D813C7">
              <w:rPr>
                <w:rFonts w:ascii="Cambria Math" w:hAnsi="Cambria Math" w:cs="Cambria Math"/>
                <w:sz w:val="20"/>
                <w:szCs w:val="20"/>
              </w:rPr>
              <w:t>=</w:t>
            </w:r>
            <w:r w:rsidRPr="00D813C7">
              <w:rPr>
                <w:rFonts w:ascii="Times New Roman" w:hAnsi="Times New Roman" w:cs="Times New Roman"/>
                <w:sz w:val="20"/>
                <w:szCs w:val="20"/>
              </w:rPr>
              <w:t xml:space="preserve"> .47) and peer relationships (high knowledge, Cohen’s d </w:t>
            </w:r>
            <w:r w:rsidRPr="00D813C7">
              <w:rPr>
                <w:rFonts w:ascii="Cambria Math" w:hAnsi="Cambria Math" w:cs="Cambria Math"/>
                <w:sz w:val="20"/>
                <w:szCs w:val="20"/>
              </w:rPr>
              <w:t>=</w:t>
            </w:r>
            <w:r w:rsidRPr="00D813C7">
              <w:rPr>
                <w:rFonts w:ascii="Times New Roman" w:hAnsi="Times New Roman" w:cs="Times New Roman"/>
                <w:sz w:val="20"/>
                <w:szCs w:val="20"/>
              </w:rPr>
              <w:t xml:space="preserve"> 1.03; average knowledge, Cohen’s d </w:t>
            </w:r>
            <w:r w:rsidRPr="00D813C7">
              <w:rPr>
                <w:rFonts w:ascii="Cambria Math" w:hAnsi="Cambria Math" w:cs="Cambria Math"/>
                <w:sz w:val="20"/>
                <w:szCs w:val="20"/>
              </w:rPr>
              <w:t>=</w:t>
            </w:r>
            <w:r w:rsidRPr="00D813C7">
              <w:rPr>
                <w:rFonts w:ascii="Times New Roman" w:hAnsi="Times New Roman" w:cs="Times New Roman"/>
                <w:sz w:val="20"/>
                <w:szCs w:val="20"/>
              </w:rPr>
              <w:t xml:space="preserve"> .66). In addition, teachers with low ADHD knowledge were significantly more likely to report that they would be able to handle the child’s problems without assistance than were teachers </w:t>
            </w:r>
            <w:r w:rsidRPr="00D813C7">
              <w:rPr>
                <w:rFonts w:ascii="Times New Roman" w:hAnsi="Times New Roman" w:cs="Times New Roman"/>
                <w:sz w:val="20"/>
                <w:szCs w:val="20"/>
              </w:rPr>
              <w:lastRenderedPageBreak/>
              <w:t xml:space="preserve">with high (Cohen’s d </w:t>
            </w:r>
            <w:r w:rsidRPr="00D813C7">
              <w:rPr>
                <w:rFonts w:ascii="Cambria Math" w:hAnsi="Cambria Math" w:cs="Cambria Math"/>
                <w:sz w:val="20"/>
                <w:szCs w:val="20"/>
              </w:rPr>
              <w:t xml:space="preserve">= </w:t>
            </w:r>
            <w:r w:rsidRPr="00D813C7">
              <w:rPr>
                <w:rFonts w:ascii="Times New Roman" w:hAnsi="Times New Roman" w:cs="Times New Roman"/>
                <w:sz w:val="20"/>
                <w:szCs w:val="20"/>
              </w:rPr>
              <w:t xml:space="preserve">.63) and average (Cohen’s d </w:t>
            </w:r>
            <w:r w:rsidRPr="00D813C7">
              <w:rPr>
                <w:rFonts w:ascii="Cambria Math" w:hAnsi="Cambria Math" w:cs="Cambria Math"/>
                <w:sz w:val="20"/>
                <w:szCs w:val="20"/>
              </w:rPr>
              <w:t>=</w:t>
            </w:r>
            <w:r w:rsidRPr="00D813C7">
              <w:rPr>
                <w:rFonts w:ascii="Times New Roman" w:hAnsi="Times New Roman" w:cs="Times New Roman"/>
                <w:sz w:val="20"/>
                <w:szCs w:val="20"/>
              </w:rPr>
              <w:t xml:space="preserve"> .54) knowledge.</w:t>
            </w:r>
          </w:p>
          <w:p w14:paraId="05DC84D1" w14:textId="0153FC2F" w:rsidR="009B4322" w:rsidRPr="00D813C7" w:rsidRDefault="009B4322" w:rsidP="009B4322">
            <w:pPr>
              <w:pStyle w:val="ListParagraph"/>
              <w:spacing w:line="240" w:lineRule="auto"/>
              <w:ind w:left="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39F613A5"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04CBFA0C"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AuthorYear="1"&gt;&lt;Author&gt;Sciutto&lt;/Author&gt;&lt;Year&gt;2000&lt;/Year&gt;&lt;RecNum&gt;246&lt;/RecNum&gt;&lt;DisplayText&gt;Sciutto et al. (2000)&lt;/DisplayText&gt;&lt;record&gt;&lt;rec-number&gt;246&lt;/rec-number&gt;&lt;foreign-keys&gt;&lt;key app="EN" db-id="w9fs92xvhvrpzmert94xw9srzw2vvvwxvft5" timestamp="1631160706"&gt;246&lt;/key&gt;&lt;/foreign-keys&gt;&lt;ref-type name="Journal Article"&gt;17&lt;/ref-type&gt;&lt;contributors&gt;&lt;authors&gt;&lt;author&gt;Sciutto, Mark J.&lt;/author&gt;&lt;author&gt;Terjesen, Mark D.&lt;/author&gt;&lt;author&gt;Bender Frank, Allison S.&lt;/author&gt;&lt;/authors&gt;&lt;/contributors&gt;&lt;titles&gt;&lt;title&gt;Teachers&amp;apos; knowledge and misperceptions of Attention-Deficit/Hyperactivity Disorder&lt;/title&gt;&lt;/titles&gt;&lt;pages&gt;115-122&lt;/pages&gt;&lt;keywords&gt;&lt;keyword&gt;Teacher&lt;/keyword&gt;&lt;keyword&gt;ADHD&lt;/keyword&gt;&lt;keyword&gt;Quantitative&lt;/keyword&gt;&lt;/keywords&gt;&lt;dates&gt;&lt;year&gt;2000&lt;/year&gt;&lt;/dates&gt;&lt;isbn&gt;2&lt;/isbn&gt;&lt;urls&gt;&lt;/urls&gt;&lt;electronic-resource-num&gt;https://doi.org/10.1002/(SICI)1520-6807(200003)37:2&amp;lt;115::AID-PITS3&amp;gt;3.0.CO;2-5&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Sciutto et al. (2000)</w:t>
            </w:r>
            <w:r w:rsidRPr="005202A5">
              <w:rPr>
                <w:rFonts w:ascii="Times New Roman" w:hAnsi="Times New Roman" w:cs="Times New Roman"/>
                <w:sz w:val="20"/>
                <w:szCs w:val="20"/>
              </w:rPr>
              <w:fldChar w:fldCharType="end"/>
            </w:r>
          </w:p>
          <w:p w14:paraId="79156420" w14:textId="77777777" w:rsidR="001C3382" w:rsidRDefault="001C3382" w:rsidP="00D813C7">
            <w:pPr>
              <w:rPr>
                <w:rFonts w:ascii="Times New Roman" w:hAnsi="Times New Roman" w:cs="Times New Roman"/>
                <w:b w:val="0"/>
                <w:bCs w:val="0"/>
                <w:sz w:val="20"/>
                <w:szCs w:val="20"/>
              </w:rPr>
            </w:pPr>
          </w:p>
          <w:p w14:paraId="0DDE34D2" w14:textId="77777777" w:rsidR="001C3382" w:rsidRPr="00ED391B" w:rsidRDefault="001C3382" w:rsidP="00D813C7">
            <w:pPr>
              <w:rPr>
                <w:rFonts w:ascii="Times New Roman" w:hAnsi="Times New Roman" w:cs="Times New Roman"/>
                <w:b w:val="0"/>
                <w:bCs w:val="0"/>
                <w:sz w:val="20"/>
                <w:szCs w:val="20"/>
              </w:rPr>
            </w:pPr>
            <w:r w:rsidRPr="00ED391B">
              <w:rPr>
                <w:rFonts w:ascii="Times New Roman" w:hAnsi="Times New Roman" w:cs="Times New Roman"/>
                <w:b w:val="0"/>
                <w:bCs w:val="0"/>
                <w:sz w:val="20"/>
                <w:szCs w:val="20"/>
              </w:rPr>
              <w:t>USA</w:t>
            </w:r>
          </w:p>
          <w:p w14:paraId="45EE12CE" w14:textId="77777777" w:rsidR="001C3382" w:rsidRPr="00ED391B" w:rsidRDefault="001C3382" w:rsidP="00D813C7">
            <w:pPr>
              <w:rPr>
                <w:rFonts w:ascii="Times New Roman" w:hAnsi="Times New Roman" w:cs="Times New Roman"/>
                <w:b w:val="0"/>
                <w:bCs w:val="0"/>
                <w:sz w:val="20"/>
                <w:szCs w:val="20"/>
              </w:rPr>
            </w:pPr>
          </w:p>
          <w:p w14:paraId="00929D49" w14:textId="06169E7F"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t>In-service</w:t>
            </w:r>
          </w:p>
        </w:tc>
        <w:tc>
          <w:tcPr>
            <w:tcW w:w="1559" w:type="dxa"/>
          </w:tcPr>
          <w:p w14:paraId="1C065A80"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453AE104" w14:textId="478A3454"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149</w:t>
            </w:r>
          </w:p>
          <w:p w14:paraId="7ED7342F" w14:textId="50E7C1CC"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2877">
              <w:rPr>
                <w:rFonts w:ascii="Times New Roman" w:hAnsi="Times New Roman" w:cs="Times New Roman"/>
                <w:i/>
                <w:iCs/>
                <w:sz w:val="20"/>
                <w:szCs w:val="20"/>
              </w:rPr>
              <w:t>M</w:t>
            </w:r>
            <w:r>
              <w:rPr>
                <w:rFonts w:ascii="Times New Roman" w:hAnsi="Times New Roman" w:cs="Times New Roman"/>
                <w:sz w:val="20"/>
                <w:szCs w:val="20"/>
              </w:rPr>
              <w:t xml:space="preserve"> = 40.8</w:t>
            </w:r>
          </w:p>
          <w:p w14:paraId="66029190" w14:textId="42DC0C18"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89.93% female</w:t>
            </w:r>
          </w:p>
          <w:p w14:paraId="34662800" w14:textId="494DBC76"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13E2920E" w14:textId="28B7A8F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11C9">
              <w:rPr>
                <w:rFonts w:ascii="Times New Roman" w:hAnsi="Times New Roman" w:cs="Times New Roman"/>
                <w:i/>
                <w:iCs/>
                <w:sz w:val="20"/>
                <w:szCs w:val="20"/>
              </w:rPr>
              <w:t>M</w:t>
            </w:r>
            <w:r>
              <w:rPr>
                <w:rFonts w:ascii="Times New Roman" w:hAnsi="Times New Roman" w:cs="Times New Roman"/>
                <w:sz w:val="20"/>
                <w:szCs w:val="20"/>
              </w:rPr>
              <w:t xml:space="preserve"> = 12.57 years</w:t>
            </w:r>
          </w:p>
          <w:p w14:paraId="492402C2" w14:textId="0F58E0A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14:paraId="1A11D007" w14:textId="6B62F60D"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w:t>
            </w:r>
          </w:p>
        </w:tc>
        <w:tc>
          <w:tcPr>
            <w:tcW w:w="2552" w:type="dxa"/>
          </w:tcPr>
          <w:p w14:paraId="24689BB3" w14:textId="4D847AA2" w:rsidR="001C3382" w:rsidRPr="00AB056D" w:rsidRDefault="001C3382" w:rsidP="00AB05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Confidence in ability to teach child with ADHD</w:t>
            </w:r>
          </w:p>
        </w:tc>
        <w:tc>
          <w:tcPr>
            <w:tcW w:w="2268" w:type="dxa"/>
          </w:tcPr>
          <w:p w14:paraId="6880BB81" w14:textId="77777777" w:rsidR="001C3382" w:rsidRDefault="001C3382" w:rsidP="00DF1901">
            <w:pPr>
              <w:ind w:left="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Pr="00DF1901">
              <w:rPr>
                <w:rFonts w:ascii="Times New Roman" w:hAnsi="Times New Roman" w:cs="Times New Roman"/>
                <w:sz w:val="20"/>
                <w:szCs w:val="20"/>
              </w:rPr>
              <w:t>ge</w:t>
            </w:r>
          </w:p>
          <w:p w14:paraId="658D3534" w14:textId="09F7779E" w:rsidR="001C3382" w:rsidRDefault="001C3382" w:rsidP="00DF1901">
            <w:pPr>
              <w:ind w:left="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w:t>
            </w:r>
            <w:r w:rsidRPr="00DF1901">
              <w:rPr>
                <w:rFonts w:ascii="Times New Roman" w:hAnsi="Times New Roman" w:cs="Times New Roman"/>
                <w:sz w:val="20"/>
                <w:szCs w:val="20"/>
              </w:rPr>
              <w:t>ducation level</w:t>
            </w:r>
          </w:p>
          <w:p w14:paraId="75B4AD8E" w14:textId="6424F930" w:rsidR="001C3382" w:rsidRDefault="001C3382" w:rsidP="00DF1901">
            <w:pPr>
              <w:ind w:left="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p w14:paraId="1189E8F1" w14:textId="27DD313C" w:rsidR="001C3382" w:rsidRPr="00DF1901" w:rsidRDefault="001C3382" w:rsidP="00DF1901">
            <w:pPr>
              <w:ind w:left="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Pr="00DF1901">
              <w:rPr>
                <w:rFonts w:ascii="Times New Roman" w:hAnsi="Times New Roman" w:cs="Times New Roman"/>
                <w:sz w:val="20"/>
                <w:szCs w:val="20"/>
              </w:rPr>
              <w:t xml:space="preserve">umber of special education classes </w:t>
            </w:r>
            <w:proofErr w:type="gramStart"/>
            <w:r w:rsidRPr="00DF1901">
              <w:rPr>
                <w:rFonts w:ascii="Times New Roman" w:hAnsi="Times New Roman" w:cs="Times New Roman"/>
                <w:sz w:val="20"/>
                <w:szCs w:val="20"/>
              </w:rPr>
              <w:t xml:space="preserve">taken  </w:t>
            </w:r>
            <w:r>
              <w:rPr>
                <w:rFonts w:ascii="Times New Roman" w:hAnsi="Times New Roman" w:cs="Times New Roman"/>
                <w:sz w:val="20"/>
                <w:szCs w:val="20"/>
              </w:rPr>
              <w:t>N</w:t>
            </w:r>
            <w:r w:rsidRPr="00DF1901">
              <w:rPr>
                <w:rFonts w:ascii="Times New Roman" w:hAnsi="Times New Roman" w:cs="Times New Roman"/>
                <w:sz w:val="20"/>
                <w:szCs w:val="20"/>
              </w:rPr>
              <w:t>umber</w:t>
            </w:r>
            <w:proofErr w:type="gramEnd"/>
            <w:r w:rsidRPr="00DF1901">
              <w:rPr>
                <w:rFonts w:ascii="Times New Roman" w:hAnsi="Times New Roman" w:cs="Times New Roman"/>
                <w:sz w:val="20"/>
                <w:szCs w:val="20"/>
              </w:rPr>
              <w:t xml:space="preserve"> of </w:t>
            </w:r>
            <w:r>
              <w:rPr>
                <w:rFonts w:ascii="Times New Roman" w:hAnsi="Times New Roman" w:cs="Times New Roman"/>
                <w:sz w:val="20"/>
                <w:szCs w:val="20"/>
              </w:rPr>
              <w:t xml:space="preserve">students with </w:t>
            </w:r>
            <w:r w:rsidRPr="00DF1901">
              <w:rPr>
                <w:rFonts w:ascii="Times New Roman" w:hAnsi="Times New Roman" w:cs="Times New Roman"/>
                <w:sz w:val="20"/>
                <w:szCs w:val="20"/>
              </w:rPr>
              <w:t>ADHD taught</w:t>
            </w:r>
          </w:p>
        </w:tc>
        <w:tc>
          <w:tcPr>
            <w:tcW w:w="4252" w:type="dxa"/>
          </w:tcPr>
          <w:p w14:paraId="4E864636" w14:textId="6CDDBC33" w:rsidR="001C3382" w:rsidRDefault="001C3382" w:rsidP="00D813C7">
            <w:pPr>
              <w:pStyle w:val="ListParagraph"/>
              <w:numPr>
                <w:ilvl w:val="0"/>
                <w:numId w:val="37"/>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completed the 36 item KADDS, which has three subscales:</w:t>
            </w:r>
            <w:r w:rsidRPr="00FE4952">
              <w:rPr>
                <w:rFonts w:ascii="Times New Roman" w:hAnsi="Times New Roman" w:cs="Times New Roman"/>
                <w:sz w:val="20"/>
                <w:szCs w:val="20"/>
              </w:rPr>
              <w:t xml:space="preserve"> symptoms/diagnosis of ADHD</w:t>
            </w:r>
            <w:r>
              <w:rPr>
                <w:rFonts w:ascii="Times New Roman" w:hAnsi="Times New Roman" w:cs="Times New Roman"/>
                <w:sz w:val="20"/>
                <w:szCs w:val="20"/>
              </w:rPr>
              <w:t xml:space="preserve">, </w:t>
            </w:r>
            <w:r w:rsidRPr="00FE4952">
              <w:rPr>
                <w:rFonts w:ascii="Times New Roman" w:hAnsi="Times New Roman" w:cs="Times New Roman"/>
                <w:sz w:val="20"/>
                <w:szCs w:val="20"/>
              </w:rPr>
              <w:t xml:space="preserve">general information about the nature, causes and repercussions of ADHD </w:t>
            </w:r>
            <w:r>
              <w:rPr>
                <w:rFonts w:ascii="Times New Roman" w:hAnsi="Times New Roman" w:cs="Times New Roman"/>
                <w:sz w:val="20"/>
                <w:szCs w:val="20"/>
              </w:rPr>
              <w:t>and</w:t>
            </w:r>
            <w:r w:rsidRPr="00FE4952">
              <w:rPr>
                <w:rFonts w:ascii="Times New Roman" w:hAnsi="Times New Roman" w:cs="Times New Roman"/>
                <w:sz w:val="20"/>
                <w:szCs w:val="20"/>
              </w:rPr>
              <w:t xml:space="preserve"> treatment of ADHD</w:t>
            </w:r>
          </w:p>
          <w:p w14:paraId="10405844" w14:textId="77777777" w:rsidR="001C3382" w:rsidRDefault="001C3382" w:rsidP="00D813C7">
            <w:pPr>
              <w:pStyle w:val="ListParagraph"/>
              <w:numPr>
                <w:ilvl w:val="0"/>
                <w:numId w:val="37"/>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 total knowledge score was 17.21/36 (SD=6.70)</w:t>
            </w:r>
          </w:p>
          <w:p w14:paraId="0F86E998" w14:textId="5946127B" w:rsidR="001C3382" w:rsidRDefault="001C3382" w:rsidP="00D813C7">
            <w:pPr>
              <w:pStyle w:val="ListParagraph"/>
              <w:numPr>
                <w:ilvl w:val="0"/>
                <w:numId w:val="37"/>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Scores </w:t>
            </w:r>
            <w:r w:rsidRPr="009644FA">
              <w:rPr>
                <w:rFonts w:ascii="Times New Roman" w:hAnsi="Times New Roman" w:cs="Times New Roman"/>
                <w:sz w:val="20"/>
                <w:szCs w:val="20"/>
              </w:rPr>
              <w:t xml:space="preserve">on the symptoms/diagnosis subscale of the KADDS were significantly greater than scores on both the treatment, </w:t>
            </w:r>
            <w:r>
              <w:rPr>
                <w:rFonts w:ascii="Times New Roman" w:hAnsi="Times New Roman" w:cs="Times New Roman"/>
                <w:sz w:val="20"/>
                <w:szCs w:val="20"/>
              </w:rPr>
              <w:t>(</w:t>
            </w:r>
            <w:proofErr w:type="gramStart"/>
            <w:r w:rsidRPr="009644FA">
              <w:rPr>
                <w:rFonts w:ascii="Times New Roman" w:hAnsi="Times New Roman" w:cs="Times New Roman"/>
                <w:sz w:val="20"/>
                <w:szCs w:val="20"/>
              </w:rPr>
              <w:t>F(</w:t>
            </w:r>
            <w:proofErr w:type="gramEnd"/>
            <w:r w:rsidRPr="009644FA">
              <w:rPr>
                <w:rFonts w:ascii="Times New Roman" w:hAnsi="Times New Roman" w:cs="Times New Roman"/>
                <w:sz w:val="20"/>
                <w:szCs w:val="20"/>
              </w:rPr>
              <w:t xml:space="preserve">1,148) </w:t>
            </w:r>
            <w:r>
              <w:rPr>
                <w:rFonts w:ascii="Cambria Math" w:hAnsi="Cambria Math" w:cs="Cambria Math"/>
                <w:sz w:val="20"/>
                <w:szCs w:val="20"/>
              </w:rPr>
              <w:t>=</w:t>
            </w:r>
            <w:r w:rsidRPr="009644FA">
              <w:rPr>
                <w:rFonts w:ascii="Times New Roman" w:hAnsi="Times New Roman" w:cs="Times New Roman"/>
                <w:sz w:val="20"/>
                <w:szCs w:val="20"/>
              </w:rPr>
              <w:t xml:space="preserve"> 158.61, p </w:t>
            </w:r>
            <w:r w:rsidR="009B4322">
              <w:rPr>
                <w:rFonts w:ascii="Cambria Math" w:hAnsi="Cambria Math" w:cs="Cambria Math"/>
                <w:sz w:val="20"/>
                <w:szCs w:val="20"/>
              </w:rPr>
              <w:t>&lt;</w:t>
            </w:r>
            <w:r w:rsidRPr="009644FA">
              <w:rPr>
                <w:rFonts w:ascii="Times New Roman" w:hAnsi="Times New Roman" w:cs="Times New Roman"/>
                <w:sz w:val="20"/>
                <w:szCs w:val="20"/>
              </w:rPr>
              <w:t xml:space="preserve"> .001, d </w:t>
            </w:r>
            <w:r>
              <w:rPr>
                <w:rFonts w:ascii="Cambria Math" w:hAnsi="Cambria Math" w:cs="Cambria Math"/>
                <w:sz w:val="20"/>
                <w:szCs w:val="20"/>
              </w:rPr>
              <w:t>=</w:t>
            </w:r>
            <w:r w:rsidRPr="009644FA">
              <w:rPr>
                <w:rFonts w:ascii="Times New Roman" w:hAnsi="Times New Roman" w:cs="Times New Roman"/>
                <w:sz w:val="20"/>
                <w:szCs w:val="20"/>
              </w:rPr>
              <w:t xml:space="preserve"> 2.07</w:t>
            </w:r>
            <w:r>
              <w:rPr>
                <w:rFonts w:ascii="Times New Roman" w:hAnsi="Times New Roman" w:cs="Times New Roman"/>
                <w:sz w:val="20"/>
                <w:szCs w:val="20"/>
              </w:rPr>
              <w:t>)</w:t>
            </w:r>
            <w:r w:rsidRPr="009644FA">
              <w:rPr>
                <w:rFonts w:ascii="Times New Roman" w:hAnsi="Times New Roman" w:cs="Times New Roman"/>
                <w:sz w:val="20"/>
                <w:szCs w:val="20"/>
              </w:rPr>
              <w:t xml:space="preserve"> and general information subscales, </w:t>
            </w:r>
            <w:r>
              <w:rPr>
                <w:rFonts w:ascii="Times New Roman" w:hAnsi="Times New Roman" w:cs="Times New Roman"/>
                <w:sz w:val="20"/>
                <w:szCs w:val="20"/>
              </w:rPr>
              <w:t>(</w:t>
            </w:r>
            <w:r w:rsidRPr="009644FA">
              <w:rPr>
                <w:rFonts w:ascii="Times New Roman" w:hAnsi="Times New Roman" w:cs="Times New Roman"/>
                <w:sz w:val="20"/>
                <w:szCs w:val="20"/>
              </w:rPr>
              <w:t xml:space="preserve">F(1,148) </w:t>
            </w:r>
            <w:r>
              <w:rPr>
                <w:rFonts w:ascii="Cambria Math" w:hAnsi="Cambria Math" w:cs="Cambria Math"/>
                <w:sz w:val="20"/>
                <w:szCs w:val="20"/>
              </w:rPr>
              <w:t xml:space="preserve">= </w:t>
            </w:r>
            <w:r w:rsidRPr="009644FA">
              <w:rPr>
                <w:rFonts w:ascii="Times New Roman" w:hAnsi="Times New Roman" w:cs="Times New Roman"/>
                <w:sz w:val="20"/>
                <w:szCs w:val="20"/>
              </w:rPr>
              <w:t xml:space="preserve">194.73, p </w:t>
            </w:r>
            <w:r w:rsidR="009B4322">
              <w:rPr>
                <w:rFonts w:ascii="Cambria Math" w:hAnsi="Cambria Math" w:cs="Cambria Math"/>
                <w:sz w:val="20"/>
                <w:szCs w:val="20"/>
              </w:rPr>
              <w:t>&lt;</w:t>
            </w:r>
            <w:r w:rsidRPr="009644FA">
              <w:rPr>
                <w:rFonts w:ascii="Times New Roman" w:hAnsi="Times New Roman" w:cs="Times New Roman"/>
                <w:sz w:val="20"/>
                <w:szCs w:val="20"/>
              </w:rPr>
              <w:t xml:space="preserve"> .001, d </w:t>
            </w:r>
            <w:r>
              <w:rPr>
                <w:rFonts w:ascii="Cambria Math" w:hAnsi="Cambria Math" w:cs="Cambria Math"/>
                <w:sz w:val="20"/>
                <w:szCs w:val="20"/>
              </w:rPr>
              <w:t>=</w:t>
            </w:r>
            <w:r w:rsidRPr="009644FA">
              <w:rPr>
                <w:rFonts w:ascii="Times New Roman" w:hAnsi="Times New Roman" w:cs="Times New Roman"/>
                <w:sz w:val="20"/>
                <w:szCs w:val="20"/>
              </w:rPr>
              <w:t xml:space="preserve"> 2.29</w:t>
            </w:r>
            <w:r>
              <w:rPr>
                <w:rFonts w:ascii="Times New Roman" w:hAnsi="Times New Roman" w:cs="Times New Roman"/>
                <w:sz w:val="20"/>
                <w:szCs w:val="20"/>
              </w:rPr>
              <w:t>)</w:t>
            </w:r>
          </w:p>
          <w:p w14:paraId="45BC2B3C" w14:textId="59DAB36E" w:rsidR="001C3382" w:rsidRDefault="001C3382" w:rsidP="00D813C7">
            <w:pPr>
              <w:pStyle w:val="ListParagraph"/>
              <w:numPr>
                <w:ilvl w:val="0"/>
                <w:numId w:val="37"/>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w:t>
            </w:r>
            <w:r w:rsidRPr="004E39E4">
              <w:rPr>
                <w:rFonts w:ascii="Times New Roman" w:hAnsi="Times New Roman" w:cs="Times New Roman"/>
                <w:sz w:val="20"/>
                <w:szCs w:val="20"/>
              </w:rPr>
              <w:t xml:space="preserve">ndorsed significantly fewer misperceptions on the symptoms subscale of the KADDS than on both the general, </w:t>
            </w:r>
            <w:r>
              <w:rPr>
                <w:rFonts w:ascii="Times New Roman" w:hAnsi="Times New Roman" w:cs="Times New Roman"/>
                <w:sz w:val="20"/>
                <w:szCs w:val="20"/>
              </w:rPr>
              <w:t>(</w:t>
            </w:r>
            <w:proofErr w:type="gramStart"/>
            <w:r w:rsidRPr="004E39E4">
              <w:rPr>
                <w:rFonts w:ascii="Times New Roman" w:hAnsi="Times New Roman" w:cs="Times New Roman"/>
                <w:sz w:val="20"/>
                <w:szCs w:val="20"/>
              </w:rPr>
              <w:t>F(</w:t>
            </w:r>
            <w:proofErr w:type="gramEnd"/>
            <w:r w:rsidRPr="004E39E4">
              <w:rPr>
                <w:rFonts w:ascii="Times New Roman" w:hAnsi="Times New Roman" w:cs="Times New Roman"/>
                <w:sz w:val="20"/>
                <w:szCs w:val="20"/>
              </w:rPr>
              <w:t xml:space="preserve">1,148) </w:t>
            </w:r>
            <w:r>
              <w:rPr>
                <w:rFonts w:ascii="Cambria Math" w:hAnsi="Cambria Math" w:cs="Cambria Math"/>
                <w:sz w:val="20"/>
                <w:szCs w:val="20"/>
              </w:rPr>
              <w:t>=</w:t>
            </w:r>
            <w:r w:rsidRPr="004E39E4">
              <w:rPr>
                <w:rFonts w:ascii="Times New Roman" w:hAnsi="Times New Roman" w:cs="Times New Roman"/>
                <w:sz w:val="20"/>
                <w:szCs w:val="20"/>
              </w:rPr>
              <w:t xml:space="preserve"> 59.18, p </w:t>
            </w:r>
            <w:r w:rsidR="009B4322">
              <w:rPr>
                <w:rFonts w:ascii="Cambria Math" w:hAnsi="Cambria Math" w:cs="Cambria Math"/>
                <w:sz w:val="20"/>
                <w:szCs w:val="20"/>
              </w:rPr>
              <w:t>&lt;</w:t>
            </w:r>
            <w:r w:rsidRPr="004E39E4">
              <w:rPr>
                <w:rFonts w:ascii="Times New Roman" w:hAnsi="Times New Roman" w:cs="Times New Roman"/>
                <w:sz w:val="20"/>
                <w:szCs w:val="20"/>
              </w:rPr>
              <w:t xml:space="preserve"> .001, d </w:t>
            </w:r>
            <w:r>
              <w:rPr>
                <w:rFonts w:ascii="Cambria Math" w:hAnsi="Cambria Math" w:cs="Cambria Math"/>
                <w:sz w:val="20"/>
                <w:szCs w:val="20"/>
              </w:rPr>
              <w:t>=</w:t>
            </w:r>
            <w:r w:rsidRPr="004E39E4">
              <w:rPr>
                <w:rFonts w:ascii="Times New Roman" w:hAnsi="Times New Roman" w:cs="Times New Roman"/>
                <w:sz w:val="20"/>
                <w:szCs w:val="20"/>
              </w:rPr>
              <w:t xml:space="preserve"> 1.27</w:t>
            </w:r>
            <w:r>
              <w:rPr>
                <w:rFonts w:ascii="Times New Roman" w:hAnsi="Times New Roman" w:cs="Times New Roman"/>
                <w:sz w:val="20"/>
                <w:szCs w:val="20"/>
              </w:rPr>
              <w:t>)</w:t>
            </w:r>
            <w:r w:rsidRPr="004E39E4">
              <w:rPr>
                <w:rFonts w:ascii="Times New Roman" w:hAnsi="Times New Roman" w:cs="Times New Roman"/>
                <w:sz w:val="20"/>
                <w:szCs w:val="20"/>
              </w:rPr>
              <w:t xml:space="preserve">, and treatment subscales, </w:t>
            </w:r>
            <w:r>
              <w:rPr>
                <w:rFonts w:ascii="Times New Roman" w:hAnsi="Times New Roman" w:cs="Times New Roman"/>
                <w:sz w:val="20"/>
                <w:szCs w:val="20"/>
              </w:rPr>
              <w:t>(</w:t>
            </w:r>
            <w:r w:rsidRPr="004E39E4">
              <w:rPr>
                <w:rFonts w:ascii="Times New Roman" w:hAnsi="Times New Roman" w:cs="Times New Roman"/>
                <w:sz w:val="20"/>
                <w:szCs w:val="20"/>
              </w:rPr>
              <w:t xml:space="preserve">F(1,148) </w:t>
            </w:r>
            <w:r>
              <w:rPr>
                <w:rFonts w:ascii="Cambria Math" w:hAnsi="Cambria Math" w:cs="Cambria Math"/>
                <w:sz w:val="20"/>
                <w:szCs w:val="20"/>
              </w:rPr>
              <w:t xml:space="preserve">= </w:t>
            </w:r>
            <w:r w:rsidRPr="004E39E4">
              <w:rPr>
                <w:rFonts w:ascii="Times New Roman" w:hAnsi="Times New Roman" w:cs="Times New Roman"/>
                <w:sz w:val="20"/>
                <w:szCs w:val="20"/>
              </w:rPr>
              <w:t xml:space="preserve">27.19, p </w:t>
            </w:r>
            <w:r w:rsidR="009B4322">
              <w:rPr>
                <w:rFonts w:ascii="Cambria Math" w:hAnsi="Cambria Math" w:cs="Cambria Math"/>
                <w:sz w:val="20"/>
                <w:szCs w:val="20"/>
              </w:rPr>
              <w:t>&lt;</w:t>
            </w:r>
            <w:r w:rsidRPr="004E39E4">
              <w:rPr>
                <w:rFonts w:ascii="Times New Roman" w:hAnsi="Times New Roman" w:cs="Times New Roman"/>
                <w:sz w:val="20"/>
                <w:szCs w:val="20"/>
              </w:rPr>
              <w:t xml:space="preserve"> .001, d</w:t>
            </w:r>
            <w:r>
              <w:rPr>
                <w:rFonts w:ascii="Cambria Math" w:hAnsi="Cambria Math" w:cs="Cambria Math"/>
                <w:sz w:val="20"/>
                <w:szCs w:val="20"/>
              </w:rPr>
              <w:t>=</w:t>
            </w:r>
            <w:r w:rsidRPr="004E39E4">
              <w:rPr>
                <w:rFonts w:ascii="Times New Roman" w:hAnsi="Times New Roman" w:cs="Times New Roman"/>
                <w:sz w:val="20"/>
                <w:szCs w:val="20"/>
              </w:rPr>
              <w:t xml:space="preserve"> 0.86.</w:t>
            </w:r>
            <w:r>
              <w:rPr>
                <w:rFonts w:ascii="Times New Roman" w:hAnsi="Times New Roman" w:cs="Times New Roman"/>
                <w:sz w:val="20"/>
                <w:szCs w:val="20"/>
              </w:rPr>
              <w:t>)</w:t>
            </w:r>
          </w:p>
          <w:p w14:paraId="42865F55" w14:textId="77777777" w:rsidR="001C3382" w:rsidRDefault="001C3382" w:rsidP="00D813C7">
            <w:pPr>
              <w:pStyle w:val="ListParagraph"/>
              <w:numPr>
                <w:ilvl w:val="0"/>
                <w:numId w:val="36"/>
              </w:numPr>
              <w:spacing w:line="240" w:lineRule="auto"/>
              <w:ind w:left="184" w:hanging="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association found between o</w:t>
            </w:r>
            <w:r w:rsidRPr="00E91DC9">
              <w:rPr>
                <w:rFonts w:ascii="Times New Roman" w:hAnsi="Times New Roman" w:cs="Times New Roman"/>
                <w:sz w:val="20"/>
                <w:szCs w:val="20"/>
              </w:rPr>
              <w:t>verall knowledge of ADHD</w:t>
            </w:r>
            <w:r>
              <w:rPr>
                <w:rFonts w:ascii="Times New Roman" w:hAnsi="Times New Roman" w:cs="Times New Roman"/>
                <w:sz w:val="20"/>
                <w:szCs w:val="20"/>
              </w:rPr>
              <w:t xml:space="preserve"> and</w:t>
            </w:r>
            <w:r w:rsidRPr="00E91DC9">
              <w:rPr>
                <w:rFonts w:ascii="Times New Roman" w:hAnsi="Times New Roman" w:cs="Times New Roman"/>
                <w:sz w:val="20"/>
                <w:szCs w:val="20"/>
              </w:rPr>
              <w:t xml:space="preserve"> various teacher characteristics, including age, education level, and number of special education classes taken</w:t>
            </w:r>
            <w:r>
              <w:rPr>
                <w:rFonts w:ascii="Times New Roman" w:hAnsi="Times New Roman" w:cs="Times New Roman"/>
                <w:sz w:val="20"/>
                <w:szCs w:val="20"/>
              </w:rPr>
              <w:t>. An association was</w:t>
            </w:r>
            <w:r w:rsidRPr="004011BB">
              <w:rPr>
                <w:rFonts w:ascii="Times New Roman" w:hAnsi="Times New Roman" w:cs="Times New Roman"/>
                <w:sz w:val="20"/>
                <w:szCs w:val="20"/>
              </w:rPr>
              <w:t xml:space="preserve"> found </w:t>
            </w:r>
            <w:r>
              <w:rPr>
                <w:rFonts w:ascii="Times New Roman" w:hAnsi="Times New Roman" w:cs="Times New Roman"/>
                <w:sz w:val="20"/>
                <w:szCs w:val="20"/>
              </w:rPr>
              <w:t xml:space="preserve">between knowledge and </w:t>
            </w:r>
            <w:r w:rsidRPr="004011BB">
              <w:rPr>
                <w:rFonts w:ascii="Times New Roman" w:hAnsi="Times New Roman" w:cs="Times New Roman"/>
                <w:sz w:val="20"/>
                <w:szCs w:val="20"/>
              </w:rPr>
              <w:t xml:space="preserve">teachers’ confidence in their ability to effectively teach an ADHD child, </w:t>
            </w:r>
            <w:r>
              <w:rPr>
                <w:rFonts w:ascii="Times New Roman" w:hAnsi="Times New Roman" w:cs="Times New Roman"/>
                <w:sz w:val="20"/>
                <w:szCs w:val="20"/>
              </w:rPr>
              <w:t>(</w:t>
            </w:r>
            <w:proofErr w:type="gramStart"/>
            <w:r w:rsidRPr="004011BB">
              <w:rPr>
                <w:rFonts w:ascii="Times New Roman" w:hAnsi="Times New Roman" w:cs="Times New Roman"/>
                <w:sz w:val="20"/>
                <w:szCs w:val="20"/>
              </w:rPr>
              <w:t>r(</w:t>
            </w:r>
            <w:proofErr w:type="gramEnd"/>
            <w:r w:rsidRPr="004011BB">
              <w:rPr>
                <w:rFonts w:ascii="Times New Roman" w:hAnsi="Times New Roman" w:cs="Times New Roman"/>
                <w:sz w:val="20"/>
                <w:szCs w:val="20"/>
              </w:rPr>
              <w:t xml:space="preserve">145) </w:t>
            </w:r>
            <w:r>
              <w:rPr>
                <w:rFonts w:ascii="Cambria Math" w:hAnsi="Cambria Math" w:cs="Cambria Math"/>
                <w:sz w:val="20"/>
                <w:szCs w:val="20"/>
              </w:rPr>
              <w:t>=</w:t>
            </w:r>
            <w:r w:rsidRPr="004011BB">
              <w:rPr>
                <w:rFonts w:ascii="Times New Roman" w:hAnsi="Times New Roman" w:cs="Times New Roman"/>
                <w:sz w:val="20"/>
                <w:szCs w:val="20"/>
              </w:rPr>
              <w:t xml:space="preserve"> .29, p </w:t>
            </w:r>
            <w:r w:rsidR="009B4322">
              <w:rPr>
                <w:rFonts w:ascii="Cambria Math" w:hAnsi="Cambria Math" w:cs="Cambria Math"/>
                <w:sz w:val="20"/>
                <w:szCs w:val="20"/>
              </w:rPr>
              <w:t>&lt;</w:t>
            </w:r>
            <w:r w:rsidRPr="004011BB">
              <w:rPr>
                <w:rFonts w:ascii="Times New Roman" w:hAnsi="Times New Roman" w:cs="Times New Roman"/>
                <w:sz w:val="20"/>
                <w:szCs w:val="20"/>
              </w:rPr>
              <w:t>.001.</w:t>
            </w:r>
            <w:r>
              <w:rPr>
                <w:rFonts w:ascii="Times New Roman" w:hAnsi="Times New Roman" w:cs="Times New Roman"/>
                <w:sz w:val="20"/>
                <w:szCs w:val="20"/>
              </w:rPr>
              <w:t xml:space="preserve">) and smaller correlations with the </w:t>
            </w:r>
            <w:r w:rsidRPr="00847AA4">
              <w:rPr>
                <w:rFonts w:ascii="Times New Roman" w:hAnsi="Times New Roman" w:cs="Times New Roman"/>
                <w:sz w:val="20"/>
                <w:szCs w:val="20"/>
              </w:rPr>
              <w:t xml:space="preserve">number of ADHD children taught, </w:t>
            </w:r>
            <w:r>
              <w:rPr>
                <w:rFonts w:ascii="Times New Roman" w:hAnsi="Times New Roman" w:cs="Times New Roman"/>
                <w:sz w:val="20"/>
                <w:szCs w:val="20"/>
              </w:rPr>
              <w:t>(</w:t>
            </w:r>
            <w:r w:rsidRPr="00847AA4">
              <w:rPr>
                <w:rFonts w:ascii="Times New Roman" w:hAnsi="Times New Roman" w:cs="Times New Roman"/>
                <w:sz w:val="20"/>
                <w:szCs w:val="20"/>
              </w:rPr>
              <w:t xml:space="preserve">r(128) </w:t>
            </w:r>
            <w:r>
              <w:rPr>
                <w:rFonts w:ascii="Cambria Math" w:hAnsi="Cambria Math" w:cs="Cambria Math"/>
                <w:sz w:val="20"/>
                <w:szCs w:val="20"/>
              </w:rPr>
              <w:t xml:space="preserve">= </w:t>
            </w:r>
            <w:r w:rsidRPr="00847AA4">
              <w:rPr>
                <w:rFonts w:ascii="Times New Roman" w:hAnsi="Times New Roman" w:cs="Times New Roman"/>
                <w:sz w:val="20"/>
                <w:szCs w:val="20"/>
              </w:rPr>
              <w:lastRenderedPageBreak/>
              <w:t xml:space="preserve">.22, p </w:t>
            </w:r>
            <w:r>
              <w:rPr>
                <w:rFonts w:ascii="Cambria Math" w:hAnsi="Cambria Math" w:cs="Cambria Math"/>
                <w:sz w:val="20"/>
                <w:szCs w:val="20"/>
              </w:rPr>
              <w:t>=</w:t>
            </w:r>
            <w:r w:rsidRPr="00847AA4">
              <w:rPr>
                <w:rFonts w:ascii="Times New Roman" w:hAnsi="Times New Roman" w:cs="Times New Roman"/>
                <w:sz w:val="20"/>
                <w:szCs w:val="20"/>
              </w:rPr>
              <w:t xml:space="preserve"> .011</w:t>
            </w:r>
            <w:r>
              <w:rPr>
                <w:rFonts w:ascii="Times New Roman" w:hAnsi="Times New Roman" w:cs="Times New Roman"/>
                <w:sz w:val="20"/>
                <w:szCs w:val="20"/>
              </w:rPr>
              <w:t>)</w:t>
            </w:r>
            <w:r w:rsidRPr="00847AA4">
              <w:rPr>
                <w:rFonts w:ascii="Times New Roman" w:hAnsi="Times New Roman" w:cs="Times New Roman"/>
                <w:sz w:val="20"/>
                <w:szCs w:val="20"/>
              </w:rPr>
              <w:t xml:space="preserve"> and years of teaching experience, </w:t>
            </w:r>
            <w:r>
              <w:rPr>
                <w:rFonts w:ascii="Times New Roman" w:hAnsi="Times New Roman" w:cs="Times New Roman"/>
                <w:sz w:val="20"/>
                <w:szCs w:val="20"/>
              </w:rPr>
              <w:t>(</w:t>
            </w:r>
            <w:r w:rsidRPr="00847AA4">
              <w:rPr>
                <w:rFonts w:ascii="Times New Roman" w:hAnsi="Times New Roman" w:cs="Times New Roman"/>
                <w:sz w:val="20"/>
                <w:szCs w:val="20"/>
              </w:rPr>
              <w:t xml:space="preserve">r(142) </w:t>
            </w:r>
            <w:r>
              <w:rPr>
                <w:rFonts w:ascii="Cambria Math" w:hAnsi="Cambria Math" w:cs="Cambria Math"/>
                <w:sz w:val="20"/>
                <w:szCs w:val="20"/>
              </w:rPr>
              <w:t>=</w:t>
            </w:r>
            <w:r w:rsidRPr="00847AA4">
              <w:rPr>
                <w:rFonts w:ascii="Times New Roman" w:hAnsi="Times New Roman" w:cs="Times New Roman"/>
                <w:sz w:val="20"/>
                <w:szCs w:val="20"/>
              </w:rPr>
              <w:t xml:space="preserve"> .18, p </w:t>
            </w:r>
            <w:r>
              <w:rPr>
                <w:rFonts w:ascii="Cambria Math" w:hAnsi="Cambria Math" w:cs="Cambria Math"/>
                <w:sz w:val="20"/>
                <w:szCs w:val="20"/>
              </w:rPr>
              <w:t>=</w:t>
            </w:r>
            <w:r w:rsidRPr="00847AA4">
              <w:rPr>
                <w:rFonts w:ascii="Times New Roman" w:hAnsi="Times New Roman" w:cs="Times New Roman"/>
                <w:sz w:val="20"/>
                <w:szCs w:val="20"/>
              </w:rPr>
              <w:t xml:space="preserve"> .029.</w:t>
            </w:r>
            <w:r>
              <w:rPr>
                <w:rFonts w:ascii="Times New Roman" w:hAnsi="Times New Roman" w:cs="Times New Roman"/>
                <w:sz w:val="20"/>
                <w:szCs w:val="20"/>
              </w:rPr>
              <w:t>)</w:t>
            </w:r>
          </w:p>
          <w:p w14:paraId="38666A3F" w14:textId="6EF4DB1A" w:rsidR="009B4322" w:rsidRDefault="009B4322" w:rsidP="009B4322">
            <w:pPr>
              <w:pStyle w:val="ListParagraph"/>
              <w:spacing w:line="240" w:lineRule="auto"/>
              <w:ind w:left="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243BD3D8" w14:textId="2BA5F7D8" w:rsidTr="009B4322">
        <w:tc>
          <w:tcPr>
            <w:cnfStyle w:val="001000000000" w:firstRow="0" w:lastRow="0" w:firstColumn="1" w:lastColumn="0" w:oddVBand="0" w:evenVBand="0" w:oddHBand="0" w:evenHBand="0" w:firstRowFirstColumn="0" w:firstRowLastColumn="0" w:lastRowFirstColumn="0" w:lastRowLastColumn="0"/>
            <w:tcW w:w="1560" w:type="dxa"/>
          </w:tcPr>
          <w:p w14:paraId="08EF6CE1"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AuthorYear="1"&gt;&lt;Author&gt;Splett&lt;/Author&gt;&lt;Year&gt;2019&lt;/Year&gt;&lt;RecNum&gt;82&lt;/RecNum&gt;&lt;DisplayText&gt;Splett et al. (2019)&lt;/DisplayText&gt;&lt;record&gt;&lt;rec-number&gt;82&lt;/rec-number&gt;&lt;foreign-keys&gt;&lt;key app="EN" db-id="w9fs92xvhvrpzmert94xw9srzw2vvvwxvft5" timestamp="1628642557"&gt;82&lt;/key&gt;&lt;/foreign-keys&gt;&lt;ref-type name="Journal Article"&gt;17&lt;/ref-type&gt;&lt;contributors&gt;&lt;authors&gt;&lt;author&gt;Splett, Joni W.&lt;/author&gt;&lt;author&gt;Garzona, Marlene&lt;/author&gt;&lt;author&gt;Gibson, Nicole&lt;/author&gt;&lt;author&gt;Wojtalewicz, Daniela&lt;/author&gt;&lt;author&gt;Raborn, Anthony&lt;/author&gt;&lt;author&gt;Reinke, Wendy M.&lt;/author&gt;&lt;/authors&gt;&lt;/contributors&gt;&lt;titles&gt;&lt;title&gt;Teacher Recognition, Concern, and Referral of Children&amp;apos;s Internalizing and Externalizing Behavior Problems&lt;/title&gt;&lt;secondary-title&gt;School Mental Health&lt;/secondary-title&gt;&lt;/titles&gt;&lt;periodical&gt;&lt;full-title&gt;School mental health&lt;/full-title&gt;&lt;abbr-1&gt;School Ment Health&lt;/abbr-1&gt;&lt;/periodical&gt;&lt;pages&gt;228-239&lt;/pages&gt;&lt;volume&gt;11&lt;/volume&gt;&lt;keywords&gt;&lt;keyword&gt;Teacher&lt;/keyword&gt;&lt;keyword&gt;Vingette&lt;/keyword&gt;&lt;keyword&gt;Quantitative&lt;/keyword&gt;&lt;/keywords&gt;&lt;dates&gt;&lt;year&gt;2019&lt;/year&gt;&lt;/dates&gt;&lt;isbn&gt;2&lt;/isbn&gt;&lt;urls&gt;&lt;/urls&gt;&lt;electronic-resource-num&gt;https://doi.org/10.1007/s12310-018-09303-z&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Splett et al. (2019)</w:t>
            </w:r>
            <w:r w:rsidRPr="005202A5">
              <w:rPr>
                <w:rFonts w:ascii="Times New Roman" w:hAnsi="Times New Roman" w:cs="Times New Roman"/>
                <w:sz w:val="20"/>
                <w:szCs w:val="20"/>
              </w:rPr>
              <w:fldChar w:fldCharType="end"/>
            </w:r>
          </w:p>
          <w:p w14:paraId="38C56394" w14:textId="77777777" w:rsidR="001C3382" w:rsidRDefault="001C3382" w:rsidP="00D813C7">
            <w:pPr>
              <w:rPr>
                <w:rFonts w:ascii="Times New Roman" w:hAnsi="Times New Roman" w:cs="Times New Roman"/>
                <w:b w:val="0"/>
                <w:bCs w:val="0"/>
                <w:sz w:val="20"/>
                <w:szCs w:val="20"/>
              </w:rPr>
            </w:pPr>
          </w:p>
          <w:p w14:paraId="6059E723" w14:textId="77777777" w:rsidR="001C3382" w:rsidRPr="00ED391B" w:rsidRDefault="001C3382" w:rsidP="00D813C7">
            <w:pPr>
              <w:rPr>
                <w:rFonts w:ascii="Times New Roman" w:hAnsi="Times New Roman" w:cs="Times New Roman"/>
                <w:b w:val="0"/>
                <w:bCs w:val="0"/>
                <w:color w:val="000000"/>
                <w:sz w:val="20"/>
                <w:szCs w:val="20"/>
              </w:rPr>
            </w:pPr>
            <w:r w:rsidRPr="00ED391B">
              <w:rPr>
                <w:rFonts w:ascii="Times New Roman" w:hAnsi="Times New Roman" w:cs="Times New Roman"/>
                <w:b w:val="0"/>
                <w:bCs w:val="0"/>
                <w:color w:val="000000"/>
                <w:sz w:val="20"/>
                <w:szCs w:val="20"/>
              </w:rPr>
              <w:t>USA</w:t>
            </w:r>
          </w:p>
          <w:p w14:paraId="036B41F7" w14:textId="77777777" w:rsidR="001C3382" w:rsidRPr="00ED391B" w:rsidRDefault="001C3382" w:rsidP="00D813C7">
            <w:pPr>
              <w:rPr>
                <w:rFonts w:ascii="Times New Roman" w:hAnsi="Times New Roman" w:cs="Times New Roman"/>
                <w:b w:val="0"/>
                <w:bCs w:val="0"/>
                <w:color w:val="000000"/>
                <w:sz w:val="20"/>
                <w:szCs w:val="20"/>
              </w:rPr>
            </w:pPr>
          </w:p>
          <w:p w14:paraId="1EC1E9B5" w14:textId="776B61DD"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color w:val="000000"/>
                <w:sz w:val="20"/>
                <w:szCs w:val="20"/>
              </w:rPr>
              <w:t>In-service</w:t>
            </w:r>
          </w:p>
        </w:tc>
        <w:tc>
          <w:tcPr>
            <w:tcW w:w="1559" w:type="dxa"/>
          </w:tcPr>
          <w:p w14:paraId="6AAF8FA8"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 xml:space="preserve">Internalizing, Externalizing </w:t>
            </w:r>
          </w:p>
          <w:p w14:paraId="0B715B16" w14:textId="6C270A94"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153</w:t>
            </w:r>
          </w:p>
          <w:p w14:paraId="30CDB4D8" w14:textId="35C4F896"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37008639" w14:textId="2080642C"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90.2% female</w:t>
            </w:r>
          </w:p>
          <w:p w14:paraId="3B74A60E" w14:textId="77777777"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 European American</w:t>
            </w:r>
          </w:p>
          <w:p w14:paraId="05132DBF" w14:textId="77777777"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10.46% African American</w:t>
            </w:r>
          </w:p>
          <w:p w14:paraId="4BCEB6E0" w14:textId="77777777"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2.61% Hispanic</w:t>
            </w:r>
          </w:p>
          <w:p w14:paraId="544A9BF2" w14:textId="2F744CB9"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0.65% Asian</w:t>
            </w:r>
          </w:p>
          <w:p w14:paraId="1BB0345E" w14:textId="51D5C7D9"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40.52% of sample ≥ 10 years</w:t>
            </w:r>
          </w:p>
          <w:p w14:paraId="788FB08A" w14:textId="777777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160415F4" w14:textId="77777777" w:rsidR="001C3382" w:rsidRPr="007C115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p>
          <w:p w14:paraId="634DC85D" w14:textId="1160B789" w:rsidR="001C3382" w:rsidRPr="001307B0"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26A1636B" w14:textId="5ED284E3"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Recognition of MHP</w:t>
            </w:r>
            <w:r w:rsidRPr="00ED2985">
              <w:rPr>
                <w:rFonts w:ascii="Times New Roman" w:hAnsi="Times New Roman" w:cs="Times New Roman"/>
                <w:color w:val="000000"/>
                <w:sz w:val="20"/>
                <w:szCs w:val="20"/>
              </w:rPr>
              <w:t xml:space="preserve"> </w:t>
            </w:r>
          </w:p>
          <w:p w14:paraId="186FD6A4" w14:textId="777777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2" w:type="dxa"/>
          </w:tcPr>
          <w:p w14:paraId="0CDBEF4D" w14:textId="77777777" w:rsidR="001C3382" w:rsidRDefault="001C3382" w:rsidP="007E29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Rating of severity of MHP</w:t>
            </w:r>
          </w:p>
          <w:p w14:paraId="2B5861B2" w14:textId="77777777" w:rsidR="001C3382" w:rsidRDefault="001C3382" w:rsidP="007E29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Rating of concern</w:t>
            </w:r>
          </w:p>
          <w:p w14:paraId="17A8CAB3" w14:textId="72255FBF" w:rsidR="001C3382" w:rsidRPr="007E29AE" w:rsidRDefault="001C3382" w:rsidP="007E29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Referral for help</w:t>
            </w:r>
          </w:p>
        </w:tc>
        <w:tc>
          <w:tcPr>
            <w:tcW w:w="2268" w:type="dxa"/>
          </w:tcPr>
          <w:p w14:paraId="40A7A5EF" w14:textId="2E596B2F" w:rsidR="001C3382" w:rsidRPr="007219E5" w:rsidRDefault="001C3382" w:rsidP="00721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Severity of MHP (moderate vs. severe)</w:t>
            </w:r>
          </w:p>
        </w:tc>
        <w:tc>
          <w:tcPr>
            <w:tcW w:w="4252" w:type="dxa"/>
          </w:tcPr>
          <w:p w14:paraId="6045A871" w14:textId="3757DC35" w:rsidR="001C3382" w:rsidRDefault="001C3382" w:rsidP="007C3FFF">
            <w:pPr>
              <w:pStyle w:val="ListParagraph"/>
              <w:numPr>
                <w:ilvl w:val="0"/>
                <w:numId w:val="9"/>
              </w:numPr>
              <w:spacing w:line="240" w:lineRule="auto"/>
              <w:ind w:left="189" w:hanging="15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responded to one of two vignettes (ODD and SAD), one male and one female, at three levels of severity (clinical, sub-clinical and no symptoms), with the gender assigned to the vignettes counter balanced.</w:t>
            </w:r>
          </w:p>
          <w:p w14:paraId="158A1218" w14:textId="38040AE2" w:rsidR="001C3382" w:rsidRPr="00ED2985" w:rsidRDefault="001C3382" w:rsidP="007C3FFF">
            <w:pPr>
              <w:pStyle w:val="ListParagraph"/>
              <w:numPr>
                <w:ilvl w:val="0"/>
                <w:numId w:val="9"/>
              </w:numPr>
              <w:spacing w:line="240" w:lineRule="auto"/>
              <w:ind w:left="189" w:hanging="15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Accuracy of problem identification:</w:t>
            </w:r>
            <w:r w:rsidRPr="00ED2985">
              <w:rPr>
                <w:rFonts w:ascii="Times New Roman" w:hAnsi="Times New Roman" w:cs="Times New Roman"/>
                <w:sz w:val="20"/>
                <w:szCs w:val="20"/>
              </w:rPr>
              <w:t xml:space="preserve"> No significant difference in accuracy for the severe versions of the internalizing or externalizing, and teachers rated the severe versions as more severe than the moderate versions (externalizing behaviour problems Z = − 7.94, p &lt; .001, r = 0.65; internalizing behaviour problems Z = − 7.94, p &lt; .001,</w:t>
            </w:r>
            <w:r w:rsidR="009B4322">
              <w:rPr>
                <w:rFonts w:ascii="Times New Roman" w:hAnsi="Times New Roman" w:cs="Times New Roman"/>
                <w:sz w:val="20"/>
                <w:szCs w:val="20"/>
              </w:rPr>
              <w:t xml:space="preserve"> </w:t>
            </w:r>
            <w:r w:rsidRPr="00ED2985">
              <w:rPr>
                <w:rFonts w:ascii="Times New Roman" w:hAnsi="Times New Roman" w:cs="Times New Roman"/>
                <w:sz w:val="20"/>
                <w:szCs w:val="20"/>
              </w:rPr>
              <w:t xml:space="preserve">r = </w:t>
            </w:r>
            <w:proofErr w:type="gramStart"/>
            <w:r w:rsidRPr="00ED2985">
              <w:rPr>
                <w:rFonts w:ascii="Times New Roman" w:hAnsi="Times New Roman" w:cs="Times New Roman"/>
                <w:sz w:val="20"/>
                <w:szCs w:val="20"/>
              </w:rPr>
              <w:t>0.65 )</w:t>
            </w:r>
            <w:proofErr w:type="gramEnd"/>
            <w:r w:rsidRPr="00ED2985">
              <w:rPr>
                <w:rFonts w:ascii="Times New Roman" w:hAnsi="Times New Roman" w:cs="Times New Roman"/>
                <w:sz w:val="20"/>
                <w:szCs w:val="20"/>
              </w:rPr>
              <w:t xml:space="preserve">.  For the moderate symptom vignette, a significant difference on teacher accuracy was found between problem </w:t>
            </w:r>
            <w:proofErr w:type="gramStart"/>
            <w:r w:rsidRPr="00ED2985">
              <w:rPr>
                <w:rFonts w:ascii="Times New Roman" w:hAnsi="Times New Roman" w:cs="Times New Roman"/>
                <w:sz w:val="20"/>
                <w:szCs w:val="20"/>
              </w:rPr>
              <w:t xml:space="preserve">types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ED2985">
              <w:rPr>
                <w:rFonts w:ascii="Times New Roman" w:hAnsi="Times New Roman" w:cs="Times New Roman"/>
                <w:sz w:val="20"/>
                <w:szCs w:val="20"/>
              </w:rPr>
              <w:t>teachers’ correct identification was higher for the externalizing vignette (91%, n = 139) than for the internalizing (73%, n = 111) vignette.</w:t>
            </w:r>
          </w:p>
          <w:p w14:paraId="50BAAB7D" w14:textId="6507B792" w:rsidR="001C3382" w:rsidRPr="007C1152" w:rsidRDefault="001C3382" w:rsidP="007C3FFF">
            <w:pPr>
              <w:pStyle w:val="ListParagraph"/>
              <w:numPr>
                <w:ilvl w:val="0"/>
                <w:numId w:val="9"/>
              </w:numPr>
              <w:spacing w:line="240" w:lineRule="auto"/>
              <w:ind w:left="189" w:hanging="15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Rating of severity:</w:t>
            </w:r>
            <w:r w:rsidRPr="00ED2985">
              <w:rPr>
                <w:rFonts w:ascii="Times New Roman" w:hAnsi="Times New Roman" w:cs="Times New Roman"/>
                <w:sz w:val="20"/>
                <w:szCs w:val="20"/>
              </w:rPr>
              <w:t xml:space="preserve"> Regardless of problem severity described in the vignettes, teachers rated externalizing behaviour as being more serious and indicated a higher level of concern than for internalizing behaviour</w:t>
            </w:r>
            <w:r w:rsidRPr="00ED2985" w:rsidDel="00865879">
              <w:rPr>
                <w:rFonts w:ascii="Times New Roman" w:hAnsi="Times New Roman" w:cs="Times New Roman"/>
                <w:sz w:val="20"/>
                <w:szCs w:val="20"/>
              </w:rPr>
              <w:t xml:space="preserve"> </w:t>
            </w:r>
          </w:p>
          <w:p w14:paraId="55DBAFFE" w14:textId="77777777" w:rsidR="001C3382" w:rsidRPr="009B4322" w:rsidRDefault="001C3382" w:rsidP="007C3FFF">
            <w:pPr>
              <w:pStyle w:val="ListParagraph"/>
              <w:numPr>
                <w:ilvl w:val="0"/>
                <w:numId w:val="9"/>
              </w:numPr>
              <w:spacing w:line="259" w:lineRule="auto"/>
              <w:ind w:left="189" w:hanging="156"/>
              <w:cnfStyle w:val="000000000000" w:firstRow="0" w:lastRow="0" w:firstColumn="0" w:lastColumn="0" w:oddVBand="0" w:evenVBand="0" w:oddHBand="0" w:evenHBand="0" w:firstRowFirstColumn="0" w:firstRowLastColumn="0" w:lastRowFirstColumn="0" w:lastRowLastColumn="0"/>
            </w:pPr>
            <w:r w:rsidRPr="007C1152">
              <w:rPr>
                <w:rFonts w:ascii="Times New Roman" w:hAnsi="Times New Roman" w:cs="Times New Roman"/>
                <w:sz w:val="20"/>
                <w:szCs w:val="20"/>
              </w:rPr>
              <w:t xml:space="preserve">Teacher level of concern were associated with greater odds of referring children on to school based mental health services in both the severe </w:t>
            </w:r>
            <w:r w:rsidRPr="007C1152">
              <w:rPr>
                <w:rFonts w:ascii="Times New Roman" w:hAnsi="Times New Roman" w:cs="Times New Roman"/>
                <w:sz w:val="20"/>
                <w:szCs w:val="20"/>
              </w:rPr>
              <w:lastRenderedPageBreak/>
              <w:t>externalizing and internalizing conditions (Externalizing OR = 4.561, internalizing OR = 3.973). For the moderate conditions, teacher concern was only associated with greater referral to school based mental health service for the internalizing scenario (OR=3.463), in the externalizing scenario greater concern was associated with greater referral to community mental health practitioners (OR = 3.874).</w:t>
            </w:r>
          </w:p>
          <w:p w14:paraId="6CE4E541" w14:textId="0E225320" w:rsidR="009B4322" w:rsidRPr="00ED2985" w:rsidRDefault="009B4322" w:rsidP="009B4322">
            <w:pPr>
              <w:pStyle w:val="ListParagraph"/>
              <w:spacing w:line="259" w:lineRule="auto"/>
              <w:ind w:left="189"/>
              <w:cnfStyle w:val="000000000000" w:firstRow="0" w:lastRow="0" w:firstColumn="0" w:lastColumn="0" w:oddVBand="0" w:evenVBand="0" w:oddHBand="0" w:evenHBand="0" w:firstRowFirstColumn="0" w:firstRowLastColumn="0" w:lastRowFirstColumn="0" w:lastRowLastColumn="0"/>
            </w:pPr>
          </w:p>
        </w:tc>
      </w:tr>
      <w:tr w:rsidR="001C3382" w:rsidRPr="000E4121" w14:paraId="5C92A66D"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7EC38060"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AuthorYear="1"&gt;&lt;Author&gt;Topkin&lt;/Author&gt;&lt;Year&gt;2015&lt;/Year&gt;&lt;RecNum&gt;369&lt;/RecNum&gt;&lt;DisplayText&gt;Topkin and Roman (2015)&lt;/DisplayText&gt;&lt;record&gt;&lt;rec-number&gt;369&lt;/rec-number&gt;&lt;foreign-keys&gt;&lt;key app="EN" db-id="w9fs92xvhvrpzmert94xw9srzw2vvvwxvft5" timestamp="1645142151"&gt;369&lt;/key&gt;&lt;/foreign-keys&gt;&lt;ref-type name="Journal Article"&gt;17&lt;/ref-type&gt;&lt;contributors&gt;&lt;authors&gt;&lt;author&gt;Topkin, Beryl&lt;/author&gt;&lt;author&gt;Roman, Nicolette Vanessa&lt;/author&gt;&lt;/authors&gt;&lt;/contributors&gt;&lt;titles&gt;&lt;title&gt;Attention Deficit Disorder (ADHD): Primary school teachers&amp;apos; knowledge of symptoms, treatment and managing classroom behaviour&lt;/title&gt;&lt;secondary-title&gt;South African Journal of Education&lt;/secondary-title&gt;&lt;/titles&gt;&lt;periodical&gt;&lt;full-title&gt;South African Journal of Education&lt;/full-title&gt;&lt;/periodical&gt;&lt;volume&gt;35&lt;/volume&gt;&lt;number&gt;2&lt;/number&gt;&lt;dates&gt;&lt;year&gt;2015&lt;/year&gt;&lt;/dates&gt;&lt;urls&gt;&lt;/urls&gt;&lt;electronic-resource-num&gt;10.15700/saje.v35n2a988&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Topkin and Roman (2015)</w:t>
            </w:r>
            <w:r w:rsidRPr="005202A5">
              <w:rPr>
                <w:rFonts w:ascii="Times New Roman" w:hAnsi="Times New Roman" w:cs="Times New Roman"/>
                <w:sz w:val="20"/>
                <w:szCs w:val="20"/>
              </w:rPr>
              <w:fldChar w:fldCharType="end"/>
            </w:r>
          </w:p>
          <w:p w14:paraId="60D9D1D7" w14:textId="77777777" w:rsidR="001C3382" w:rsidRDefault="001C3382" w:rsidP="00D813C7">
            <w:pPr>
              <w:rPr>
                <w:rFonts w:ascii="Times New Roman" w:hAnsi="Times New Roman" w:cs="Times New Roman"/>
                <w:b w:val="0"/>
                <w:bCs w:val="0"/>
                <w:sz w:val="20"/>
                <w:szCs w:val="20"/>
              </w:rPr>
            </w:pPr>
          </w:p>
          <w:p w14:paraId="33EF26BA" w14:textId="77777777" w:rsidR="001C3382" w:rsidRPr="00ED391B" w:rsidRDefault="001C3382" w:rsidP="00D813C7">
            <w:pPr>
              <w:rPr>
                <w:rFonts w:ascii="Times New Roman" w:hAnsi="Times New Roman" w:cs="Times New Roman"/>
                <w:b w:val="0"/>
                <w:bCs w:val="0"/>
                <w:sz w:val="20"/>
                <w:szCs w:val="20"/>
              </w:rPr>
            </w:pPr>
            <w:r w:rsidRPr="00ED391B">
              <w:rPr>
                <w:rFonts w:ascii="Times New Roman" w:hAnsi="Times New Roman" w:cs="Times New Roman"/>
                <w:b w:val="0"/>
                <w:bCs w:val="0"/>
                <w:sz w:val="20"/>
                <w:szCs w:val="20"/>
              </w:rPr>
              <w:t>South Africa</w:t>
            </w:r>
          </w:p>
          <w:p w14:paraId="356FAA76" w14:textId="77777777" w:rsidR="001C3382" w:rsidRPr="00ED391B" w:rsidRDefault="001C3382" w:rsidP="00D813C7">
            <w:pPr>
              <w:rPr>
                <w:rFonts w:ascii="Times New Roman" w:hAnsi="Times New Roman" w:cs="Times New Roman"/>
                <w:b w:val="0"/>
                <w:bCs w:val="0"/>
                <w:sz w:val="20"/>
                <w:szCs w:val="20"/>
              </w:rPr>
            </w:pPr>
          </w:p>
          <w:p w14:paraId="292FF6A2" w14:textId="1BA40B4D" w:rsidR="001C3382" w:rsidRPr="009B4322" w:rsidRDefault="001C3382" w:rsidP="00D813C7">
            <w:pPr>
              <w:rPr>
                <w:rFonts w:ascii="Times New Roman" w:hAnsi="Times New Roman" w:cs="Times New Roman"/>
                <w:b w:val="0"/>
                <w:bCs w:val="0"/>
                <w:i/>
                <w:iCs/>
                <w:sz w:val="20"/>
                <w:szCs w:val="20"/>
              </w:rPr>
            </w:pPr>
            <w:r w:rsidRPr="009B4322">
              <w:rPr>
                <w:rFonts w:ascii="Times New Roman" w:hAnsi="Times New Roman" w:cs="Times New Roman"/>
                <w:b w:val="0"/>
                <w:bCs w:val="0"/>
                <w:i/>
                <w:iCs/>
                <w:sz w:val="20"/>
                <w:szCs w:val="20"/>
              </w:rPr>
              <w:t>In-service</w:t>
            </w:r>
          </w:p>
        </w:tc>
        <w:tc>
          <w:tcPr>
            <w:tcW w:w="1559" w:type="dxa"/>
          </w:tcPr>
          <w:p w14:paraId="791D7F21"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39AB507E" w14:textId="3AAFAB28"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w:t>
            </w:r>
          </w:p>
          <w:p w14:paraId="0045F128" w14:textId="5F5BD7D9"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7CD">
              <w:rPr>
                <w:rFonts w:ascii="Times New Roman" w:hAnsi="Times New Roman" w:cs="Times New Roman"/>
                <w:i/>
                <w:iCs/>
                <w:sz w:val="20"/>
                <w:szCs w:val="20"/>
              </w:rPr>
              <w:t>M</w:t>
            </w:r>
            <w:r>
              <w:rPr>
                <w:rFonts w:ascii="Times New Roman" w:hAnsi="Times New Roman" w:cs="Times New Roman"/>
                <w:sz w:val="20"/>
                <w:szCs w:val="20"/>
              </w:rPr>
              <w:t xml:space="preserve"> = 43</w:t>
            </w:r>
          </w:p>
          <w:p w14:paraId="61749338" w14:textId="0C0E9EB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89% female</w:t>
            </w:r>
          </w:p>
          <w:p w14:paraId="13844266" w14:textId="77777777"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33.8% Black</w:t>
            </w:r>
          </w:p>
          <w:p w14:paraId="53F40F8E" w14:textId="77777777"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40.9% Coloured</w:t>
            </w:r>
          </w:p>
          <w:p w14:paraId="27EB9372" w14:textId="20B22EFD"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 Indian</w:t>
            </w:r>
          </w:p>
          <w:p w14:paraId="0C43B0A3" w14:textId="77777777"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29.5% sample = 0-12 years</w:t>
            </w:r>
          </w:p>
          <w:p w14:paraId="1BDC1364" w14:textId="77777777"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28.9% sample </w:t>
            </w:r>
            <w:proofErr w:type="gramStart"/>
            <w:r>
              <w:rPr>
                <w:rFonts w:ascii="Times New Roman" w:hAnsi="Times New Roman" w:cs="Times New Roman"/>
                <w:sz w:val="20"/>
                <w:szCs w:val="20"/>
              </w:rPr>
              <w:t>=  13</w:t>
            </w:r>
            <w:proofErr w:type="gramEnd"/>
            <w:r>
              <w:rPr>
                <w:rFonts w:ascii="Times New Roman" w:hAnsi="Times New Roman" w:cs="Times New Roman"/>
                <w:sz w:val="20"/>
                <w:szCs w:val="20"/>
              </w:rPr>
              <w:t>-20 years</w:t>
            </w:r>
          </w:p>
          <w:p w14:paraId="6EC164C4" w14:textId="64E0A351" w:rsidR="001C3382"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 of sample &gt; 21 years</w:t>
            </w:r>
          </w:p>
          <w:p w14:paraId="7C3BC2EB"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F1272DE" w14:textId="18E638EA"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0C395623" w14:textId="6C2B502A"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Knowledge of ADHD</w:t>
            </w:r>
          </w:p>
        </w:tc>
        <w:tc>
          <w:tcPr>
            <w:tcW w:w="2552" w:type="dxa"/>
          </w:tcPr>
          <w:p w14:paraId="0D049B27" w14:textId="77777777" w:rsidR="001C3382" w:rsidRDefault="001C3382" w:rsidP="003D4375">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Perception of classroom management of ADHD </w:t>
            </w:r>
          </w:p>
          <w:p w14:paraId="0122C217" w14:textId="77777777" w:rsidR="001C3382" w:rsidRDefault="001C3382" w:rsidP="003D4375">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received</w:t>
            </w:r>
          </w:p>
          <w:p w14:paraId="1C155D88" w14:textId="755614D5" w:rsidR="001C3382" w:rsidRPr="003D4375" w:rsidRDefault="001C3382" w:rsidP="003D4375">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Access to resources on ADHD</w:t>
            </w:r>
          </w:p>
        </w:tc>
        <w:tc>
          <w:tcPr>
            <w:tcW w:w="2268" w:type="dxa"/>
          </w:tcPr>
          <w:p w14:paraId="250AC9CB" w14:textId="6727A91F" w:rsidR="001C3382" w:rsidRPr="00F61DCF" w:rsidRDefault="001C3382" w:rsidP="00F61DCF">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4252" w:type="dxa"/>
          </w:tcPr>
          <w:p w14:paraId="0F851767" w14:textId="3602D0A3" w:rsidR="001C3382" w:rsidRDefault="001C3382" w:rsidP="00D813C7">
            <w:pPr>
              <w:pStyle w:val="ListParagraph"/>
              <w:numPr>
                <w:ilvl w:val="0"/>
                <w:numId w:val="38"/>
              </w:numPr>
              <w:spacing w:after="160" w:line="259"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completed the 36 item KADDS, which has three subscales:</w:t>
            </w:r>
            <w:r w:rsidRPr="00FE4952">
              <w:rPr>
                <w:rFonts w:ascii="Times New Roman" w:hAnsi="Times New Roman" w:cs="Times New Roman"/>
                <w:sz w:val="20"/>
                <w:szCs w:val="20"/>
              </w:rPr>
              <w:t xml:space="preserve"> symptoms/diagnosis of ADHD</w:t>
            </w:r>
            <w:r>
              <w:rPr>
                <w:rFonts w:ascii="Times New Roman" w:hAnsi="Times New Roman" w:cs="Times New Roman"/>
                <w:sz w:val="20"/>
                <w:szCs w:val="20"/>
              </w:rPr>
              <w:t xml:space="preserve">, </w:t>
            </w:r>
            <w:r w:rsidRPr="00FE4952">
              <w:rPr>
                <w:rFonts w:ascii="Times New Roman" w:hAnsi="Times New Roman" w:cs="Times New Roman"/>
                <w:sz w:val="20"/>
                <w:szCs w:val="20"/>
              </w:rPr>
              <w:t xml:space="preserve">general information about the nature, causes and repercussions of ADHD </w:t>
            </w:r>
            <w:r>
              <w:rPr>
                <w:rFonts w:ascii="Times New Roman" w:hAnsi="Times New Roman" w:cs="Times New Roman"/>
                <w:sz w:val="20"/>
                <w:szCs w:val="20"/>
              </w:rPr>
              <w:t>and</w:t>
            </w:r>
            <w:r w:rsidRPr="00FE4952">
              <w:rPr>
                <w:rFonts w:ascii="Times New Roman" w:hAnsi="Times New Roman" w:cs="Times New Roman"/>
                <w:sz w:val="20"/>
                <w:szCs w:val="20"/>
              </w:rPr>
              <w:t xml:space="preserve"> treatment of ADHD</w:t>
            </w:r>
            <w:r>
              <w:rPr>
                <w:rFonts w:ascii="Times New Roman" w:hAnsi="Times New Roman" w:cs="Times New Roman"/>
                <w:sz w:val="20"/>
                <w:szCs w:val="20"/>
              </w:rPr>
              <w:t>, and 13 items on management</w:t>
            </w:r>
          </w:p>
          <w:p w14:paraId="7FDF7F04" w14:textId="77777777" w:rsidR="001C3382" w:rsidRDefault="001C3382" w:rsidP="00D813C7">
            <w:pPr>
              <w:pStyle w:val="ListParagraph"/>
              <w:numPr>
                <w:ilvl w:val="0"/>
                <w:numId w:val="38"/>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Total mean correct 4</w:t>
            </w:r>
            <w:r w:rsidRPr="00412B98">
              <w:rPr>
                <w:rFonts w:ascii="Times New Roman" w:hAnsi="Times New Roman" w:cs="Times New Roman"/>
                <w:sz w:val="20"/>
                <w:szCs w:val="20"/>
              </w:rPr>
              <w:t>5%</w:t>
            </w:r>
            <w:r>
              <w:rPr>
                <w:rFonts w:ascii="Times New Roman" w:hAnsi="Times New Roman" w:cs="Times New Roman"/>
                <w:sz w:val="20"/>
                <w:szCs w:val="20"/>
              </w:rPr>
              <w:t xml:space="preserve">, 31% </w:t>
            </w:r>
            <w:r w:rsidRPr="00412B98">
              <w:rPr>
                <w:rFonts w:ascii="Times New Roman" w:hAnsi="Times New Roman" w:cs="Times New Roman"/>
                <w:sz w:val="20"/>
                <w:szCs w:val="20"/>
              </w:rPr>
              <w:t>“don’t know</w:t>
            </w:r>
            <w:r>
              <w:rPr>
                <w:rFonts w:ascii="Times New Roman" w:hAnsi="Times New Roman" w:cs="Times New Roman"/>
                <w:sz w:val="20"/>
                <w:szCs w:val="20"/>
              </w:rPr>
              <w:t>,</w:t>
            </w:r>
            <w:r w:rsidRPr="00412B98">
              <w:rPr>
                <w:rFonts w:ascii="Times New Roman" w:hAnsi="Times New Roman" w:cs="Times New Roman"/>
                <w:sz w:val="20"/>
                <w:szCs w:val="20"/>
              </w:rPr>
              <w:t xml:space="preserve"> 22% incorrect</w:t>
            </w:r>
          </w:p>
          <w:p w14:paraId="3C18A9ED" w14:textId="77777777" w:rsidR="001C3382" w:rsidRDefault="001C3382" w:rsidP="00D813C7">
            <w:pPr>
              <w:pStyle w:val="ListParagraph"/>
              <w:numPr>
                <w:ilvl w:val="0"/>
                <w:numId w:val="38"/>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Highest mean correct answers on the </w:t>
            </w:r>
            <w:r w:rsidRPr="00DB302A">
              <w:rPr>
                <w:rFonts w:ascii="Times New Roman" w:hAnsi="Times New Roman" w:cs="Times New Roman"/>
                <w:sz w:val="20"/>
                <w:szCs w:val="20"/>
              </w:rPr>
              <w:t>General Associated Features</w:t>
            </w:r>
            <w:r>
              <w:rPr>
                <w:rFonts w:ascii="Times New Roman" w:hAnsi="Times New Roman" w:cs="Times New Roman"/>
                <w:sz w:val="20"/>
                <w:szCs w:val="20"/>
              </w:rPr>
              <w:t xml:space="preserve"> subscale (65%), lowest on the symptoms and diagnosis subscale (36%)</w:t>
            </w:r>
          </w:p>
          <w:p w14:paraId="1A86F6AA" w14:textId="77777777" w:rsidR="001C3382" w:rsidRDefault="001C3382" w:rsidP="00D813C7">
            <w:pPr>
              <w:pStyle w:val="ListParagraph"/>
              <w:numPr>
                <w:ilvl w:val="0"/>
                <w:numId w:val="38"/>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5632">
              <w:rPr>
                <w:rFonts w:ascii="Times New Roman" w:hAnsi="Times New Roman" w:cs="Times New Roman"/>
                <w:sz w:val="20"/>
                <w:szCs w:val="20"/>
              </w:rPr>
              <w:t>Teachers were mainly supportive of using educational interventions (97%) and classroom rules (91%) for classroom management</w:t>
            </w:r>
          </w:p>
          <w:p w14:paraId="349FC2DB" w14:textId="77777777" w:rsidR="001C3382" w:rsidRDefault="001C3382" w:rsidP="00D813C7">
            <w:pPr>
              <w:pStyle w:val="ListParagraph"/>
              <w:numPr>
                <w:ilvl w:val="0"/>
                <w:numId w:val="38"/>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13C7">
              <w:rPr>
                <w:rFonts w:ascii="Times New Roman" w:hAnsi="Times New Roman" w:cs="Times New Roman"/>
                <w:sz w:val="20"/>
                <w:szCs w:val="20"/>
              </w:rPr>
              <w:t xml:space="preserve">The least supported of the classroom management interventions </w:t>
            </w:r>
            <w:proofErr w:type="gramStart"/>
            <w:r w:rsidRPr="00D813C7">
              <w:rPr>
                <w:rFonts w:ascii="Times New Roman" w:hAnsi="Times New Roman" w:cs="Times New Roman"/>
                <w:sz w:val="20"/>
                <w:szCs w:val="20"/>
              </w:rPr>
              <w:t>were:</w:t>
            </w:r>
            <w:proofErr w:type="gramEnd"/>
            <w:r w:rsidRPr="00D813C7">
              <w:rPr>
                <w:rFonts w:ascii="Times New Roman" w:hAnsi="Times New Roman" w:cs="Times New Roman"/>
                <w:sz w:val="20"/>
                <w:szCs w:val="20"/>
              </w:rPr>
              <w:t xml:space="preserve"> time given for tests (58.4%); and ignoring the disruptive behaviour (66.7%)</w:t>
            </w:r>
          </w:p>
          <w:p w14:paraId="0EAA385C" w14:textId="67FB740B" w:rsidR="009B4322" w:rsidRPr="00D813C7" w:rsidRDefault="009B4322" w:rsidP="009B4322">
            <w:pPr>
              <w:pStyle w:val="ListParagraph"/>
              <w:spacing w:line="240" w:lineRule="auto"/>
              <w:ind w:left="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70BCC89E"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4B1FEC76"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AuthorYear="1"&gt;&lt;Author&gt;Vereb&lt;/Author&gt;&lt;Year&gt;2004&lt;/Year&gt;&lt;RecNum&gt;375&lt;/RecNum&gt;&lt;DisplayText&gt;Vereb and DiPerna (2004)&lt;/DisplayText&gt;&lt;record&gt;&lt;rec-number&gt;375&lt;/rec-number&gt;&lt;foreign-keys&gt;&lt;key app="EN" db-id="w9fs92xvhvrpzmert94xw9srzw2vvvwxvft5" timestamp="1645142762"&gt;375&lt;/key&gt;&lt;/foreign-keys&gt;&lt;ref-type name="Journal Article"&gt;17&lt;/ref-type&gt;&lt;contributors&gt;&lt;authors&gt;&lt;author&gt;Vereb, Rebecca L.&lt;/author&gt;&lt;author&gt;DiPerna, James C.&lt;/author&gt;&lt;/authors&gt;&lt;/contributors&gt;&lt;titles&gt;&lt;title&gt;Teachers&amp;apos; Knowledge of ADHD, Treatments for ADHD, and Treatment Acceptability: An Initial Investigation&lt;/title&gt;&lt;secondary-title&gt;School Psychology Review&lt;/secondary-title&gt;&lt;/titles&gt;&lt;periodical&gt;&lt;full-title&gt;School Psychology Review&lt;/full-title&gt;&lt;/periodical&gt;&lt;pages&gt;421-428&lt;/pages&gt;&lt;volume&gt;33&lt;/volume&gt;&lt;number&gt;3&lt;/number&gt;&lt;dates&gt;&lt;year&gt;2004&lt;/year&gt;&lt;pub-dates&gt;&lt;date&gt;2004/09/01&lt;/date&gt;&lt;/pub-dates&gt;&lt;/dates&gt;&lt;publisher&gt;Routledge&lt;/publisher&gt;&lt;isbn&gt;null&lt;/isbn&gt;&lt;urls&gt;&lt;related-urls&gt;&lt;url&gt;https://doi.org/10.1080/02796015.2004.12086259&lt;/url&gt;&lt;/related-urls&gt;&lt;/urls&gt;&lt;electronic-resource-num&gt;10.1080/02796015.2004.12086259&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Vereb and DiPerna (2004)</w:t>
            </w:r>
            <w:r w:rsidRPr="005202A5">
              <w:rPr>
                <w:rFonts w:ascii="Times New Roman" w:hAnsi="Times New Roman" w:cs="Times New Roman"/>
                <w:sz w:val="20"/>
                <w:szCs w:val="20"/>
              </w:rPr>
              <w:fldChar w:fldCharType="end"/>
            </w:r>
          </w:p>
          <w:p w14:paraId="210EAAA8" w14:textId="77777777" w:rsidR="001C3382" w:rsidRDefault="001C3382" w:rsidP="00D813C7">
            <w:pPr>
              <w:rPr>
                <w:rFonts w:ascii="Times New Roman" w:hAnsi="Times New Roman" w:cs="Times New Roman"/>
                <w:b w:val="0"/>
                <w:bCs w:val="0"/>
                <w:sz w:val="20"/>
                <w:szCs w:val="20"/>
              </w:rPr>
            </w:pPr>
          </w:p>
          <w:p w14:paraId="6C242DE4" w14:textId="77777777" w:rsidR="001C3382" w:rsidRPr="00ED391B" w:rsidRDefault="001C3382" w:rsidP="00D813C7">
            <w:pPr>
              <w:rPr>
                <w:rFonts w:ascii="Times New Roman" w:hAnsi="Times New Roman" w:cs="Times New Roman"/>
                <w:b w:val="0"/>
                <w:bCs w:val="0"/>
                <w:sz w:val="20"/>
                <w:szCs w:val="20"/>
              </w:rPr>
            </w:pPr>
            <w:r w:rsidRPr="00ED391B">
              <w:rPr>
                <w:rFonts w:ascii="Times New Roman" w:hAnsi="Times New Roman" w:cs="Times New Roman"/>
                <w:b w:val="0"/>
                <w:bCs w:val="0"/>
                <w:sz w:val="20"/>
                <w:szCs w:val="20"/>
              </w:rPr>
              <w:t>USA</w:t>
            </w:r>
          </w:p>
          <w:p w14:paraId="2B58827C" w14:textId="77777777" w:rsidR="001C3382" w:rsidRPr="00ED391B" w:rsidRDefault="001C3382" w:rsidP="00D813C7">
            <w:pPr>
              <w:rPr>
                <w:rFonts w:ascii="Times New Roman" w:hAnsi="Times New Roman" w:cs="Times New Roman"/>
                <w:b w:val="0"/>
                <w:bCs w:val="0"/>
                <w:sz w:val="20"/>
                <w:szCs w:val="20"/>
              </w:rPr>
            </w:pPr>
          </w:p>
          <w:p w14:paraId="19FBB514" w14:textId="0C5FA27B" w:rsidR="001C3382" w:rsidRPr="00923996" w:rsidRDefault="001C3382" w:rsidP="00D813C7">
            <w:pPr>
              <w:rPr>
                <w:rFonts w:ascii="Times New Roman" w:hAnsi="Times New Roman" w:cs="Times New Roman"/>
                <w:b w:val="0"/>
                <w:bCs w:val="0"/>
                <w:i/>
                <w:iCs/>
                <w:sz w:val="20"/>
                <w:szCs w:val="20"/>
              </w:rPr>
            </w:pPr>
            <w:r w:rsidRPr="00923996">
              <w:rPr>
                <w:rFonts w:ascii="Times New Roman" w:hAnsi="Times New Roman" w:cs="Times New Roman"/>
                <w:b w:val="0"/>
                <w:bCs w:val="0"/>
                <w:i/>
                <w:iCs/>
                <w:sz w:val="20"/>
                <w:szCs w:val="20"/>
              </w:rPr>
              <w:t>In-service</w:t>
            </w:r>
          </w:p>
        </w:tc>
        <w:tc>
          <w:tcPr>
            <w:tcW w:w="1559" w:type="dxa"/>
          </w:tcPr>
          <w:p w14:paraId="7994BF9E"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7C9D436A" w14:textId="5A8819E4"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w:t>
            </w:r>
          </w:p>
          <w:p w14:paraId="325625A8" w14:textId="6056A85A"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4F0F1D58" w14:textId="47A8EE60"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94% female</w:t>
            </w:r>
          </w:p>
          <w:p w14:paraId="36CDA8C0" w14:textId="537714B5"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7B4A09DD" w14:textId="168E2E68"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17BF">
              <w:rPr>
                <w:rFonts w:ascii="Times New Roman" w:hAnsi="Times New Roman" w:cs="Times New Roman"/>
                <w:i/>
                <w:iCs/>
                <w:sz w:val="20"/>
                <w:szCs w:val="20"/>
              </w:rPr>
              <w:t>M</w:t>
            </w:r>
            <w:r>
              <w:rPr>
                <w:rFonts w:ascii="Times New Roman" w:hAnsi="Times New Roman" w:cs="Times New Roman"/>
                <w:sz w:val="20"/>
                <w:szCs w:val="20"/>
              </w:rPr>
              <w:t xml:space="preserve"> = 13 years</w:t>
            </w:r>
          </w:p>
          <w:p w14:paraId="2F98FFB5"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A0117E8" w14:textId="679704F3" w:rsidR="001C3382" w:rsidRPr="00393A43"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2FC41865" w14:textId="1DB5714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of ADHD Knowledge of treatments for ADHD</w:t>
            </w:r>
          </w:p>
        </w:tc>
        <w:tc>
          <w:tcPr>
            <w:tcW w:w="2552" w:type="dxa"/>
          </w:tcPr>
          <w:p w14:paraId="7E7424E2" w14:textId="4BE4DF72" w:rsidR="001C3382" w:rsidRPr="004752FC" w:rsidRDefault="001C3382" w:rsidP="004752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Attitude towards treatments for ADHD (behaviour management/medication)</w:t>
            </w:r>
          </w:p>
        </w:tc>
        <w:tc>
          <w:tcPr>
            <w:tcW w:w="2268" w:type="dxa"/>
          </w:tcPr>
          <w:p w14:paraId="078BB525" w14:textId="77777777" w:rsidR="001C3382" w:rsidRDefault="001C3382" w:rsidP="00E34F69">
            <w:pPr>
              <w:ind w:left="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p w14:paraId="5E3F9AD0" w14:textId="1041270E" w:rsidR="001C3382" w:rsidRPr="00E34F69" w:rsidRDefault="001C3382" w:rsidP="00E34F69">
            <w:pPr>
              <w:ind w:left="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in ADHD</w:t>
            </w:r>
          </w:p>
        </w:tc>
        <w:tc>
          <w:tcPr>
            <w:tcW w:w="4252" w:type="dxa"/>
          </w:tcPr>
          <w:p w14:paraId="6C01DDD0" w14:textId="282CEAFC" w:rsidR="001C3382" w:rsidRDefault="001C3382" w:rsidP="00D813C7">
            <w:pPr>
              <w:pStyle w:val="ListParagraph"/>
              <w:numPr>
                <w:ilvl w:val="0"/>
                <w:numId w:val="39"/>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completed the KARE, which included questions on k</w:t>
            </w:r>
            <w:r w:rsidRPr="005F6A13">
              <w:rPr>
                <w:rFonts w:ascii="Times New Roman" w:hAnsi="Times New Roman" w:cs="Times New Roman"/>
                <w:sz w:val="20"/>
                <w:szCs w:val="20"/>
              </w:rPr>
              <w:t xml:space="preserve">nowledge of ADHD (31), </w:t>
            </w:r>
            <w:r>
              <w:rPr>
                <w:rFonts w:ascii="Times New Roman" w:hAnsi="Times New Roman" w:cs="Times New Roman"/>
                <w:sz w:val="20"/>
                <w:szCs w:val="20"/>
              </w:rPr>
              <w:t>k</w:t>
            </w:r>
            <w:r w:rsidRPr="005F6A13">
              <w:rPr>
                <w:rFonts w:ascii="Times New Roman" w:hAnsi="Times New Roman" w:cs="Times New Roman"/>
                <w:sz w:val="20"/>
                <w:szCs w:val="20"/>
              </w:rPr>
              <w:t xml:space="preserve">nowledge of </w:t>
            </w:r>
            <w:r>
              <w:rPr>
                <w:rFonts w:ascii="Times New Roman" w:hAnsi="Times New Roman" w:cs="Times New Roman"/>
                <w:sz w:val="20"/>
                <w:szCs w:val="20"/>
              </w:rPr>
              <w:t>t</w:t>
            </w:r>
            <w:r w:rsidRPr="005F6A13">
              <w:rPr>
                <w:rFonts w:ascii="Times New Roman" w:hAnsi="Times New Roman" w:cs="Times New Roman"/>
                <w:sz w:val="20"/>
                <w:szCs w:val="20"/>
              </w:rPr>
              <w:t xml:space="preserve">reatments commonly used for ADHD (12), </w:t>
            </w:r>
            <w:r>
              <w:rPr>
                <w:rFonts w:ascii="Times New Roman" w:hAnsi="Times New Roman" w:cs="Times New Roman"/>
                <w:sz w:val="20"/>
                <w:szCs w:val="20"/>
              </w:rPr>
              <w:t>m</w:t>
            </w:r>
            <w:r w:rsidRPr="005F6A13">
              <w:rPr>
                <w:rFonts w:ascii="Times New Roman" w:hAnsi="Times New Roman" w:cs="Times New Roman"/>
                <w:sz w:val="20"/>
                <w:szCs w:val="20"/>
              </w:rPr>
              <w:t xml:space="preserve">edication </w:t>
            </w:r>
            <w:r>
              <w:rPr>
                <w:rFonts w:ascii="Times New Roman" w:hAnsi="Times New Roman" w:cs="Times New Roman"/>
                <w:sz w:val="20"/>
                <w:szCs w:val="20"/>
              </w:rPr>
              <w:t>a</w:t>
            </w:r>
            <w:r w:rsidRPr="005F6A13">
              <w:rPr>
                <w:rFonts w:ascii="Times New Roman" w:hAnsi="Times New Roman" w:cs="Times New Roman"/>
                <w:sz w:val="20"/>
                <w:szCs w:val="20"/>
              </w:rPr>
              <w:t xml:space="preserve">cceptability (5), and </w:t>
            </w:r>
            <w:proofErr w:type="spellStart"/>
            <w:r w:rsidRPr="005F6A13">
              <w:rPr>
                <w:rFonts w:ascii="Times New Roman" w:hAnsi="Times New Roman" w:cs="Times New Roman"/>
                <w:sz w:val="20"/>
                <w:szCs w:val="20"/>
              </w:rPr>
              <w:t>Behavior</w:t>
            </w:r>
            <w:proofErr w:type="spellEnd"/>
            <w:r w:rsidRPr="005F6A13">
              <w:rPr>
                <w:rFonts w:ascii="Times New Roman" w:hAnsi="Times New Roman" w:cs="Times New Roman"/>
                <w:sz w:val="20"/>
                <w:szCs w:val="20"/>
              </w:rPr>
              <w:t xml:space="preserve"> Management Acceptability (</w:t>
            </w:r>
            <w:r>
              <w:rPr>
                <w:rFonts w:ascii="Times New Roman" w:hAnsi="Times New Roman" w:cs="Times New Roman"/>
                <w:sz w:val="20"/>
                <w:szCs w:val="20"/>
              </w:rPr>
              <w:t>5)</w:t>
            </w:r>
          </w:p>
          <w:p w14:paraId="1EA76016" w14:textId="77777777" w:rsidR="001C3382" w:rsidRDefault="001C3382" w:rsidP="00D813C7">
            <w:pPr>
              <w:pStyle w:val="ListParagraph"/>
              <w:numPr>
                <w:ilvl w:val="0"/>
                <w:numId w:val="39"/>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Knowledge scores r</w:t>
            </w:r>
            <w:r w:rsidRPr="00F21FBA">
              <w:rPr>
                <w:rFonts w:ascii="Times New Roman" w:hAnsi="Times New Roman" w:cs="Times New Roman"/>
                <w:sz w:val="20"/>
                <w:szCs w:val="20"/>
              </w:rPr>
              <w:t>anged from 14 to 27 items correct out of a possible 31 items (M = 21.57, SD = 3.68).</w:t>
            </w:r>
          </w:p>
          <w:p w14:paraId="22FAA1D1" w14:textId="77777777" w:rsidR="001C3382" w:rsidRDefault="001C3382" w:rsidP="00D813C7">
            <w:pPr>
              <w:pStyle w:val="ListParagraph"/>
              <w:numPr>
                <w:ilvl w:val="0"/>
                <w:numId w:val="38"/>
              </w:numPr>
              <w:spacing w:line="259"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Y</w:t>
            </w:r>
            <w:r w:rsidRPr="004477B4">
              <w:rPr>
                <w:rFonts w:ascii="Times New Roman" w:hAnsi="Times New Roman" w:cs="Times New Roman"/>
                <w:sz w:val="20"/>
                <w:szCs w:val="20"/>
              </w:rPr>
              <w:t>ears of teaching experience with students with ADHD was significantly related with ratings of medication acceptability.</w:t>
            </w:r>
            <w:r>
              <w:rPr>
                <w:rFonts w:ascii="Times New Roman" w:hAnsi="Times New Roman" w:cs="Times New Roman"/>
                <w:sz w:val="20"/>
                <w:szCs w:val="20"/>
              </w:rPr>
              <w:t xml:space="preserve"> T</w:t>
            </w:r>
            <w:r w:rsidRPr="004477B4">
              <w:rPr>
                <w:rFonts w:ascii="Times New Roman" w:hAnsi="Times New Roman" w:cs="Times New Roman"/>
                <w:sz w:val="20"/>
                <w:szCs w:val="20"/>
              </w:rPr>
              <w:t xml:space="preserve">eachers’ participation in training regarding ADHD was positively correlated with their knowledge of ADHD, acceptability ratings of medication, and acceptability ratings of </w:t>
            </w:r>
            <w:r>
              <w:rPr>
                <w:rFonts w:ascii="Times New Roman" w:hAnsi="Times New Roman" w:cs="Times New Roman"/>
                <w:sz w:val="20"/>
                <w:szCs w:val="20"/>
              </w:rPr>
              <w:t>treatments</w:t>
            </w:r>
          </w:p>
          <w:p w14:paraId="10E8AE64" w14:textId="7BA924ED" w:rsidR="00923996" w:rsidRDefault="00923996" w:rsidP="00923996">
            <w:pPr>
              <w:pStyle w:val="ListParagraph"/>
              <w:spacing w:line="259" w:lineRule="auto"/>
              <w:ind w:left="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11C491C6" w14:textId="44EAA19B" w:rsidTr="009B4322">
        <w:tc>
          <w:tcPr>
            <w:cnfStyle w:val="001000000000" w:firstRow="0" w:lastRow="0" w:firstColumn="1" w:lastColumn="0" w:oddVBand="0" w:evenVBand="0" w:oddHBand="0" w:evenHBand="0" w:firstRowFirstColumn="0" w:firstRowLastColumn="0" w:lastRowFirstColumn="0" w:lastRowLastColumn="0"/>
            <w:tcW w:w="1560" w:type="dxa"/>
          </w:tcPr>
          <w:p w14:paraId="386AA16E"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AuthorYear="1"&gt;&lt;Author&gt;Walter&lt;/Author&gt;&lt;Year&gt;2006&lt;/Year&gt;&lt;RecNum&gt;26&lt;/RecNum&gt;&lt;DisplayText&gt;Walter et al. (2006)&lt;/DisplayText&gt;&lt;record&gt;&lt;rec-number&gt;26&lt;/rec-number&gt;&lt;foreign-keys&gt;&lt;key app="EN" db-id="w9fs92xvhvrpzmert94xw9srzw2vvvwxvft5" timestamp="1628642556"&gt;26&lt;/key&gt;&lt;/foreign-keys&gt;&lt;ref-type name="Journal Article"&gt;17&lt;/ref-type&gt;&lt;contributors&gt;&lt;authors&gt;&lt;author&gt;Walter, Heather J.&lt;/author&gt;&lt;author&gt;Gouze, Karen&lt;/author&gt;&lt;author&gt;Lim, Karen G.&lt;/author&gt;&lt;/authors&gt;&lt;/contributors&gt;&lt;titles&gt;&lt;title&gt;Teachers&amp;apos; beliefs about mental health needs in inner city elementary schools&lt;/title&gt;&lt;secondary-title&gt;Journal of Amercian Academy of Child and Adolescent Psychiatry&lt;/secondary-title&gt;&lt;/titles&gt;&lt;periodical&gt;&lt;full-title&gt;Journal of Amercian Academy of Child and Adolescent Psychiatry&lt;/full-title&gt;&lt;/periodical&gt;&lt;pages&gt;61-68&lt;/pages&gt;&lt;volume&gt;45&lt;/volume&gt;&lt;number&gt;1&lt;/number&gt;&lt;keywords&gt;&lt;keyword&gt;Teacher&lt;/keyword&gt;&lt;keyword&gt;Quantitative&lt;/keyword&gt;&lt;/keywords&gt;&lt;dates&gt;&lt;year&gt;2006&lt;/year&gt;&lt;/dates&gt;&lt;isbn&gt;1&lt;/isbn&gt;&lt;urls&gt;&lt;/urls&gt;&lt;electronic-resource-num&gt;10.1097/01.chi.0000187243.17824.6c&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Walter et al. (2006)</w:t>
            </w:r>
            <w:r w:rsidRPr="005202A5">
              <w:rPr>
                <w:rFonts w:ascii="Times New Roman" w:hAnsi="Times New Roman" w:cs="Times New Roman"/>
                <w:sz w:val="20"/>
                <w:szCs w:val="20"/>
              </w:rPr>
              <w:fldChar w:fldCharType="end"/>
            </w:r>
          </w:p>
          <w:p w14:paraId="72E73590" w14:textId="77777777" w:rsidR="001C3382" w:rsidRDefault="001C3382" w:rsidP="00D813C7">
            <w:pPr>
              <w:rPr>
                <w:rFonts w:ascii="Times New Roman" w:hAnsi="Times New Roman" w:cs="Times New Roman"/>
                <w:b w:val="0"/>
                <w:bCs w:val="0"/>
                <w:sz w:val="20"/>
                <w:szCs w:val="20"/>
              </w:rPr>
            </w:pPr>
          </w:p>
          <w:p w14:paraId="214D8106" w14:textId="77777777" w:rsidR="001C3382" w:rsidRPr="00ED391B" w:rsidRDefault="001C3382" w:rsidP="00D813C7">
            <w:pPr>
              <w:rPr>
                <w:rFonts w:ascii="Times New Roman" w:hAnsi="Times New Roman" w:cs="Times New Roman"/>
                <w:b w:val="0"/>
                <w:bCs w:val="0"/>
                <w:sz w:val="20"/>
                <w:szCs w:val="20"/>
              </w:rPr>
            </w:pPr>
            <w:r w:rsidRPr="00ED391B">
              <w:rPr>
                <w:rFonts w:ascii="Times New Roman" w:hAnsi="Times New Roman" w:cs="Times New Roman"/>
                <w:b w:val="0"/>
                <w:bCs w:val="0"/>
                <w:sz w:val="20"/>
                <w:szCs w:val="20"/>
              </w:rPr>
              <w:t>USA</w:t>
            </w:r>
          </w:p>
          <w:p w14:paraId="13288295" w14:textId="77777777" w:rsidR="001C3382" w:rsidRPr="00ED391B" w:rsidRDefault="001C3382" w:rsidP="00D813C7">
            <w:pPr>
              <w:rPr>
                <w:rFonts w:ascii="Times New Roman" w:hAnsi="Times New Roman" w:cs="Times New Roman"/>
                <w:b w:val="0"/>
                <w:bCs w:val="0"/>
                <w:sz w:val="20"/>
                <w:szCs w:val="20"/>
              </w:rPr>
            </w:pPr>
          </w:p>
          <w:p w14:paraId="263AC83B" w14:textId="7FBB9BB7" w:rsidR="001C3382" w:rsidRPr="00923996" w:rsidRDefault="001C3382" w:rsidP="00D813C7">
            <w:pPr>
              <w:rPr>
                <w:rFonts w:ascii="Times New Roman" w:hAnsi="Times New Roman" w:cs="Times New Roman"/>
                <w:b w:val="0"/>
                <w:bCs w:val="0"/>
                <w:i/>
                <w:iCs/>
                <w:sz w:val="20"/>
                <w:szCs w:val="20"/>
              </w:rPr>
            </w:pPr>
            <w:r w:rsidRPr="00923996">
              <w:rPr>
                <w:rFonts w:ascii="Times New Roman" w:hAnsi="Times New Roman" w:cs="Times New Roman"/>
                <w:b w:val="0"/>
                <w:bCs w:val="0"/>
                <w:i/>
                <w:iCs/>
                <w:sz w:val="20"/>
                <w:szCs w:val="20"/>
              </w:rPr>
              <w:t>In-service</w:t>
            </w:r>
          </w:p>
        </w:tc>
        <w:tc>
          <w:tcPr>
            <w:tcW w:w="1559" w:type="dxa"/>
          </w:tcPr>
          <w:p w14:paraId="1F6EDF8B"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General </w:t>
            </w:r>
          </w:p>
          <w:p w14:paraId="4B24CE94" w14:textId="4F08CB5F"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254</w:t>
            </w:r>
          </w:p>
          <w:p w14:paraId="7DAABFC3" w14:textId="4113633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A0967">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41</w:t>
            </w:r>
          </w:p>
          <w:p w14:paraId="1FD328B4" w14:textId="1621526F"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82% female</w:t>
            </w:r>
          </w:p>
          <w:p w14:paraId="17643084" w14:textId="464EFCFA"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28FDCA0C" w14:textId="0F28B324" w:rsidR="001C3382" w:rsidRPr="00D4055F"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r w:rsidRPr="00402A61">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15 years</w:t>
            </w:r>
          </w:p>
          <w:p w14:paraId="061A498C" w14:textId="276D2028" w:rsidR="001C3382" w:rsidRPr="0077518C"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tc>
        <w:tc>
          <w:tcPr>
            <w:tcW w:w="1417" w:type="dxa"/>
          </w:tcPr>
          <w:p w14:paraId="2751D393" w14:textId="56249035"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color w:val="000000"/>
                <w:sz w:val="20"/>
                <w:szCs w:val="20"/>
              </w:rPr>
              <w:t>Knowledge of MHPs</w:t>
            </w:r>
          </w:p>
        </w:tc>
        <w:tc>
          <w:tcPr>
            <w:tcW w:w="2552" w:type="dxa"/>
          </w:tcPr>
          <w:p w14:paraId="3F582DD5" w14:textId="0C53BB62" w:rsidR="001C3382" w:rsidRPr="00292A79" w:rsidRDefault="001C3382" w:rsidP="00292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2A79">
              <w:rPr>
                <w:rFonts w:ascii="Times New Roman" w:hAnsi="Times New Roman" w:cs="Times New Roman"/>
                <w:sz w:val="20"/>
                <w:szCs w:val="20"/>
              </w:rPr>
              <w:t xml:space="preserve">Ranking of most important </w:t>
            </w:r>
            <w:r>
              <w:rPr>
                <w:rFonts w:ascii="Times New Roman" w:hAnsi="Times New Roman" w:cs="Times New Roman"/>
                <w:sz w:val="20"/>
                <w:szCs w:val="20"/>
              </w:rPr>
              <w:t>MHPs</w:t>
            </w:r>
          </w:p>
          <w:p w14:paraId="1C9ACA7C" w14:textId="77777777" w:rsidR="001C3382" w:rsidRPr="00292A79" w:rsidRDefault="001C3382" w:rsidP="00292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2A79">
              <w:rPr>
                <w:rFonts w:ascii="Times New Roman" w:hAnsi="Times New Roman" w:cs="Times New Roman"/>
                <w:sz w:val="20"/>
                <w:szCs w:val="20"/>
              </w:rPr>
              <w:t>Preferences for training</w:t>
            </w:r>
          </w:p>
          <w:p w14:paraId="5AAE6612" w14:textId="77777777" w:rsidR="001C3382" w:rsidRDefault="001C3382" w:rsidP="00292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2A79">
              <w:rPr>
                <w:rFonts w:ascii="Times New Roman" w:hAnsi="Times New Roman" w:cs="Times New Roman"/>
                <w:sz w:val="20"/>
                <w:szCs w:val="20"/>
              </w:rPr>
              <w:t>Attitudes towards provision of MH services in schools</w:t>
            </w:r>
          </w:p>
          <w:p w14:paraId="74A604CF" w14:textId="6CE62D31" w:rsidR="001C3382" w:rsidRPr="00292A79" w:rsidRDefault="001C3382" w:rsidP="00292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Self-efficacy in managing MHPs</w:t>
            </w:r>
          </w:p>
        </w:tc>
        <w:tc>
          <w:tcPr>
            <w:tcW w:w="2268" w:type="dxa"/>
          </w:tcPr>
          <w:p w14:paraId="5F781543" w14:textId="77777777" w:rsidR="001C3382" w:rsidRDefault="001C3382" w:rsidP="006F00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Teaching experience</w:t>
            </w:r>
          </w:p>
          <w:p w14:paraId="0743B1BB" w14:textId="77777777" w:rsidR="001C3382" w:rsidRDefault="001C3382" w:rsidP="006F00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 level of education</w:t>
            </w:r>
          </w:p>
          <w:p w14:paraId="7CF2F203" w14:textId="14905674" w:rsidR="001C3382" w:rsidRPr="006F00C5" w:rsidRDefault="001C3382" w:rsidP="006F00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2" w:type="dxa"/>
          </w:tcPr>
          <w:p w14:paraId="31D88308" w14:textId="6519E72E" w:rsidR="001C3382" w:rsidRPr="00D4055F" w:rsidRDefault="001C3382" w:rsidP="00D813C7">
            <w:pPr>
              <w:pStyle w:val="ListParagraph"/>
              <w:numPr>
                <w:ilvl w:val="0"/>
                <w:numId w:val="1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055F">
              <w:rPr>
                <w:rFonts w:ascii="Times New Roman" w:hAnsi="Times New Roman" w:cs="Times New Roman"/>
                <w:sz w:val="20"/>
                <w:szCs w:val="20"/>
              </w:rPr>
              <w:t xml:space="preserve">Teachers responded to a survey asking them about their knowledge of </w:t>
            </w:r>
            <w:r>
              <w:rPr>
                <w:rFonts w:ascii="Times New Roman" w:hAnsi="Times New Roman" w:cs="Times New Roman"/>
                <w:sz w:val="20"/>
                <w:szCs w:val="20"/>
              </w:rPr>
              <w:t>MHPs</w:t>
            </w:r>
            <w:r w:rsidRPr="00D4055F">
              <w:rPr>
                <w:rFonts w:ascii="Times New Roman" w:hAnsi="Times New Roman" w:cs="Times New Roman"/>
                <w:sz w:val="20"/>
                <w:szCs w:val="20"/>
              </w:rPr>
              <w:t xml:space="preserve">, their confidence in dealing with </w:t>
            </w:r>
            <w:r>
              <w:rPr>
                <w:rFonts w:ascii="Times New Roman" w:hAnsi="Times New Roman" w:cs="Times New Roman"/>
                <w:sz w:val="20"/>
                <w:szCs w:val="20"/>
              </w:rPr>
              <w:t>MHPs</w:t>
            </w:r>
            <w:r w:rsidRPr="00D4055F">
              <w:rPr>
                <w:rFonts w:ascii="Times New Roman" w:hAnsi="Times New Roman" w:cs="Times New Roman"/>
                <w:sz w:val="20"/>
                <w:szCs w:val="20"/>
              </w:rPr>
              <w:t xml:space="preserve">, their preferences for mental health services in schools and ranking of </w:t>
            </w:r>
            <w:r>
              <w:rPr>
                <w:rFonts w:ascii="Times New Roman" w:hAnsi="Times New Roman" w:cs="Times New Roman"/>
                <w:sz w:val="20"/>
                <w:szCs w:val="20"/>
              </w:rPr>
              <w:t>MHPs</w:t>
            </w:r>
            <w:r w:rsidRPr="00D4055F">
              <w:rPr>
                <w:rFonts w:ascii="Times New Roman" w:hAnsi="Times New Roman" w:cs="Times New Roman"/>
                <w:sz w:val="20"/>
                <w:szCs w:val="20"/>
              </w:rPr>
              <w:t xml:space="preserve"> by importance.</w:t>
            </w:r>
          </w:p>
          <w:p w14:paraId="092E6361" w14:textId="759A0C58" w:rsidR="001C3382" w:rsidRPr="00ED2985" w:rsidRDefault="001C3382" w:rsidP="00D813C7">
            <w:pPr>
              <w:pStyle w:val="ListParagraph"/>
              <w:numPr>
                <w:ilvl w:val="0"/>
                <w:numId w:val="1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Most important mental health issue:</w:t>
            </w:r>
            <w:r w:rsidRPr="00ED2985">
              <w:rPr>
                <w:rFonts w:ascii="Times New Roman" w:hAnsi="Times New Roman" w:cs="Times New Roman"/>
                <w:sz w:val="20"/>
                <w:szCs w:val="20"/>
              </w:rPr>
              <w:t xml:space="preserve"> 48% of teachers endorsed disruptive classroom behaviour (e.g., getting out of a seat, talking out of turn, arguing, failing to comply with rules and requests) as the biggest problem, followed by students who are not motivated to learn (15%), students who are disrespectful of authority (13%), bullying/cliques (9%), and disruptive playground behaviour (8%).</w:t>
            </w:r>
          </w:p>
          <w:p w14:paraId="53A743D3" w14:textId="77777777" w:rsidR="001C3382" w:rsidRPr="00ED2985" w:rsidRDefault="001C3382" w:rsidP="00D813C7">
            <w:pPr>
              <w:pStyle w:val="ListParagraph"/>
              <w:numPr>
                <w:ilvl w:val="0"/>
                <w:numId w:val="1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lastRenderedPageBreak/>
              <w:t>Knowledge:</w:t>
            </w:r>
            <w:r w:rsidRPr="00ED2985">
              <w:rPr>
                <w:rFonts w:ascii="Times New Roman" w:hAnsi="Times New Roman" w:cs="Times New Roman"/>
                <w:sz w:val="20"/>
                <w:szCs w:val="20"/>
              </w:rPr>
              <w:t xml:space="preserve"> Mean percentage of correct answers on MH knowledge was 65. Most correct answers were: ‘‘most children and adolescents with psychiatric disorders receive no treatment’’ (true); ‘‘both inherited and environmental factors cause major depression in children’’ (true); ‘‘the key symptoms of major depression are sad mood and/or loss of interest or pleasure in most activities’’ (true); the least correctly answered questions were “The key symptoms of ADHD are inattention, hyperactivity, and irritability. (False), “the most common psychiatric disorder in children and adolescents is depression.” (False), “Most children with untreated oppositional defiant disorder become juvenile delinquents. (False)”</w:t>
            </w:r>
          </w:p>
          <w:p w14:paraId="266E4230" w14:textId="77777777" w:rsidR="001C3382" w:rsidRDefault="001C3382" w:rsidP="00D813C7">
            <w:pPr>
              <w:pStyle w:val="ListParagraph"/>
              <w:numPr>
                <w:ilvl w:val="0"/>
                <w:numId w:val="10"/>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 xml:space="preserve">Confidence in dealing with </w:t>
            </w:r>
            <w:r>
              <w:rPr>
                <w:rFonts w:ascii="Times New Roman" w:hAnsi="Times New Roman" w:cs="Times New Roman"/>
                <w:b/>
                <w:bCs/>
                <w:sz w:val="20"/>
                <w:szCs w:val="20"/>
              </w:rPr>
              <w:t>MHPs</w:t>
            </w:r>
            <w:r w:rsidRPr="00ED2985">
              <w:rPr>
                <w:rFonts w:ascii="Times New Roman" w:hAnsi="Times New Roman" w:cs="Times New Roman"/>
                <w:b/>
                <w:bCs/>
                <w:sz w:val="20"/>
                <w:szCs w:val="20"/>
              </w:rPr>
              <w:t>:</w:t>
            </w:r>
            <w:r w:rsidRPr="00ED2985">
              <w:rPr>
                <w:rFonts w:ascii="Times New Roman" w:hAnsi="Times New Roman" w:cs="Times New Roman"/>
                <w:sz w:val="20"/>
                <w:szCs w:val="20"/>
              </w:rPr>
              <w:t xml:space="preserve"> The overall mean score on the self-efficacy scale was 1.82 on a 3-point scale (between ‘‘not at all confident’’ and ‘‘somewhat confident’’)</w:t>
            </w:r>
          </w:p>
          <w:p w14:paraId="3AF6310D" w14:textId="041EA360" w:rsidR="00923996" w:rsidRPr="0004023F" w:rsidRDefault="00923996" w:rsidP="00923996">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00D638BC" w14:textId="4701878E" w:rsidTr="009B4322">
        <w:tc>
          <w:tcPr>
            <w:cnfStyle w:val="001000000000" w:firstRow="0" w:lastRow="0" w:firstColumn="1" w:lastColumn="0" w:oddVBand="0" w:evenVBand="0" w:oddHBand="0" w:evenHBand="0" w:firstRowFirstColumn="0" w:firstRowLastColumn="0" w:lastRowFirstColumn="0" w:lastRowLastColumn="0"/>
            <w:tcW w:w="1560" w:type="dxa"/>
          </w:tcPr>
          <w:p w14:paraId="161D6EE5"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AuthorYear="1"&gt;&lt;Author&gt;Whitley&lt;/Author&gt;&lt;Year&gt;2016&lt;/Year&gt;&lt;RecNum&gt;74&lt;/RecNum&gt;&lt;DisplayText&gt;Whitley and Gooderham (2016)&lt;/DisplayText&gt;&lt;record&gt;&lt;rec-number&gt;74&lt;/rec-number&gt;&lt;foreign-keys&gt;&lt;key app="EN" db-id="a5dx0pwvs9pe0ve02eppt90ras0es9w00tre" timestamp="1614120830"&gt;74&lt;/key&gt;&lt;/foreign-keys&gt;&lt;ref-type name="Journal Article"&gt;17&lt;/ref-type&gt;&lt;contributors&gt;&lt;authors&gt;&lt;author&gt;Whitley, Jessica&lt;/author&gt;&lt;author&gt;Gooderham, Suzanne J. Exceptionality education international&lt;/author&gt;&lt;/authors&gt;&lt;/contributors&gt;&lt;titles&gt;&lt;title&gt;Exploring Mental Health Literacy Among Pre-Service Teachers&lt;/title&gt;&lt;secondary-title&gt;Exceptionality Education International&lt;/secondary-title&gt;&lt;/titles&gt;&lt;periodical&gt;&lt;full-title&gt;Exceptionality Education International&lt;/full-title&gt;&lt;/periodical&gt;&lt;pages&gt;62-92&lt;/pages&gt;&lt;volume&gt;26&lt;/volume&gt;&lt;number&gt;2&lt;/number&gt;&lt;keywords&gt;&lt;keyword&gt;Teacher&lt;/keyword&gt;&lt;keyword&gt;Quantitative&lt;/keyword&gt;&lt;/keywords&gt;&lt;dates&gt;&lt;year&gt;2016&lt;/year&gt;&lt;/dates&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Whitley and Gooderham (2016)</w:t>
            </w:r>
            <w:r w:rsidRPr="005202A5">
              <w:rPr>
                <w:rFonts w:ascii="Times New Roman" w:hAnsi="Times New Roman" w:cs="Times New Roman"/>
                <w:sz w:val="20"/>
                <w:szCs w:val="20"/>
              </w:rPr>
              <w:fldChar w:fldCharType="end"/>
            </w:r>
          </w:p>
          <w:p w14:paraId="22857CDE" w14:textId="77777777" w:rsidR="001C3382" w:rsidRDefault="001C3382" w:rsidP="00D813C7">
            <w:pPr>
              <w:rPr>
                <w:rFonts w:ascii="Times New Roman" w:hAnsi="Times New Roman" w:cs="Times New Roman"/>
                <w:b w:val="0"/>
                <w:bCs w:val="0"/>
                <w:sz w:val="20"/>
                <w:szCs w:val="20"/>
              </w:rPr>
            </w:pPr>
          </w:p>
          <w:p w14:paraId="580E73AB" w14:textId="77777777" w:rsidR="001C3382" w:rsidRPr="00ED391B" w:rsidRDefault="001C3382" w:rsidP="00D813C7">
            <w:pPr>
              <w:rPr>
                <w:rFonts w:ascii="Times New Roman" w:hAnsi="Times New Roman" w:cs="Times New Roman"/>
                <w:b w:val="0"/>
                <w:bCs w:val="0"/>
                <w:color w:val="000000"/>
                <w:sz w:val="20"/>
                <w:szCs w:val="20"/>
              </w:rPr>
            </w:pPr>
            <w:r w:rsidRPr="00ED391B">
              <w:rPr>
                <w:rFonts w:ascii="Times New Roman" w:hAnsi="Times New Roman" w:cs="Times New Roman"/>
                <w:b w:val="0"/>
                <w:bCs w:val="0"/>
                <w:color w:val="000000"/>
                <w:sz w:val="20"/>
                <w:szCs w:val="20"/>
              </w:rPr>
              <w:t>Canada</w:t>
            </w:r>
          </w:p>
          <w:p w14:paraId="49556F8E" w14:textId="77777777" w:rsidR="001C3382" w:rsidRPr="00ED391B" w:rsidRDefault="001C3382" w:rsidP="00D813C7">
            <w:pPr>
              <w:rPr>
                <w:rFonts w:ascii="Times New Roman" w:hAnsi="Times New Roman" w:cs="Times New Roman"/>
                <w:b w:val="0"/>
                <w:bCs w:val="0"/>
                <w:color w:val="000000"/>
                <w:sz w:val="20"/>
                <w:szCs w:val="20"/>
              </w:rPr>
            </w:pPr>
          </w:p>
          <w:p w14:paraId="3D19086F" w14:textId="48279FD0" w:rsidR="001C3382" w:rsidRPr="00923996" w:rsidRDefault="001C3382" w:rsidP="00D813C7">
            <w:pPr>
              <w:rPr>
                <w:rFonts w:ascii="Times New Roman" w:hAnsi="Times New Roman" w:cs="Times New Roman"/>
                <w:b w:val="0"/>
                <w:bCs w:val="0"/>
                <w:i/>
                <w:iCs/>
                <w:sz w:val="20"/>
                <w:szCs w:val="20"/>
              </w:rPr>
            </w:pPr>
            <w:r w:rsidRPr="00923996">
              <w:rPr>
                <w:rFonts w:ascii="Times New Roman" w:hAnsi="Times New Roman" w:cs="Times New Roman"/>
                <w:b w:val="0"/>
                <w:bCs w:val="0"/>
                <w:i/>
                <w:iCs/>
                <w:color w:val="000000"/>
                <w:sz w:val="20"/>
                <w:szCs w:val="20"/>
              </w:rPr>
              <w:t>Pre-service</w:t>
            </w:r>
          </w:p>
        </w:tc>
        <w:tc>
          <w:tcPr>
            <w:tcW w:w="1559" w:type="dxa"/>
          </w:tcPr>
          <w:p w14:paraId="00D49782" w14:textId="0E7D436A"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Internalizing (Depression, Anxiety), Externalizing (ODD, ADHD)</w:t>
            </w:r>
          </w:p>
          <w:p w14:paraId="41AC2653" w14:textId="2A32FB04"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186</w:t>
            </w:r>
            <w:r w:rsidRPr="006B4C2D">
              <w:rPr>
                <w:rFonts w:ascii="Times New Roman" w:hAnsi="Times New Roman" w:cs="Times New Roman"/>
                <w:color w:val="000000"/>
                <w:sz w:val="20"/>
                <w:szCs w:val="20"/>
              </w:rPr>
              <w:t xml:space="preserve"> (55% completed child version</w:t>
            </w:r>
            <w:r>
              <w:rPr>
                <w:rFonts w:ascii="Times New Roman" w:hAnsi="Times New Roman" w:cs="Times New Roman"/>
                <w:color w:val="000000"/>
                <w:sz w:val="20"/>
                <w:szCs w:val="20"/>
              </w:rPr>
              <w:t xml:space="preserve"> of vignettes</w:t>
            </w:r>
            <w:r w:rsidRPr="006B4C2D">
              <w:rPr>
                <w:rFonts w:ascii="Times New Roman" w:hAnsi="Times New Roman" w:cs="Times New Roman"/>
                <w:color w:val="000000"/>
                <w:sz w:val="20"/>
                <w:szCs w:val="20"/>
              </w:rPr>
              <w:t>)</w:t>
            </w:r>
          </w:p>
          <w:p w14:paraId="25FE7C87" w14:textId="6602ED7A"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01277">
              <w:rPr>
                <w:rFonts w:ascii="Times New Roman" w:hAnsi="Times New Roman" w:cs="Times New Roman"/>
                <w:i/>
                <w:iCs/>
                <w:color w:val="000000"/>
                <w:sz w:val="20"/>
                <w:szCs w:val="20"/>
              </w:rPr>
              <w:lastRenderedPageBreak/>
              <w:t>M</w:t>
            </w:r>
            <w:r>
              <w:rPr>
                <w:rFonts w:ascii="Times New Roman" w:hAnsi="Times New Roman" w:cs="Times New Roman"/>
                <w:color w:val="000000"/>
                <w:sz w:val="20"/>
                <w:szCs w:val="20"/>
              </w:rPr>
              <w:t xml:space="preserve"> = 26.5</w:t>
            </w:r>
          </w:p>
          <w:p w14:paraId="195D61D3" w14:textId="768FEAA8"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73% female</w:t>
            </w:r>
          </w:p>
          <w:p w14:paraId="0A2A353B" w14:textId="7BD31745"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47F84D15" w14:textId="2408893F"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21EF3F91" w14:textId="777777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04471EE4" w14:textId="777777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3778B10C" w14:textId="079FDD26" w:rsidR="001C3382" w:rsidRPr="00ED2985" w:rsidRDefault="001C3382" w:rsidP="00ED39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7AF1E3BD"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Recognition of MHPs</w:t>
            </w:r>
          </w:p>
          <w:p w14:paraId="13FBDF2D"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9937D03" w14:textId="46D5066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2552" w:type="dxa"/>
          </w:tcPr>
          <w:p w14:paraId="09F89DE8" w14:textId="3D8CA7E7" w:rsidR="001C3382" w:rsidRDefault="001C3382" w:rsidP="007A4A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Self-efficacy</w:t>
            </w:r>
            <w:r w:rsidRPr="00ED2985">
              <w:rPr>
                <w:rFonts w:ascii="Times New Roman" w:hAnsi="Times New Roman" w:cs="Times New Roman"/>
                <w:sz w:val="20"/>
                <w:szCs w:val="20"/>
              </w:rPr>
              <w:t xml:space="preserve"> managing </w:t>
            </w:r>
            <w:r>
              <w:rPr>
                <w:rFonts w:ascii="Times New Roman" w:hAnsi="Times New Roman" w:cs="Times New Roman"/>
                <w:sz w:val="20"/>
                <w:szCs w:val="20"/>
              </w:rPr>
              <w:t>MHPs</w:t>
            </w:r>
            <w:r w:rsidRPr="00ED2985">
              <w:rPr>
                <w:rFonts w:ascii="Times New Roman" w:hAnsi="Times New Roman" w:cs="Times New Roman"/>
                <w:sz w:val="20"/>
                <w:szCs w:val="20"/>
              </w:rPr>
              <w:t xml:space="preserve"> </w:t>
            </w:r>
          </w:p>
          <w:p w14:paraId="201D6884" w14:textId="77777777" w:rsidR="001C3382" w:rsidRDefault="001C3382" w:rsidP="007A4A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w:t>
            </w:r>
            <w:r w:rsidRPr="00ED2985">
              <w:rPr>
                <w:rFonts w:ascii="Times New Roman" w:hAnsi="Times New Roman" w:cs="Times New Roman"/>
                <w:sz w:val="20"/>
                <w:szCs w:val="20"/>
              </w:rPr>
              <w:t>xpectations of student progress</w:t>
            </w:r>
          </w:p>
          <w:p w14:paraId="43C4E5C2" w14:textId="77777777" w:rsidR="001C3382" w:rsidRDefault="001C3382" w:rsidP="007A4A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t>
            </w:r>
            <w:r w:rsidRPr="00ED2985">
              <w:rPr>
                <w:rFonts w:ascii="Times New Roman" w:hAnsi="Times New Roman" w:cs="Times New Roman"/>
                <w:sz w:val="20"/>
                <w:szCs w:val="20"/>
              </w:rPr>
              <w:t>ating of problem severity</w:t>
            </w:r>
          </w:p>
          <w:p w14:paraId="7D016B95" w14:textId="77777777" w:rsidR="001C3382" w:rsidRDefault="001C3382" w:rsidP="007A4A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t>
            </w:r>
            <w:r w:rsidRPr="00ED2985">
              <w:rPr>
                <w:rFonts w:ascii="Times New Roman" w:hAnsi="Times New Roman" w:cs="Times New Roman"/>
                <w:sz w:val="20"/>
                <w:szCs w:val="20"/>
              </w:rPr>
              <w:t>ating of intervention priority</w:t>
            </w:r>
          </w:p>
          <w:p w14:paraId="204A58A3" w14:textId="56EC258D" w:rsidR="001C3382" w:rsidRDefault="001C3382" w:rsidP="007A4A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ED2985">
              <w:rPr>
                <w:rFonts w:ascii="Times New Roman" w:hAnsi="Times New Roman" w:cs="Times New Roman"/>
                <w:sz w:val="20"/>
                <w:szCs w:val="20"/>
              </w:rPr>
              <w:t>eachin</w:t>
            </w:r>
            <w:r>
              <w:rPr>
                <w:rFonts w:ascii="Times New Roman" w:hAnsi="Times New Roman" w:cs="Times New Roman"/>
                <w:sz w:val="20"/>
                <w:szCs w:val="20"/>
              </w:rPr>
              <w:t>g strategies used</w:t>
            </w:r>
          </w:p>
          <w:p w14:paraId="26157281" w14:textId="21800E0A" w:rsidR="001C3382" w:rsidRPr="007A4A65" w:rsidRDefault="001C3382" w:rsidP="007A4A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Attributes for</w:t>
            </w:r>
            <w:r w:rsidRPr="00ED2985">
              <w:rPr>
                <w:rFonts w:ascii="Times New Roman" w:hAnsi="Times New Roman" w:cs="Times New Roman"/>
                <w:sz w:val="20"/>
                <w:szCs w:val="20"/>
              </w:rPr>
              <w:t xml:space="preserve"> behaviour</w:t>
            </w:r>
          </w:p>
        </w:tc>
        <w:tc>
          <w:tcPr>
            <w:tcW w:w="2268" w:type="dxa"/>
          </w:tcPr>
          <w:p w14:paraId="315BD729" w14:textId="77777777" w:rsidR="001C3382" w:rsidRDefault="001C3382" w:rsidP="002F6B04">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Personal experience with MHPs</w:t>
            </w:r>
          </w:p>
          <w:p w14:paraId="26F945E5" w14:textId="6E9B3535" w:rsidR="001C3382" w:rsidRPr="002F6B04" w:rsidRDefault="001C3382" w:rsidP="002F6B04">
            <w:pPr>
              <w:ind w:lef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Experience working with students with MHPs</w:t>
            </w:r>
          </w:p>
        </w:tc>
        <w:tc>
          <w:tcPr>
            <w:tcW w:w="4252" w:type="dxa"/>
          </w:tcPr>
          <w:p w14:paraId="7A6C6FD4" w14:textId="4BEBB137" w:rsidR="001C3382" w:rsidRDefault="001C3382" w:rsidP="007C3FFF">
            <w:pPr>
              <w:pStyle w:val="ListParagraph"/>
              <w:numPr>
                <w:ilvl w:val="0"/>
                <w:numId w:val="25"/>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C2D">
              <w:rPr>
                <w:rFonts w:ascii="Times New Roman" w:hAnsi="Times New Roman" w:cs="Times New Roman"/>
                <w:sz w:val="20"/>
                <w:szCs w:val="20"/>
              </w:rPr>
              <w:t xml:space="preserve">Teachers responded to four vignettes, depicting children with academic difficulties plus depression or ADHD, and no academic difficulties plus ODD or anxiety. A survey followed with questions around recognition of MHP, perceived severity, perceived self-efficacy in dealing with </w:t>
            </w:r>
            <w:r>
              <w:rPr>
                <w:rFonts w:ascii="Times New Roman" w:hAnsi="Times New Roman" w:cs="Times New Roman"/>
                <w:sz w:val="20"/>
                <w:szCs w:val="20"/>
              </w:rPr>
              <w:t>MHPs</w:t>
            </w:r>
            <w:r w:rsidRPr="006B4C2D">
              <w:rPr>
                <w:rFonts w:ascii="Times New Roman" w:hAnsi="Times New Roman" w:cs="Times New Roman"/>
                <w:sz w:val="20"/>
                <w:szCs w:val="20"/>
              </w:rPr>
              <w:t>, student priority for intervention, and what strategies would work with the student</w:t>
            </w:r>
          </w:p>
          <w:p w14:paraId="55999CCD" w14:textId="2017593F" w:rsidR="001C3382" w:rsidRDefault="001C3382" w:rsidP="007C3FFF">
            <w:pPr>
              <w:pStyle w:val="ListParagraph"/>
              <w:numPr>
                <w:ilvl w:val="0"/>
                <w:numId w:val="25"/>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bCs/>
                <w:sz w:val="20"/>
                <w:szCs w:val="20"/>
              </w:rPr>
              <w:lastRenderedPageBreak/>
              <w:t>Self-efficacy</w:t>
            </w:r>
            <w:r w:rsidRPr="00ED2985">
              <w:rPr>
                <w:rFonts w:ascii="Times New Roman" w:hAnsi="Times New Roman" w:cs="Times New Roman"/>
                <w:b/>
                <w:bCs/>
                <w:sz w:val="20"/>
                <w:szCs w:val="20"/>
              </w:rPr>
              <w:t>:</w:t>
            </w:r>
            <w:r w:rsidRPr="00ED2985">
              <w:rPr>
                <w:rFonts w:ascii="Times New Roman" w:hAnsi="Times New Roman" w:cs="Times New Roman"/>
                <w:sz w:val="20"/>
                <w:szCs w:val="20"/>
              </w:rPr>
              <w:t xml:space="preserve"> Teacher efficacy was lowest with respect to working with ODD vignette and highest when working with anxiety vignette. </w:t>
            </w:r>
          </w:p>
          <w:p w14:paraId="3899BB14" w14:textId="6979E71B" w:rsidR="001C3382" w:rsidRPr="0004023F" w:rsidRDefault="001C3382" w:rsidP="007C3FFF">
            <w:pPr>
              <w:pStyle w:val="ListParagraph"/>
              <w:numPr>
                <w:ilvl w:val="0"/>
                <w:numId w:val="25"/>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Expectations</w:t>
            </w:r>
            <w:r w:rsidRPr="00ED2985">
              <w:rPr>
                <w:rFonts w:ascii="Times New Roman" w:hAnsi="Times New Roman" w:cs="Times New Roman"/>
                <w:sz w:val="20"/>
                <w:szCs w:val="20"/>
              </w:rPr>
              <w:t>: Expectations were lowest for ODD child and highest for anxious child</w:t>
            </w:r>
          </w:p>
          <w:p w14:paraId="5D2DEEDD" w14:textId="148D0A9E" w:rsidR="001C3382" w:rsidRPr="006B4C2D" w:rsidRDefault="001C3382" w:rsidP="007C3FFF">
            <w:pPr>
              <w:pStyle w:val="ListParagraph"/>
              <w:numPr>
                <w:ilvl w:val="0"/>
                <w:numId w:val="25"/>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Problem severity:</w:t>
            </w:r>
            <w:r w:rsidRPr="00ED2985">
              <w:rPr>
                <w:rFonts w:ascii="Times New Roman" w:hAnsi="Times New Roman" w:cs="Times New Roman"/>
                <w:sz w:val="20"/>
                <w:szCs w:val="20"/>
              </w:rPr>
              <w:t xml:space="preserve"> Most severe was rated as the depression plus academic concerns vignette and lowest for the vignette depicting ADHD plus academic concerns. </w:t>
            </w:r>
          </w:p>
          <w:p w14:paraId="1192E57C" w14:textId="77777777" w:rsidR="001C3382" w:rsidRDefault="001C3382" w:rsidP="007C3FFF">
            <w:pPr>
              <w:pStyle w:val="ListParagraph"/>
              <w:numPr>
                <w:ilvl w:val="0"/>
                <w:numId w:val="25"/>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Intervention priority</w:t>
            </w:r>
            <w:r w:rsidRPr="00ED2985">
              <w:rPr>
                <w:rFonts w:ascii="Times New Roman" w:hAnsi="Times New Roman" w:cs="Times New Roman"/>
                <w:sz w:val="20"/>
                <w:szCs w:val="20"/>
              </w:rPr>
              <w:t xml:space="preserve">: The vignette depicting depression plus academic concerns was seen as a top priority and the vignette depicting ADHD plus academic concerns as the lowest. </w:t>
            </w:r>
          </w:p>
          <w:p w14:paraId="3AB518D4" w14:textId="77777777" w:rsidR="001C3382" w:rsidRDefault="001C3382" w:rsidP="007C3FFF">
            <w:pPr>
              <w:pStyle w:val="ListParagraph"/>
              <w:numPr>
                <w:ilvl w:val="0"/>
                <w:numId w:val="25"/>
              </w:numPr>
              <w:spacing w:line="240" w:lineRule="auto"/>
              <w:ind w:left="18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Problem recognition:</w:t>
            </w:r>
            <w:r w:rsidRPr="00ED2985">
              <w:rPr>
                <w:rFonts w:ascii="Times New Roman" w:hAnsi="Times New Roman" w:cs="Times New Roman"/>
                <w:sz w:val="20"/>
                <w:szCs w:val="20"/>
              </w:rPr>
              <w:t xml:space="preserve"> 38.50% of sample identified the depression vignette as being caused by depression, 89.6% recognized anxiety, 84.40% recognized ADHD and 47.90% recognized ODD.</w:t>
            </w:r>
          </w:p>
          <w:p w14:paraId="727B576F" w14:textId="6EEDFAA2" w:rsidR="00923996" w:rsidRPr="00ED2985" w:rsidRDefault="00923996" w:rsidP="00923996">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4A2475C5" w14:textId="1EDA3F35" w:rsidTr="009B4322">
        <w:tc>
          <w:tcPr>
            <w:cnfStyle w:val="001000000000" w:firstRow="0" w:lastRow="0" w:firstColumn="1" w:lastColumn="0" w:oddVBand="0" w:evenVBand="0" w:oddHBand="0" w:evenHBand="0" w:firstRowFirstColumn="0" w:firstRowLastColumn="0" w:lastRowFirstColumn="0" w:lastRowLastColumn="0"/>
            <w:tcW w:w="1560" w:type="dxa"/>
          </w:tcPr>
          <w:p w14:paraId="58C8025E"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fldData xml:space="preserve">PEVuZE5vdGU+PENpdGUgQXV0aG9yWWVhcj0iMSI+PEF1dGhvcj5XaGl0bG9jazwvQXV0aG9yPjxZ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</w:fldData>
              </w:fldChar>
            </w:r>
            <w:r w:rsidRPr="005202A5">
              <w:rPr>
                <w:rFonts w:ascii="Times New Roman" w:hAnsi="Times New Roman" w:cs="Times New Roman"/>
                <w:b w:val="0"/>
                <w:bCs w:val="0"/>
                <w:sz w:val="20"/>
                <w:szCs w:val="20"/>
              </w:rPr>
              <w:instrText xml:space="preserve"> ADDIN EN.CITE </w:instrText>
            </w:r>
            <w:r w:rsidRPr="005202A5">
              <w:rPr>
                <w:rFonts w:ascii="Times New Roman" w:hAnsi="Times New Roman" w:cs="Times New Roman"/>
                <w:sz w:val="20"/>
                <w:szCs w:val="20"/>
              </w:rPr>
              <w:fldChar w:fldCharType="begin">
                <w:fldData xml:space="preserve">PEVuZE5vdGU+PENpdGUgQXV0aG9yWWVhcj0iMSI+PEF1dGhvcj5XaGl0bG9jazwvQXV0aG9yPjxZ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</w:fldData>
              </w:fldChar>
            </w:r>
            <w:r w:rsidRPr="005202A5">
              <w:rPr>
                <w:rFonts w:ascii="Times New Roman" w:hAnsi="Times New Roman" w:cs="Times New Roman"/>
                <w:b w:val="0"/>
                <w:bCs w:val="0"/>
                <w:sz w:val="20"/>
                <w:szCs w:val="20"/>
              </w:rPr>
              <w:instrText xml:space="preserve"> ADDIN EN.CITE.DATA </w:instrText>
            </w:r>
            <w:r w:rsidRPr="005202A5">
              <w:rPr>
                <w:rFonts w:ascii="Times New Roman" w:hAnsi="Times New Roman" w:cs="Times New Roman"/>
                <w:sz w:val="20"/>
                <w:szCs w:val="20"/>
              </w:rPr>
            </w:r>
            <w:r w:rsidRPr="005202A5">
              <w:rPr>
                <w:rFonts w:ascii="Times New Roman" w:hAnsi="Times New Roman" w:cs="Times New Roman"/>
                <w:sz w:val="20"/>
                <w:szCs w:val="20"/>
              </w:rPr>
              <w:fldChar w:fldCharType="end"/>
            </w:r>
            <w:r w:rsidRPr="005202A5">
              <w:rPr>
                <w:rFonts w:ascii="Times New Roman" w:hAnsi="Times New Roman" w:cs="Times New Roman"/>
                <w:sz w:val="20"/>
                <w:szCs w:val="20"/>
              </w:rPr>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Whitlock et al. (2020)</w:t>
            </w:r>
            <w:r w:rsidRPr="005202A5">
              <w:rPr>
                <w:rFonts w:ascii="Times New Roman" w:hAnsi="Times New Roman" w:cs="Times New Roman"/>
                <w:sz w:val="20"/>
                <w:szCs w:val="20"/>
              </w:rPr>
              <w:fldChar w:fldCharType="end"/>
            </w:r>
          </w:p>
          <w:p w14:paraId="4F8625C1" w14:textId="77777777" w:rsidR="001C3382" w:rsidRDefault="001C3382" w:rsidP="00D813C7">
            <w:pPr>
              <w:rPr>
                <w:rFonts w:ascii="Times New Roman" w:hAnsi="Times New Roman" w:cs="Times New Roman"/>
                <w:b w:val="0"/>
                <w:bCs w:val="0"/>
                <w:sz w:val="20"/>
                <w:szCs w:val="20"/>
              </w:rPr>
            </w:pPr>
          </w:p>
          <w:p w14:paraId="44AB2BC6" w14:textId="77777777" w:rsidR="001C3382" w:rsidRPr="004E157E" w:rsidRDefault="001C3382" w:rsidP="00D813C7">
            <w:pPr>
              <w:rPr>
                <w:rFonts w:ascii="Times New Roman" w:hAnsi="Times New Roman" w:cs="Times New Roman"/>
                <w:b w:val="0"/>
                <w:bCs w:val="0"/>
                <w:color w:val="000000"/>
                <w:sz w:val="20"/>
                <w:szCs w:val="20"/>
              </w:rPr>
            </w:pPr>
            <w:r w:rsidRPr="004E157E">
              <w:rPr>
                <w:rFonts w:ascii="Times New Roman" w:hAnsi="Times New Roman" w:cs="Times New Roman"/>
                <w:b w:val="0"/>
                <w:bCs w:val="0"/>
                <w:color w:val="000000"/>
                <w:sz w:val="20"/>
                <w:szCs w:val="20"/>
              </w:rPr>
              <w:t>United Kingdom</w:t>
            </w:r>
          </w:p>
          <w:p w14:paraId="28C61C7F" w14:textId="77777777" w:rsidR="001C3382" w:rsidRPr="004E157E" w:rsidRDefault="001C3382" w:rsidP="00D813C7">
            <w:pPr>
              <w:rPr>
                <w:rFonts w:ascii="Times New Roman" w:hAnsi="Times New Roman" w:cs="Times New Roman"/>
                <w:b w:val="0"/>
                <w:bCs w:val="0"/>
                <w:color w:val="000000"/>
                <w:sz w:val="20"/>
                <w:szCs w:val="20"/>
              </w:rPr>
            </w:pPr>
          </w:p>
          <w:p w14:paraId="354B3E11" w14:textId="53400416" w:rsidR="001C3382" w:rsidRPr="00923996" w:rsidRDefault="001C3382" w:rsidP="00D813C7">
            <w:pPr>
              <w:rPr>
                <w:rFonts w:ascii="Times New Roman" w:hAnsi="Times New Roman" w:cs="Times New Roman"/>
                <w:b w:val="0"/>
                <w:bCs w:val="0"/>
                <w:i/>
                <w:iCs/>
                <w:sz w:val="20"/>
                <w:szCs w:val="20"/>
              </w:rPr>
            </w:pPr>
            <w:r w:rsidRPr="00923996">
              <w:rPr>
                <w:rFonts w:ascii="Times New Roman" w:hAnsi="Times New Roman" w:cs="Times New Roman"/>
                <w:b w:val="0"/>
                <w:bCs w:val="0"/>
                <w:i/>
                <w:iCs/>
                <w:color w:val="000000"/>
                <w:sz w:val="20"/>
                <w:szCs w:val="20"/>
              </w:rPr>
              <w:t>In- service and pre-service</w:t>
            </w:r>
          </w:p>
        </w:tc>
        <w:tc>
          <w:tcPr>
            <w:tcW w:w="1559" w:type="dxa"/>
          </w:tcPr>
          <w:p w14:paraId="1F1DFDCD"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ASD</w:t>
            </w:r>
          </w:p>
          <w:p w14:paraId="5FE54FA6" w14:textId="67220156"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289</w:t>
            </w:r>
          </w:p>
          <w:p w14:paraId="1E9A28FF" w14:textId="08C9774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roofErr w:type="spellStart"/>
            <w:r w:rsidRPr="009273DF">
              <w:rPr>
                <w:rFonts w:ascii="Times New Roman" w:hAnsi="Times New Roman" w:cs="Times New Roman"/>
                <w:i/>
                <w:iCs/>
                <w:color w:val="000000"/>
                <w:sz w:val="20"/>
                <w:szCs w:val="20"/>
              </w:rPr>
              <w:t>Mdn</w:t>
            </w:r>
            <w:proofErr w:type="spellEnd"/>
            <w:r>
              <w:rPr>
                <w:rFonts w:ascii="Times New Roman" w:hAnsi="Times New Roman" w:cs="Times New Roman"/>
                <w:color w:val="000000"/>
                <w:sz w:val="20"/>
                <w:szCs w:val="20"/>
              </w:rPr>
              <w:t xml:space="preserve"> = 31</w:t>
            </w:r>
          </w:p>
          <w:p w14:paraId="33F188D4" w14:textId="2B5037D4"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94.1% female</w:t>
            </w:r>
          </w:p>
          <w:p w14:paraId="3F7A8566" w14:textId="0B9E17B8"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23A5DF72" w14:textId="59A0E0C0"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roofErr w:type="spellStart"/>
            <w:r w:rsidRPr="009A5FC1">
              <w:rPr>
                <w:rFonts w:ascii="Times New Roman" w:hAnsi="Times New Roman" w:cs="Times New Roman"/>
                <w:i/>
                <w:iCs/>
                <w:color w:val="000000"/>
                <w:sz w:val="20"/>
                <w:szCs w:val="20"/>
              </w:rPr>
              <w:t>Mdn</w:t>
            </w:r>
            <w:proofErr w:type="spellEnd"/>
            <w:r>
              <w:rPr>
                <w:rFonts w:ascii="Times New Roman" w:hAnsi="Times New Roman" w:cs="Times New Roman"/>
                <w:color w:val="000000"/>
                <w:sz w:val="20"/>
                <w:szCs w:val="20"/>
              </w:rPr>
              <w:t xml:space="preserve"> = 6 years</w:t>
            </w:r>
          </w:p>
          <w:p w14:paraId="7B2D8FA5" w14:textId="777777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1B569AA4" w14:textId="77777777"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647755C0" w14:textId="0BDB1D90" w:rsidR="001C3382" w:rsidRPr="009273DF"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p>
        </w:tc>
        <w:tc>
          <w:tcPr>
            <w:tcW w:w="1417" w:type="dxa"/>
          </w:tcPr>
          <w:p w14:paraId="0ECA4689" w14:textId="40BDEC9B"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Recognition of ASD in vignette</w:t>
            </w:r>
          </w:p>
        </w:tc>
        <w:tc>
          <w:tcPr>
            <w:tcW w:w="2552" w:type="dxa"/>
          </w:tcPr>
          <w:p w14:paraId="40D2DCC6" w14:textId="43D2093D" w:rsidR="001C3382" w:rsidRPr="00971D49" w:rsidRDefault="001C3382" w:rsidP="00971D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Likelihood of seeking support for student</w:t>
            </w:r>
          </w:p>
        </w:tc>
        <w:tc>
          <w:tcPr>
            <w:tcW w:w="2268" w:type="dxa"/>
          </w:tcPr>
          <w:p w14:paraId="734293A6" w14:textId="5162297C" w:rsidR="001C3382" w:rsidRDefault="001C3382" w:rsidP="00971D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Phenotype of disorder (“female”, “male”, separation anxiety, ADHD)</w:t>
            </w:r>
          </w:p>
          <w:p w14:paraId="3DDE53BD" w14:textId="426AAF5B" w:rsidR="001C3382" w:rsidRDefault="001C3382" w:rsidP="00971D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 (of student)</w:t>
            </w:r>
          </w:p>
          <w:p w14:paraId="3F116EAA" w14:textId="77777777" w:rsidR="001C3382" w:rsidRDefault="001C3382" w:rsidP="00971D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Personal experience with ASD</w:t>
            </w:r>
          </w:p>
          <w:p w14:paraId="2D82B976" w14:textId="77777777" w:rsidR="001C3382" w:rsidRDefault="001C3382" w:rsidP="00971D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Training in ASD</w:t>
            </w:r>
          </w:p>
          <w:p w14:paraId="07E7F4A5" w14:textId="13351B6D" w:rsidR="001C3382" w:rsidRPr="00971D49" w:rsidRDefault="001C3382" w:rsidP="00971D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Number of students with ASD taught</w:t>
            </w:r>
          </w:p>
        </w:tc>
        <w:tc>
          <w:tcPr>
            <w:tcW w:w="4252" w:type="dxa"/>
          </w:tcPr>
          <w:p w14:paraId="0B3D57C2" w14:textId="1D532132" w:rsidR="001C3382" w:rsidRPr="003C5215" w:rsidRDefault="001C3382" w:rsidP="007C3FFF">
            <w:pPr>
              <w:pStyle w:val="ListParagraph"/>
              <w:numPr>
                <w:ilvl w:val="0"/>
                <w:numId w:val="11"/>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5215">
              <w:rPr>
                <w:rFonts w:ascii="Times New Roman" w:hAnsi="Times New Roman" w:cs="Times New Roman"/>
                <w:sz w:val="20"/>
                <w:szCs w:val="20"/>
              </w:rPr>
              <w:t>Teachers responded to four vignettes, one depicting the male-</w:t>
            </w:r>
            <w:r w:rsidR="00923996">
              <w:rPr>
                <w:rFonts w:ascii="Times New Roman" w:hAnsi="Times New Roman" w:cs="Times New Roman"/>
                <w:sz w:val="20"/>
                <w:szCs w:val="20"/>
              </w:rPr>
              <w:t>ASD</w:t>
            </w:r>
            <w:r w:rsidRPr="003C5215">
              <w:rPr>
                <w:rFonts w:ascii="Times New Roman" w:hAnsi="Times New Roman" w:cs="Times New Roman"/>
                <w:sz w:val="20"/>
                <w:szCs w:val="20"/>
              </w:rPr>
              <w:t xml:space="preserve"> phenotype, one depicting the female-</w:t>
            </w:r>
            <w:r w:rsidR="00923996">
              <w:rPr>
                <w:rFonts w:ascii="Times New Roman" w:hAnsi="Times New Roman" w:cs="Times New Roman"/>
                <w:sz w:val="20"/>
                <w:szCs w:val="20"/>
              </w:rPr>
              <w:t>ASD</w:t>
            </w:r>
            <w:r w:rsidRPr="003C5215">
              <w:rPr>
                <w:rFonts w:ascii="Times New Roman" w:hAnsi="Times New Roman" w:cs="Times New Roman"/>
                <w:sz w:val="20"/>
                <w:szCs w:val="20"/>
              </w:rPr>
              <w:t xml:space="preserve"> phenotype, one of SAD and one of ADHD. Gender was counter-balanced amongst the vignettes. A survey followed with questions around recognition</w:t>
            </w:r>
          </w:p>
          <w:p w14:paraId="0100BB75" w14:textId="4B0730B5" w:rsidR="001C3382" w:rsidRDefault="001C3382" w:rsidP="007C3FFF">
            <w:pPr>
              <w:pStyle w:val="ListParagraph"/>
              <w:numPr>
                <w:ilvl w:val="0"/>
                <w:numId w:val="11"/>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w:t>
            </w:r>
            <w:r w:rsidRPr="00ED2985">
              <w:rPr>
                <w:rFonts w:ascii="Times New Roman" w:hAnsi="Times New Roman" w:cs="Times New Roman"/>
                <w:sz w:val="20"/>
                <w:szCs w:val="20"/>
              </w:rPr>
              <w:t xml:space="preserve"> were more likely to identify </w:t>
            </w:r>
            <w:r w:rsidR="00923996">
              <w:rPr>
                <w:rFonts w:ascii="Times New Roman" w:hAnsi="Times New Roman" w:cs="Times New Roman"/>
                <w:sz w:val="20"/>
                <w:szCs w:val="20"/>
              </w:rPr>
              <w:t>ASD</w:t>
            </w:r>
            <w:r w:rsidRPr="00ED2985">
              <w:rPr>
                <w:rFonts w:ascii="Times New Roman" w:hAnsi="Times New Roman" w:cs="Times New Roman"/>
                <w:sz w:val="20"/>
                <w:szCs w:val="20"/>
              </w:rPr>
              <w:t xml:space="preserve"> in males than females and were more sensitive to the male phenotype in comparison to the female phenotype of </w:t>
            </w:r>
            <w:r w:rsidR="00923996">
              <w:rPr>
                <w:rFonts w:ascii="Times New Roman" w:hAnsi="Times New Roman" w:cs="Times New Roman"/>
                <w:sz w:val="20"/>
                <w:szCs w:val="20"/>
              </w:rPr>
              <w:t>ASD</w:t>
            </w:r>
            <w:r w:rsidRPr="00ED2985">
              <w:rPr>
                <w:rFonts w:ascii="Times New Roman" w:hAnsi="Times New Roman" w:cs="Times New Roman"/>
                <w:sz w:val="20"/>
                <w:szCs w:val="20"/>
              </w:rPr>
              <w:t xml:space="preserve">. For the vignette phenotype, being presented with a male </w:t>
            </w:r>
            <w:r w:rsidRPr="00ED2985">
              <w:rPr>
                <w:rFonts w:ascii="Times New Roman" w:hAnsi="Times New Roman" w:cs="Times New Roman"/>
                <w:sz w:val="20"/>
                <w:szCs w:val="20"/>
              </w:rPr>
              <w:lastRenderedPageBreak/>
              <w:t>phenotype resulted in an average 14.53 increase (on a scale ranging from 0 to 100) in likelihood rating in comparison to the female phenotype</w:t>
            </w:r>
            <w:r>
              <w:rPr>
                <w:rFonts w:ascii="Times New Roman" w:hAnsi="Times New Roman" w:cs="Times New Roman"/>
                <w:sz w:val="20"/>
                <w:szCs w:val="20"/>
              </w:rPr>
              <w:t>.</w:t>
            </w:r>
          </w:p>
          <w:p w14:paraId="4E235132" w14:textId="6B5CD78C" w:rsidR="001C3382" w:rsidRDefault="001C3382" w:rsidP="007C3FFF">
            <w:pPr>
              <w:pStyle w:val="ListParagraph"/>
              <w:numPr>
                <w:ilvl w:val="0"/>
                <w:numId w:val="11"/>
              </w:numPr>
              <w:spacing w:line="240" w:lineRule="auto"/>
              <w:ind w:left="189" w:hanging="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2D6F">
              <w:rPr>
                <w:rFonts w:ascii="Times New Roman" w:hAnsi="Times New Roman" w:cs="Times New Roman"/>
                <w:sz w:val="20"/>
                <w:szCs w:val="20"/>
              </w:rPr>
              <w:t xml:space="preserve">For the male </w:t>
            </w:r>
            <w:r w:rsidR="00923996">
              <w:rPr>
                <w:rFonts w:ascii="Times New Roman" w:hAnsi="Times New Roman" w:cs="Times New Roman"/>
                <w:sz w:val="20"/>
                <w:szCs w:val="20"/>
              </w:rPr>
              <w:t>ASD</w:t>
            </w:r>
            <w:r w:rsidRPr="00DA2D6F">
              <w:rPr>
                <w:rFonts w:ascii="Times New Roman" w:hAnsi="Times New Roman" w:cs="Times New Roman"/>
                <w:sz w:val="20"/>
                <w:szCs w:val="20"/>
              </w:rPr>
              <w:t xml:space="preserve"> phenotype vignettes, having worked with four or more children</w:t>
            </w:r>
            <w:r w:rsidR="00923996">
              <w:rPr>
                <w:rFonts w:ascii="Times New Roman" w:hAnsi="Times New Roman" w:cs="Times New Roman"/>
                <w:sz w:val="20"/>
                <w:szCs w:val="20"/>
              </w:rPr>
              <w:t xml:space="preserve"> with ASD</w:t>
            </w:r>
            <w:r w:rsidRPr="00DA2D6F">
              <w:rPr>
                <w:rFonts w:ascii="Times New Roman" w:hAnsi="Times New Roman" w:cs="Times New Roman"/>
                <w:sz w:val="20"/>
                <w:szCs w:val="20"/>
              </w:rPr>
              <w:t xml:space="preserve"> was predictive of sensitivity to </w:t>
            </w:r>
            <w:r>
              <w:rPr>
                <w:rFonts w:ascii="Times New Roman" w:hAnsi="Times New Roman" w:cs="Times New Roman"/>
                <w:sz w:val="20"/>
                <w:szCs w:val="20"/>
              </w:rPr>
              <w:t xml:space="preserve">recognizing </w:t>
            </w:r>
            <w:r w:rsidR="00923996">
              <w:rPr>
                <w:rFonts w:ascii="Times New Roman" w:hAnsi="Times New Roman" w:cs="Times New Roman"/>
                <w:sz w:val="20"/>
                <w:szCs w:val="20"/>
              </w:rPr>
              <w:t>ASD.</w:t>
            </w:r>
          </w:p>
          <w:p w14:paraId="14242823" w14:textId="50866025" w:rsidR="00923996" w:rsidRPr="00ED2985" w:rsidRDefault="00923996" w:rsidP="00923996">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58357055" w14:textId="77777777" w:rsidTr="009318A0">
        <w:tc>
          <w:tcPr>
            <w:cnfStyle w:val="001000000000" w:firstRow="0" w:lastRow="0" w:firstColumn="1" w:lastColumn="0" w:oddVBand="0" w:evenVBand="0" w:oddHBand="0" w:evenHBand="0" w:firstRowFirstColumn="0" w:firstRowLastColumn="0" w:lastRowFirstColumn="0" w:lastRowLastColumn="0"/>
            <w:tcW w:w="1560" w:type="dxa"/>
            <w:tcBorders>
              <w:bottom w:val="nil"/>
            </w:tcBorders>
          </w:tcPr>
          <w:p w14:paraId="28793C6E" w14:textId="77777777" w:rsidR="001C3382" w:rsidRDefault="001C3382" w:rsidP="00D813C7">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AuthorYear="1"&gt;&lt;Author&gt;Woyessa&lt;/Author&gt;&lt;Year&gt;2019&lt;/Year&gt;&lt;RecNum&gt;259&lt;/RecNum&gt;&lt;DisplayText&gt;Woyessa et al. (2019)&lt;/DisplayText&gt;&lt;record&gt;&lt;rec-number&gt;259&lt;/rec-number&gt;&lt;foreign-keys&gt;&lt;key app="EN" db-id="w9fs92xvhvrpzmert94xw9srzw2vvvwxvft5" timestamp="1631160706"&gt;259&lt;/key&gt;&lt;/foreign-keys&gt;&lt;ref-type name="Journal Article"&gt;17&lt;/ref-type&gt;&lt;contributors&gt;&lt;authors&gt;&lt;author&gt;Woyessa, Ashenafi Habte&lt;/author&gt;&lt;author&gt;Tharmalingadevar, Thanasekaran Palanichamy&lt;/author&gt;&lt;author&gt;Upashe, Shivaleela P.&lt;/author&gt;&lt;author&gt;Diriba, Dereje Chala&lt;/author&gt;&lt;/authors&gt;&lt;/contributors&gt;&lt;titles&gt;&lt;title&gt;Primary school teachers&amp;apos; misconceptions about Attention Deficit/Hyperactivity Disorder in Nekemte town, Oromia region, Western Ethiopia&lt;/title&gt;&lt;/titles&gt;&lt;pages&gt;524&lt;/pages&gt;&lt;keywords&gt;&lt;keyword&gt;Teacher&lt;/keyword&gt;&lt;keyword&gt;ADHD&lt;/keyword&gt;&lt;keyword&gt;LMIC&lt;/keyword&gt;&lt;keyword&gt;Quantitative&lt;/keyword&gt;&lt;/keywords&gt;&lt;dates&gt;&lt;year&gt;2019&lt;/year&gt;&lt;/dates&gt;&lt;isbn&gt;1&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Woyessa et al. (2019)</w:t>
            </w:r>
            <w:r w:rsidRPr="005202A5">
              <w:rPr>
                <w:rFonts w:ascii="Times New Roman" w:hAnsi="Times New Roman" w:cs="Times New Roman"/>
                <w:sz w:val="20"/>
                <w:szCs w:val="20"/>
              </w:rPr>
              <w:fldChar w:fldCharType="end"/>
            </w:r>
          </w:p>
          <w:p w14:paraId="58053426" w14:textId="77777777" w:rsidR="001C3382" w:rsidRDefault="001C3382" w:rsidP="00D813C7">
            <w:pPr>
              <w:rPr>
                <w:rFonts w:ascii="Times New Roman" w:hAnsi="Times New Roman" w:cs="Times New Roman"/>
                <w:b w:val="0"/>
                <w:bCs w:val="0"/>
                <w:sz w:val="20"/>
                <w:szCs w:val="20"/>
              </w:rPr>
            </w:pPr>
          </w:p>
          <w:p w14:paraId="2E949DA7" w14:textId="77777777" w:rsidR="001C3382" w:rsidRPr="004E157E" w:rsidRDefault="001C3382" w:rsidP="00D813C7">
            <w:pPr>
              <w:rPr>
                <w:rFonts w:ascii="Times New Roman" w:hAnsi="Times New Roman" w:cs="Times New Roman"/>
                <w:b w:val="0"/>
                <w:bCs w:val="0"/>
                <w:sz w:val="20"/>
                <w:szCs w:val="20"/>
              </w:rPr>
            </w:pPr>
            <w:r w:rsidRPr="004E157E">
              <w:rPr>
                <w:rFonts w:ascii="Times New Roman" w:hAnsi="Times New Roman" w:cs="Times New Roman"/>
                <w:b w:val="0"/>
                <w:bCs w:val="0"/>
                <w:sz w:val="20"/>
                <w:szCs w:val="20"/>
              </w:rPr>
              <w:t>Ethiopia</w:t>
            </w:r>
          </w:p>
          <w:p w14:paraId="022B8F64" w14:textId="77777777" w:rsidR="001C3382" w:rsidRPr="004E157E" w:rsidRDefault="001C3382" w:rsidP="00D813C7">
            <w:pPr>
              <w:rPr>
                <w:rFonts w:ascii="Times New Roman" w:hAnsi="Times New Roman" w:cs="Times New Roman"/>
                <w:b w:val="0"/>
                <w:bCs w:val="0"/>
                <w:sz w:val="20"/>
                <w:szCs w:val="20"/>
              </w:rPr>
            </w:pPr>
          </w:p>
          <w:p w14:paraId="589382FB" w14:textId="0766EC12" w:rsidR="001C3382" w:rsidRPr="00923996" w:rsidRDefault="001C3382" w:rsidP="00D813C7">
            <w:pPr>
              <w:rPr>
                <w:rFonts w:ascii="Times New Roman" w:hAnsi="Times New Roman" w:cs="Times New Roman"/>
                <w:b w:val="0"/>
                <w:bCs w:val="0"/>
                <w:i/>
                <w:iCs/>
                <w:sz w:val="20"/>
                <w:szCs w:val="20"/>
              </w:rPr>
            </w:pPr>
            <w:r w:rsidRPr="00923996">
              <w:rPr>
                <w:rFonts w:ascii="Times New Roman" w:hAnsi="Times New Roman" w:cs="Times New Roman"/>
                <w:b w:val="0"/>
                <w:bCs w:val="0"/>
                <w:i/>
                <w:iCs/>
                <w:sz w:val="20"/>
                <w:szCs w:val="20"/>
              </w:rPr>
              <w:t>In-service</w:t>
            </w:r>
          </w:p>
        </w:tc>
        <w:tc>
          <w:tcPr>
            <w:tcW w:w="1559" w:type="dxa"/>
            <w:tcBorders>
              <w:bottom w:val="nil"/>
            </w:tcBorders>
          </w:tcPr>
          <w:p w14:paraId="2FA32F7A"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ADHD</w:t>
            </w:r>
          </w:p>
          <w:p w14:paraId="4EAA2821" w14:textId="6249432E"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206</w:t>
            </w:r>
          </w:p>
          <w:p w14:paraId="70D248A9" w14:textId="3C8F73EC"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62.6% of sample &gt; 40</w:t>
            </w:r>
          </w:p>
          <w:p w14:paraId="665EF894" w14:textId="3108DE0A"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50.5% female</w:t>
            </w:r>
          </w:p>
          <w:p w14:paraId="3C3AFC40" w14:textId="70BE2987" w:rsidR="001C3382" w:rsidRDefault="00531A56"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21F6A243" w14:textId="0DBBB1D2"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 sample &gt; 16 years</w:t>
            </w:r>
          </w:p>
          <w:p w14:paraId="27A8170D" w14:textId="77777777" w:rsidR="001C3382"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B83AC3" w14:textId="74A171B8"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Borders>
              <w:bottom w:val="nil"/>
            </w:tcBorders>
          </w:tcPr>
          <w:p w14:paraId="0E070C28" w14:textId="6CEFA712" w:rsidR="001C3382" w:rsidRPr="00ED2985" w:rsidRDefault="001C3382" w:rsidP="00D81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Knowledge of ADHD</w:t>
            </w:r>
          </w:p>
        </w:tc>
        <w:tc>
          <w:tcPr>
            <w:tcW w:w="2552" w:type="dxa"/>
            <w:tcBorders>
              <w:bottom w:val="nil"/>
            </w:tcBorders>
          </w:tcPr>
          <w:p w14:paraId="698DACF6" w14:textId="01E51309" w:rsidR="001C3382" w:rsidRPr="00F92E1F" w:rsidRDefault="001C3382" w:rsidP="00F92E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Borders>
              <w:bottom w:val="nil"/>
            </w:tcBorders>
          </w:tcPr>
          <w:p w14:paraId="33CDFC84" w14:textId="030B86BE" w:rsidR="001C3382" w:rsidRPr="00F92E1F" w:rsidRDefault="001C3382" w:rsidP="00F92E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4252" w:type="dxa"/>
            <w:tcBorders>
              <w:bottom w:val="nil"/>
            </w:tcBorders>
          </w:tcPr>
          <w:p w14:paraId="66CCD67F" w14:textId="5C75F1E6" w:rsidR="001C3382" w:rsidRDefault="001C3382" w:rsidP="00D813C7">
            <w:pPr>
              <w:pStyle w:val="ListParagraph"/>
              <w:numPr>
                <w:ilvl w:val="0"/>
                <w:numId w:val="40"/>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Teachers completed the 36 item KADDS, which has three subscales:</w:t>
            </w:r>
            <w:r w:rsidRPr="00FE4952">
              <w:rPr>
                <w:rFonts w:ascii="Times New Roman" w:hAnsi="Times New Roman" w:cs="Times New Roman"/>
                <w:sz w:val="20"/>
                <w:szCs w:val="20"/>
              </w:rPr>
              <w:t xml:space="preserve"> symptoms/diagnosis of ADHD</w:t>
            </w:r>
            <w:r>
              <w:rPr>
                <w:rFonts w:ascii="Times New Roman" w:hAnsi="Times New Roman" w:cs="Times New Roman"/>
                <w:sz w:val="20"/>
                <w:szCs w:val="20"/>
              </w:rPr>
              <w:t xml:space="preserve">, </w:t>
            </w:r>
            <w:r w:rsidRPr="00FE4952">
              <w:rPr>
                <w:rFonts w:ascii="Times New Roman" w:hAnsi="Times New Roman" w:cs="Times New Roman"/>
                <w:sz w:val="20"/>
                <w:szCs w:val="20"/>
              </w:rPr>
              <w:t xml:space="preserve">general information about the nature, causes and repercussions of ADHD </w:t>
            </w:r>
            <w:r>
              <w:rPr>
                <w:rFonts w:ascii="Times New Roman" w:hAnsi="Times New Roman" w:cs="Times New Roman"/>
                <w:sz w:val="20"/>
                <w:szCs w:val="20"/>
              </w:rPr>
              <w:t>and</w:t>
            </w:r>
            <w:r w:rsidRPr="00FE4952">
              <w:rPr>
                <w:rFonts w:ascii="Times New Roman" w:hAnsi="Times New Roman" w:cs="Times New Roman"/>
                <w:sz w:val="20"/>
                <w:szCs w:val="20"/>
              </w:rPr>
              <w:t xml:space="preserve"> treatment of ADHD</w:t>
            </w:r>
          </w:p>
          <w:p w14:paraId="750FBEFF" w14:textId="77777777" w:rsidR="001C3382" w:rsidRDefault="001C3382" w:rsidP="00D813C7">
            <w:pPr>
              <w:pStyle w:val="ListParagraph"/>
              <w:numPr>
                <w:ilvl w:val="0"/>
                <w:numId w:val="40"/>
              </w:numPr>
              <w:spacing w:line="240" w:lineRule="auto"/>
              <w:ind w:left="184"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D813C7">
              <w:rPr>
                <w:rFonts w:ascii="Times New Roman" w:hAnsi="Times New Roman" w:cs="Times New Roman"/>
                <w:sz w:val="20"/>
                <w:szCs w:val="20"/>
              </w:rPr>
              <w:t>”Misconceptions</w:t>
            </w:r>
            <w:proofErr w:type="gramEnd"/>
            <w:r w:rsidRPr="00D813C7">
              <w:rPr>
                <w:rFonts w:ascii="Times New Roman" w:hAnsi="Times New Roman" w:cs="Times New Roman"/>
                <w:sz w:val="20"/>
                <w:szCs w:val="20"/>
              </w:rPr>
              <w:t>” in knowledge of ADHD: Mean percentage of teachers with at least one misconception (incorrect answer): general subscale: 76.2%, symptoms/diagnosis subscale: 62.7%, treatment subscale: 81%</w:t>
            </w:r>
          </w:p>
          <w:p w14:paraId="3F6A0E15" w14:textId="192D2C78" w:rsidR="00923996" w:rsidRPr="00D813C7" w:rsidRDefault="00923996" w:rsidP="00923996">
            <w:pPr>
              <w:pStyle w:val="ListParagraph"/>
              <w:spacing w:line="240" w:lineRule="auto"/>
              <w:ind w:left="1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23996" w:rsidRPr="000E4121" w14:paraId="5D7ABD5B" w14:textId="77777777" w:rsidTr="009318A0">
        <w:tc>
          <w:tcPr>
            <w:cnfStyle w:val="001000000000" w:firstRow="0" w:lastRow="0" w:firstColumn="1" w:lastColumn="0" w:oddVBand="0" w:evenVBand="0" w:oddHBand="0" w:evenHBand="0" w:firstRowFirstColumn="0" w:firstRowLastColumn="0" w:lastRowFirstColumn="0" w:lastRowLastColumn="0"/>
            <w:tcW w:w="13608" w:type="dxa"/>
            <w:gridSpan w:val="6"/>
            <w:tcBorders>
              <w:top w:val="nil"/>
              <w:bottom w:val="nil"/>
            </w:tcBorders>
            <w:vAlign w:val="center"/>
          </w:tcPr>
          <w:p w14:paraId="1021843A" w14:textId="77777777" w:rsidR="00923996" w:rsidRDefault="00923996" w:rsidP="00923996">
            <w:pPr>
              <w:jc w:val="center"/>
              <w:rPr>
                <w:rFonts w:ascii="Times New Roman" w:hAnsi="Times New Roman" w:cs="Times New Roman"/>
                <w:sz w:val="20"/>
                <w:szCs w:val="20"/>
              </w:rPr>
            </w:pPr>
          </w:p>
          <w:p w14:paraId="473AF0B0" w14:textId="689F20B0" w:rsidR="00923996" w:rsidRDefault="00923996" w:rsidP="009318A0">
            <w:pPr>
              <w:pBdr>
                <w:bottom w:val="single" w:sz="4" w:space="1" w:color="auto"/>
              </w:pBdr>
              <w:jc w:val="center"/>
              <w:rPr>
                <w:rFonts w:ascii="Times New Roman" w:hAnsi="Times New Roman" w:cs="Times New Roman"/>
                <w:sz w:val="20"/>
                <w:szCs w:val="20"/>
              </w:rPr>
            </w:pPr>
            <w:r w:rsidRPr="00923996">
              <w:rPr>
                <w:rFonts w:ascii="Times New Roman" w:hAnsi="Times New Roman" w:cs="Times New Roman"/>
                <w:b w:val="0"/>
                <w:bCs w:val="0"/>
                <w:sz w:val="20"/>
                <w:szCs w:val="20"/>
              </w:rPr>
              <w:t>Parent Samples</w:t>
            </w:r>
          </w:p>
          <w:p w14:paraId="3BB601B7" w14:textId="77777777" w:rsidR="009318A0" w:rsidRDefault="009318A0" w:rsidP="009318A0">
            <w:pPr>
              <w:pBdr>
                <w:bottom w:val="single" w:sz="4" w:space="1" w:color="auto"/>
              </w:pBdr>
              <w:jc w:val="center"/>
              <w:rPr>
                <w:rFonts w:ascii="Times New Roman" w:hAnsi="Times New Roman" w:cs="Times New Roman"/>
                <w:sz w:val="20"/>
                <w:szCs w:val="20"/>
              </w:rPr>
            </w:pPr>
          </w:p>
          <w:p w14:paraId="46EF180E" w14:textId="77565D01" w:rsidR="009318A0" w:rsidRPr="009318A0" w:rsidRDefault="009318A0" w:rsidP="009318A0">
            <w:pPr>
              <w:jc w:val="center"/>
              <w:rPr>
                <w:rFonts w:ascii="Times New Roman" w:hAnsi="Times New Roman" w:cs="Times New Roman"/>
                <w:b w:val="0"/>
                <w:bCs w:val="0"/>
                <w:sz w:val="20"/>
                <w:szCs w:val="20"/>
              </w:rPr>
            </w:pPr>
          </w:p>
        </w:tc>
      </w:tr>
      <w:tr w:rsidR="001C3382" w:rsidRPr="000E4121" w14:paraId="257F41AE" w14:textId="77777777" w:rsidTr="009318A0">
        <w:tc>
          <w:tcPr>
            <w:cnfStyle w:val="001000000000" w:firstRow="0" w:lastRow="0" w:firstColumn="1" w:lastColumn="0" w:oddVBand="0" w:evenVBand="0" w:oddHBand="0" w:evenHBand="0" w:firstRowFirstColumn="0" w:firstRowLastColumn="0" w:lastRowFirstColumn="0" w:lastRowLastColumn="0"/>
            <w:tcW w:w="1560" w:type="dxa"/>
            <w:tcBorders>
              <w:top w:val="nil"/>
            </w:tcBorders>
          </w:tcPr>
          <w:p w14:paraId="13EAF99B" w14:textId="77777777" w:rsidR="001C3382" w:rsidRDefault="001C3382" w:rsidP="00C14CAB">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AuthorYear="1"&gt;&lt;Author&gt;Dang&lt;/Author&gt;&lt;Year&gt;2021&lt;/Year&gt;&lt;RecNum&gt;11&lt;/RecNum&gt;&lt;DisplayText&gt;Dang et al. (2021)&lt;/DisplayText&gt;&lt;record&gt;&lt;rec-number&gt;11&lt;/rec-number&gt;&lt;foreign-keys&gt;&lt;key app="EN" db-id="w9fs92xvhvrpzmert94xw9srzw2vvvwxvft5" timestamp="1623394702"&gt;11&lt;/key&gt;&lt;/foreign-keys&gt;&lt;ref-type name="Journal Article"&gt;17&lt;/ref-type&gt;&lt;contributors&gt;&lt;authors&gt;&lt;author&gt;Dang, Hoang-Minh&lt;/author&gt;&lt;author&gt;Phan, Ratha&lt;/author&gt;&lt;author&gt;Weiss, Bahr&lt;/author&gt;&lt;author&gt;Dang, Tung&lt;/author&gt;&lt;author&gt;Pollack, Amie&lt;/author&gt;&lt;author&gt;Tran, Nam&lt;/author&gt;&lt;author&gt;Nguyen, My Loc&lt;/author&gt;&lt;/authors&gt;&lt;/contributors&gt;&lt;titles&gt;&lt;title&gt;Child Mental Health Literacy Among Vietnamese and Cambodian Mothers&lt;/title&gt;&lt;secondary-title&gt;Psychological Studies&lt;/secondary-title&gt;&lt;/titles&gt;&lt;periodical&gt;&lt;full-title&gt;Psychological Studies&lt;/full-title&gt;&lt;/periodical&gt;&lt;pages&gt;62-72&lt;/pages&gt;&lt;volume&gt;66&lt;/volume&gt;&lt;number&gt;1&lt;/number&gt;&lt;dates&gt;&lt;year&gt;2021&lt;/year&gt;&lt;/dates&gt;&lt;isbn&gt;0974-9861&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Dang et al. (2021)</w:t>
            </w:r>
            <w:r w:rsidRPr="005202A5">
              <w:rPr>
                <w:rFonts w:ascii="Times New Roman" w:hAnsi="Times New Roman" w:cs="Times New Roman"/>
                <w:sz w:val="20"/>
                <w:szCs w:val="20"/>
              </w:rPr>
              <w:fldChar w:fldCharType="end"/>
            </w:r>
          </w:p>
          <w:p w14:paraId="30CF89A8" w14:textId="77777777" w:rsidR="001C3382" w:rsidRDefault="001C3382" w:rsidP="00C14CAB">
            <w:pPr>
              <w:rPr>
                <w:rFonts w:ascii="Times New Roman" w:hAnsi="Times New Roman" w:cs="Times New Roman"/>
                <w:b w:val="0"/>
                <w:bCs w:val="0"/>
                <w:sz w:val="20"/>
                <w:szCs w:val="20"/>
              </w:rPr>
            </w:pPr>
          </w:p>
          <w:p w14:paraId="05B1CBCA" w14:textId="24E0D0D1" w:rsidR="001C3382" w:rsidRPr="004E157E" w:rsidRDefault="001C3382" w:rsidP="00C14CAB">
            <w:pPr>
              <w:rPr>
                <w:rFonts w:ascii="Times New Roman" w:hAnsi="Times New Roman" w:cs="Times New Roman"/>
                <w:b w:val="0"/>
                <w:bCs w:val="0"/>
                <w:sz w:val="20"/>
                <w:szCs w:val="20"/>
              </w:rPr>
            </w:pPr>
            <w:r w:rsidRPr="004E157E">
              <w:rPr>
                <w:rFonts w:ascii="Times New Roman" w:hAnsi="Times New Roman" w:cs="Times New Roman"/>
                <w:b w:val="0"/>
                <w:bCs w:val="0"/>
                <w:sz w:val="20"/>
                <w:szCs w:val="20"/>
              </w:rPr>
              <w:t>Cambodia, Vietnam</w:t>
            </w:r>
          </w:p>
        </w:tc>
        <w:tc>
          <w:tcPr>
            <w:tcW w:w="1559" w:type="dxa"/>
            <w:tcBorders>
              <w:top w:val="nil"/>
            </w:tcBorders>
          </w:tcPr>
          <w:p w14:paraId="721FB647"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General (SAD, ODD, SSD, Depression, Trauma)</w:t>
            </w:r>
          </w:p>
          <w:p w14:paraId="26B469D5"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357 </w:t>
            </w:r>
          </w:p>
          <w:p w14:paraId="11DA8F8D"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7F0F">
              <w:rPr>
                <w:rFonts w:ascii="Times New Roman" w:hAnsi="Times New Roman" w:cs="Times New Roman"/>
                <w:i/>
                <w:iCs/>
                <w:color w:val="000000"/>
                <w:sz w:val="20"/>
                <w:szCs w:val="20"/>
              </w:rPr>
              <w:t>M</w:t>
            </w:r>
            <w:r>
              <w:rPr>
                <w:rFonts w:ascii="Times New Roman" w:hAnsi="Times New Roman" w:cs="Times New Roman"/>
                <w:color w:val="000000"/>
                <w:sz w:val="20"/>
                <w:szCs w:val="20"/>
              </w:rPr>
              <w:t xml:space="preserve"> = 35.44</w:t>
            </w:r>
          </w:p>
          <w:p w14:paraId="1A714FB0"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 female</w:t>
            </w:r>
          </w:p>
          <w:p w14:paraId="0884C1F4" w14:textId="66751782" w:rsidR="001C3382" w:rsidRPr="00ED2985" w:rsidRDefault="00531A56"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NR</w:t>
            </w:r>
          </w:p>
        </w:tc>
        <w:tc>
          <w:tcPr>
            <w:tcW w:w="1417" w:type="dxa"/>
            <w:tcBorders>
              <w:top w:val="nil"/>
            </w:tcBorders>
          </w:tcPr>
          <w:p w14:paraId="5C0D67EA" w14:textId="5C7D8457" w:rsidR="001C3382" w:rsidRDefault="001C3382" w:rsidP="00C14C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Recognition of MHPs</w:t>
            </w:r>
          </w:p>
        </w:tc>
        <w:tc>
          <w:tcPr>
            <w:tcW w:w="2552" w:type="dxa"/>
            <w:tcBorders>
              <w:top w:val="nil"/>
            </w:tcBorders>
          </w:tcPr>
          <w:p w14:paraId="43521FFC" w14:textId="6391BB58" w:rsidR="001C3382" w:rsidRPr="00584C00" w:rsidRDefault="001C3382" w:rsidP="00584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Attributes for causes Attitudes towards treatments</w:t>
            </w:r>
          </w:p>
        </w:tc>
        <w:tc>
          <w:tcPr>
            <w:tcW w:w="2268" w:type="dxa"/>
            <w:tcBorders>
              <w:top w:val="nil"/>
            </w:tcBorders>
          </w:tcPr>
          <w:p w14:paraId="1F93C2DC" w14:textId="75E413A2" w:rsidR="001C3382" w:rsidRPr="000A30A7" w:rsidRDefault="001C3382" w:rsidP="000A3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Country (Cambodia vs. Vietnam)</w:t>
            </w:r>
          </w:p>
        </w:tc>
        <w:tc>
          <w:tcPr>
            <w:tcW w:w="4252" w:type="dxa"/>
            <w:tcBorders>
              <w:top w:val="nil"/>
            </w:tcBorders>
          </w:tcPr>
          <w:p w14:paraId="1A222285" w14:textId="66066D16" w:rsidR="001C3382"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Mothers completed the CMHLQ</w:t>
            </w:r>
          </w:p>
          <w:p w14:paraId="76095099" w14:textId="77777777" w:rsidR="001C3382"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was low, correct identification ranged from 1</w:t>
            </w:r>
            <w:r w:rsidRPr="007879AA">
              <w:rPr>
                <w:rFonts w:ascii="Times New Roman" w:hAnsi="Times New Roman" w:cs="Times New Roman"/>
                <w:sz w:val="20"/>
                <w:szCs w:val="20"/>
              </w:rPr>
              <w:t>7</w:t>
            </w:r>
            <w:r>
              <w:rPr>
                <w:rFonts w:ascii="Times New Roman" w:hAnsi="Times New Roman" w:cs="Times New Roman"/>
                <w:sz w:val="20"/>
                <w:szCs w:val="20"/>
              </w:rPr>
              <w:t>%</w:t>
            </w:r>
            <w:r w:rsidRPr="007879AA">
              <w:rPr>
                <w:rFonts w:ascii="Times New Roman" w:hAnsi="Times New Roman" w:cs="Times New Roman"/>
                <w:sz w:val="20"/>
                <w:szCs w:val="20"/>
              </w:rPr>
              <w:t xml:space="preserve"> (for Oppositional Defiant Disorder) to </w:t>
            </w:r>
            <w:r>
              <w:rPr>
                <w:rFonts w:ascii="Times New Roman" w:hAnsi="Times New Roman" w:cs="Times New Roman"/>
                <w:sz w:val="20"/>
                <w:szCs w:val="20"/>
              </w:rPr>
              <w:t>35%</w:t>
            </w:r>
            <w:r w:rsidRPr="007879AA">
              <w:rPr>
                <w:rFonts w:ascii="Times New Roman" w:hAnsi="Times New Roman" w:cs="Times New Roman"/>
                <w:sz w:val="20"/>
                <w:szCs w:val="20"/>
              </w:rPr>
              <w:t xml:space="preserve"> (for Trauma-Related Mental Health Problems)</w:t>
            </w:r>
          </w:p>
          <w:p w14:paraId="5009A75C" w14:textId="77777777" w:rsidR="001C3382"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4A7">
              <w:rPr>
                <w:rFonts w:ascii="Times New Roman" w:hAnsi="Times New Roman" w:cs="Times New Roman"/>
                <w:sz w:val="20"/>
                <w:szCs w:val="20"/>
              </w:rPr>
              <w:lastRenderedPageBreak/>
              <w:t>Cambodian mothers recognizing trauma-related problems as ‘‘mental health’’ more frequently than Vietnamese mothers</w:t>
            </w:r>
          </w:p>
          <w:p w14:paraId="7B2D2912" w14:textId="77777777" w:rsidR="001C3382"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41F6">
              <w:rPr>
                <w:rFonts w:ascii="Times New Roman" w:hAnsi="Times New Roman" w:cs="Times New Roman"/>
                <w:sz w:val="20"/>
                <w:szCs w:val="20"/>
              </w:rPr>
              <w:t>Cambodian mothers had lower levels of endorsement of</w:t>
            </w:r>
            <w:r>
              <w:rPr>
                <w:rFonts w:ascii="Times New Roman" w:hAnsi="Times New Roman" w:cs="Times New Roman"/>
                <w:sz w:val="20"/>
                <w:szCs w:val="20"/>
              </w:rPr>
              <w:t xml:space="preserve"> </w:t>
            </w:r>
            <w:r w:rsidRPr="00A741F6">
              <w:rPr>
                <w:rFonts w:ascii="Times New Roman" w:hAnsi="Times New Roman" w:cs="Times New Roman"/>
                <w:sz w:val="20"/>
                <w:szCs w:val="20"/>
              </w:rPr>
              <w:t>Skills Development as effective interventions for the</w:t>
            </w:r>
            <w:r>
              <w:rPr>
                <w:rFonts w:ascii="Times New Roman" w:hAnsi="Times New Roman" w:cs="Times New Roman"/>
                <w:sz w:val="20"/>
                <w:szCs w:val="20"/>
              </w:rPr>
              <w:t xml:space="preserve"> v</w:t>
            </w:r>
            <w:r w:rsidRPr="00A741F6">
              <w:rPr>
                <w:rFonts w:ascii="Times New Roman" w:hAnsi="Times New Roman" w:cs="Times New Roman"/>
                <w:sz w:val="20"/>
                <w:szCs w:val="20"/>
              </w:rPr>
              <w:t>ignette mental health problems but higher levels of endorsement of Punishment and Reward than the Vietnamese mothers</w:t>
            </w:r>
          </w:p>
          <w:p w14:paraId="7077ECD7" w14:textId="77777777" w:rsidR="001C3382"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11B8">
              <w:rPr>
                <w:rFonts w:ascii="Times New Roman" w:hAnsi="Times New Roman" w:cs="Times New Roman"/>
                <w:sz w:val="20"/>
                <w:szCs w:val="20"/>
              </w:rPr>
              <w:t>Vietnamese mothers having higher levels of endorsement of biological factors and lower levels for ‘‘bad character’’ than the Cambodian mothers</w:t>
            </w:r>
          </w:p>
          <w:p w14:paraId="095859AC" w14:textId="506C9409" w:rsidR="009318A0" w:rsidRPr="00A741F6" w:rsidRDefault="009318A0" w:rsidP="009318A0">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65AF7B47"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7F8C00AD" w14:textId="77777777" w:rsidR="001C3382" w:rsidRDefault="001C3382" w:rsidP="00C14CAB">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AuthorYear="1"&gt;&lt;Author&gt;Huang&lt;/Author&gt;&lt;Year&gt;2019&lt;/Year&gt;&lt;RecNum&gt;339&lt;/RecNum&gt;&lt;DisplayText&gt;Huang et al. (2019)&lt;/DisplayText&gt;&lt;record&gt;&lt;rec-number&gt;339&lt;/rec-number&gt;&lt;foreign-keys&gt;&lt;key app="EN" db-id="w9fs92xvhvrpzmert94xw9srzw2vvvwxvft5" timestamp="1642733695"&gt;339&lt;/key&gt;&lt;/foreign-keys&gt;&lt;ref-type name="Journal Article"&gt;17&lt;/ref-type&gt;&lt;contributors&gt;&lt;authors&gt;&lt;author&gt;Li Huang &lt;/author&gt;&lt;author&gt;Harriet Hiscock&lt;/author&gt;&lt;author&gt;Kim M Dalziel&lt;/author&gt;&lt;/authors&gt;&lt;/contributors&gt;&lt;titles&gt;&lt;title&gt;Parents’ perception of children’s mental health: seeing the signs but not the problems&lt;/title&gt;&lt;secondary-title&gt;Archives of Disease in Childhood&lt;/secondary-title&gt;&lt;/titles&gt;&lt;periodical&gt;&lt;full-title&gt;Archives of Disease in Childhood&lt;/full-title&gt;&lt;/periodical&gt;&lt;pages&gt;1102-1104&lt;/pages&gt;&lt;volume&gt;104&lt;/volume&gt;&lt;dates&gt;&lt;year&gt;2019&lt;/year&gt;&lt;/dates&gt;&lt;urls&gt;&lt;/urls&gt;&lt;electronic-resource-num&gt;10.1136/archdischild-2018-315829&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Huang et al. (2019)</w:t>
            </w:r>
            <w:r w:rsidRPr="005202A5">
              <w:rPr>
                <w:rFonts w:ascii="Times New Roman" w:hAnsi="Times New Roman" w:cs="Times New Roman"/>
                <w:sz w:val="20"/>
                <w:szCs w:val="20"/>
              </w:rPr>
              <w:fldChar w:fldCharType="end"/>
            </w:r>
          </w:p>
          <w:p w14:paraId="416F3055" w14:textId="77777777" w:rsidR="001C3382" w:rsidRDefault="001C3382" w:rsidP="00C14CAB">
            <w:pPr>
              <w:rPr>
                <w:rFonts w:ascii="Times New Roman" w:hAnsi="Times New Roman" w:cs="Times New Roman"/>
                <w:b w:val="0"/>
                <w:bCs w:val="0"/>
                <w:sz w:val="20"/>
                <w:szCs w:val="20"/>
              </w:rPr>
            </w:pPr>
          </w:p>
          <w:p w14:paraId="4EA48F88" w14:textId="619E0C09" w:rsidR="001C3382" w:rsidRPr="004E157E" w:rsidRDefault="001C3382" w:rsidP="00C14CAB">
            <w:pPr>
              <w:rPr>
                <w:rFonts w:ascii="Times New Roman" w:hAnsi="Times New Roman" w:cs="Times New Roman"/>
                <w:b w:val="0"/>
                <w:bCs w:val="0"/>
                <w:sz w:val="20"/>
                <w:szCs w:val="20"/>
              </w:rPr>
            </w:pPr>
            <w:r w:rsidRPr="004E157E">
              <w:rPr>
                <w:rFonts w:ascii="Times New Roman" w:hAnsi="Times New Roman" w:cs="Times New Roman"/>
                <w:b w:val="0"/>
                <w:bCs w:val="0"/>
                <w:sz w:val="20"/>
                <w:szCs w:val="20"/>
              </w:rPr>
              <w:t>Australia</w:t>
            </w:r>
          </w:p>
        </w:tc>
        <w:tc>
          <w:tcPr>
            <w:tcW w:w="1559" w:type="dxa"/>
          </w:tcPr>
          <w:p w14:paraId="0F262DBF"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General</w:t>
            </w:r>
          </w:p>
          <w:p w14:paraId="2A7610A1" w14:textId="61943E48"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4983 children</w:t>
            </w:r>
          </w:p>
          <w:p w14:paraId="41CE779F"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and their parents</w:t>
            </w:r>
          </w:p>
          <w:p w14:paraId="73409294" w14:textId="54B17029" w:rsidR="001C3382" w:rsidRDefault="00531A56"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323F43AF" w14:textId="505164A7" w:rsidR="001C3382" w:rsidRDefault="00531A56"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534D3193" w14:textId="58FB1B1D" w:rsidR="001C3382" w:rsidRPr="00ED2985" w:rsidRDefault="00531A56"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tc>
        <w:tc>
          <w:tcPr>
            <w:tcW w:w="1417" w:type="dxa"/>
          </w:tcPr>
          <w:p w14:paraId="19482648" w14:textId="27B8C458"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sz w:val="20"/>
                <w:szCs w:val="20"/>
              </w:rPr>
              <w:t>Recognition of MHPs</w:t>
            </w:r>
          </w:p>
        </w:tc>
        <w:tc>
          <w:tcPr>
            <w:tcW w:w="2552" w:type="dxa"/>
          </w:tcPr>
          <w:p w14:paraId="616F6085" w14:textId="2EDEC53F" w:rsidR="001C3382" w:rsidRPr="009922A8" w:rsidRDefault="001C3382" w:rsidP="009922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None</w:t>
            </w:r>
          </w:p>
        </w:tc>
        <w:tc>
          <w:tcPr>
            <w:tcW w:w="2268" w:type="dxa"/>
          </w:tcPr>
          <w:p w14:paraId="5D4193D6" w14:textId="67617EA2" w:rsidR="001C3382" w:rsidRDefault="001C3382" w:rsidP="009922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Income </w:t>
            </w:r>
          </w:p>
          <w:p w14:paraId="5BF330BA" w14:textId="0385204C" w:rsidR="001C3382" w:rsidRPr="009922A8" w:rsidRDefault="001C3382" w:rsidP="009922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Age (of child)</w:t>
            </w:r>
          </w:p>
        </w:tc>
        <w:tc>
          <w:tcPr>
            <w:tcW w:w="4252" w:type="dxa"/>
          </w:tcPr>
          <w:p w14:paraId="0CE35610" w14:textId="538CCF22" w:rsidR="001C3382"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Parents completed SDQ measure for their children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answered a question that asked them to report any ongoing emotional (</w:t>
            </w:r>
            <w:r w:rsidRPr="00ED2985">
              <w:rPr>
                <w:rFonts w:ascii="Times New Roman" w:hAnsi="Times New Roman" w:cs="Times New Roman"/>
                <w:sz w:val="20"/>
                <w:szCs w:val="20"/>
              </w:rPr>
              <w:t>anxiety or depression</w:t>
            </w:r>
            <w:r>
              <w:rPr>
                <w:rFonts w:ascii="Times New Roman" w:hAnsi="Times New Roman" w:cs="Times New Roman"/>
                <w:sz w:val="20"/>
                <w:szCs w:val="20"/>
              </w:rPr>
              <w:t>), behavioural (</w:t>
            </w:r>
            <w:r w:rsidRPr="00ED2985">
              <w:rPr>
                <w:rFonts w:ascii="Times New Roman" w:hAnsi="Times New Roman" w:cs="Times New Roman"/>
                <w:sz w:val="20"/>
                <w:szCs w:val="20"/>
              </w:rPr>
              <w:t>attention-deficit hyperactivity disorder</w:t>
            </w:r>
            <w:r>
              <w:rPr>
                <w:rFonts w:ascii="Times New Roman" w:hAnsi="Times New Roman" w:cs="Times New Roman"/>
                <w:sz w:val="20"/>
                <w:szCs w:val="20"/>
              </w:rPr>
              <w:t>) or developmental (</w:t>
            </w:r>
            <w:r w:rsidRPr="00ED2985">
              <w:rPr>
                <w:rFonts w:ascii="Times New Roman" w:hAnsi="Times New Roman" w:cs="Times New Roman"/>
                <w:sz w:val="20"/>
                <w:szCs w:val="20"/>
              </w:rPr>
              <w:t>autism, Asperger’s, or other autism spectrum problems</w:t>
            </w:r>
            <w:r>
              <w:rPr>
                <w:rFonts w:ascii="Times New Roman" w:hAnsi="Times New Roman" w:cs="Times New Roman"/>
                <w:sz w:val="20"/>
                <w:szCs w:val="20"/>
              </w:rPr>
              <w:t xml:space="preserve">) problem. </w:t>
            </w:r>
          </w:p>
          <w:p w14:paraId="08694DA0" w14:textId="77777777" w:rsidR="001C3382" w:rsidRPr="00ED2985"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Parent recognition was lowest amongst the lowest income quartile (11.5% of children who scored in clinical range of SDQ not perceived</w:t>
            </w:r>
            <w:r>
              <w:rPr>
                <w:rFonts w:ascii="Times New Roman" w:hAnsi="Times New Roman" w:cs="Times New Roman"/>
                <w:sz w:val="20"/>
                <w:szCs w:val="20"/>
              </w:rPr>
              <w:t xml:space="preserve"> </w:t>
            </w:r>
            <w:r w:rsidRPr="00ED2985">
              <w:rPr>
                <w:rFonts w:ascii="Times New Roman" w:hAnsi="Times New Roman" w:cs="Times New Roman"/>
                <w:sz w:val="20"/>
                <w:szCs w:val="20"/>
              </w:rPr>
              <w:t>to have a mental health problem)</w:t>
            </w:r>
          </w:p>
          <w:p w14:paraId="4AD3B43D" w14:textId="77777777" w:rsidR="001C3382" w:rsidRPr="00ED2985" w:rsidRDefault="001C3382" w:rsidP="00C14CAB">
            <w:pPr>
              <w:pStyle w:val="ListParagraph"/>
              <w:numPr>
                <w:ilvl w:val="0"/>
                <w:numId w:val="18"/>
              </w:numPr>
              <w:spacing w:line="240" w:lineRule="auto"/>
              <w:ind w:left="18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In 4-7 age range, </w:t>
            </w:r>
            <w:r>
              <w:rPr>
                <w:rFonts w:ascii="Times New Roman" w:hAnsi="Times New Roman" w:cs="Times New Roman"/>
                <w:sz w:val="20"/>
                <w:szCs w:val="20"/>
              </w:rPr>
              <w:t>1.4</w:t>
            </w:r>
            <w:r w:rsidRPr="00ED2985">
              <w:rPr>
                <w:rFonts w:ascii="Times New Roman" w:hAnsi="Times New Roman" w:cs="Times New Roman"/>
                <w:sz w:val="20"/>
                <w:szCs w:val="20"/>
              </w:rPr>
              <w:t xml:space="preserve">% of parents perceived a MHP in their child, yet </w:t>
            </w:r>
            <w:r>
              <w:rPr>
                <w:rFonts w:ascii="Times New Roman" w:hAnsi="Times New Roman" w:cs="Times New Roman"/>
                <w:sz w:val="20"/>
                <w:szCs w:val="20"/>
              </w:rPr>
              <w:t>9.3</w:t>
            </w:r>
            <w:r w:rsidRPr="00ED2985">
              <w:rPr>
                <w:rFonts w:ascii="Times New Roman" w:hAnsi="Times New Roman" w:cs="Times New Roman"/>
                <w:sz w:val="20"/>
                <w:szCs w:val="20"/>
              </w:rPr>
              <w:t>% scored in the clinical range of the SDQ</w:t>
            </w:r>
          </w:p>
          <w:p w14:paraId="1BAA92EA" w14:textId="77777777" w:rsidR="001C3382" w:rsidRDefault="001C3382" w:rsidP="00C14CAB">
            <w:pPr>
              <w:pStyle w:val="ListParagraph"/>
              <w:numPr>
                <w:ilvl w:val="0"/>
                <w:numId w:val="11"/>
              </w:numPr>
              <w:spacing w:line="240" w:lineRule="auto"/>
              <w:ind w:left="189" w:hanging="39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lastRenderedPageBreak/>
              <w:t xml:space="preserve">In the 8-11 age range, </w:t>
            </w:r>
            <w:r>
              <w:rPr>
                <w:rFonts w:ascii="Times New Roman" w:hAnsi="Times New Roman" w:cs="Times New Roman"/>
                <w:sz w:val="20"/>
                <w:szCs w:val="20"/>
              </w:rPr>
              <w:t>4.9</w:t>
            </w:r>
            <w:r w:rsidRPr="00ED2985">
              <w:rPr>
                <w:rFonts w:ascii="Times New Roman" w:hAnsi="Times New Roman" w:cs="Times New Roman"/>
                <w:sz w:val="20"/>
                <w:szCs w:val="20"/>
              </w:rPr>
              <w:t>% of parents perceived a MHP in</w:t>
            </w:r>
            <w:r>
              <w:rPr>
                <w:rFonts w:ascii="Times New Roman" w:hAnsi="Times New Roman" w:cs="Times New Roman"/>
                <w:sz w:val="20"/>
                <w:szCs w:val="20"/>
              </w:rPr>
              <w:t xml:space="preserve"> </w:t>
            </w:r>
            <w:r w:rsidRPr="00ED2985">
              <w:rPr>
                <w:rFonts w:ascii="Times New Roman" w:hAnsi="Times New Roman" w:cs="Times New Roman"/>
                <w:sz w:val="20"/>
                <w:szCs w:val="20"/>
              </w:rPr>
              <w:t xml:space="preserve">their child, and </w:t>
            </w:r>
            <w:r>
              <w:rPr>
                <w:rFonts w:ascii="Times New Roman" w:hAnsi="Times New Roman" w:cs="Times New Roman"/>
                <w:sz w:val="20"/>
                <w:szCs w:val="20"/>
              </w:rPr>
              <w:t>9.0</w:t>
            </w:r>
            <w:r w:rsidRPr="00ED2985">
              <w:rPr>
                <w:rFonts w:ascii="Times New Roman" w:hAnsi="Times New Roman" w:cs="Times New Roman"/>
                <w:sz w:val="20"/>
                <w:szCs w:val="20"/>
              </w:rPr>
              <w:t>% scored in the clinical range of the SDQ</w:t>
            </w:r>
          </w:p>
          <w:p w14:paraId="7FF144BC" w14:textId="43C5F090" w:rsidR="009318A0" w:rsidRPr="003C5215" w:rsidRDefault="009318A0" w:rsidP="00C14CAB">
            <w:pPr>
              <w:pStyle w:val="ListParagraph"/>
              <w:numPr>
                <w:ilvl w:val="0"/>
                <w:numId w:val="11"/>
              </w:numPr>
              <w:spacing w:line="240" w:lineRule="auto"/>
              <w:ind w:left="189" w:hanging="39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0444A096" w14:textId="77777777" w:rsidTr="009B4322">
        <w:tc>
          <w:tcPr>
            <w:cnfStyle w:val="001000000000" w:firstRow="0" w:lastRow="0" w:firstColumn="1" w:lastColumn="0" w:oddVBand="0" w:evenVBand="0" w:oddHBand="0" w:evenHBand="0" w:firstRowFirstColumn="0" w:firstRowLastColumn="0" w:lastRowFirstColumn="0" w:lastRowLastColumn="0"/>
            <w:tcW w:w="1560" w:type="dxa"/>
          </w:tcPr>
          <w:p w14:paraId="62F831E5" w14:textId="77777777" w:rsidR="001C3382" w:rsidRDefault="001C3382" w:rsidP="00C14CAB">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AuthorYear="1"&gt;&lt;Author&gt;Lowinger&lt;/Author&gt;&lt;Year&gt;2009&lt;/Year&gt;&lt;RecNum&gt;40&lt;/RecNum&gt;&lt;DisplayText&gt;Lowinger (2009)&lt;/DisplayText&gt;&lt;record&gt;&lt;rec-number&gt;40&lt;/rec-number&gt;&lt;foreign-keys&gt;&lt;key app="EN" db-id="w9fs92xvhvrpzmert94xw9srzw2vvvwxvft5" timestamp="1628642557"&gt;40&lt;/key&gt;&lt;/foreign-keys&gt;&lt;ref-type name="Journal Article"&gt;17&lt;/ref-type&gt;&lt;contributors&gt;&lt;authors&gt;&lt;author&gt;Lowinger, Robert Jay&lt;/author&gt;&lt;/authors&gt;&lt;/contributors&gt;&lt;titles&gt;&lt;title&gt;Chinese American parents&amp;apos; attitudes toward seeking help for children&amp;apos;s emotional/behavioral problems in school&lt;/title&gt;&lt;secondary-title&gt;North Amercian Journal of Psychology&lt;/secondary-title&gt;&lt;/titles&gt;&lt;periodical&gt;&lt;full-title&gt;North Amercian Journal of Psychology&lt;/full-title&gt;&lt;/periodical&gt;&lt;pages&gt;523-542&lt;/pages&gt;&lt;volume&gt;11&lt;/volume&gt;&lt;number&gt;3&lt;/number&gt;&lt;keywords&gt;&lt;keyword&gt;Parent&lt;/keyword&gt;&lt;keyword&gt;Vingette&lt;/keyword&gt;&lt;keyword&gt;Quantitative&lt;/keyword&gt;&lt;/keywords&gt;&lt;dates&gt;&lt;year&gt;2009&lt;/year&gt;&lt;/dates&gt;&lt;isbn&gt;3&lt;/isbn&gt;&lt;urls&gt;&lt;/urls&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Lowinger (2009)</w:t>
            </w:r>
            <w:r w:rsidRPr="005202A5">
              <w:rPr>
                <w:rFonts w:ascii="Times New Roman" w:hAnsi="Times New Roman" w:cs="Times New Roman"/>
                <w:sz w:val="20"/>
                <w:szCs w:val="20"/>
              </w:rPr>
              <w:fldChar w:fldCharType="end"/>
            </w:r>
          </w:p>
          <w:p w14:paraId="7C53346D" w14:textId="77777777" w:rsidR="001C3382" w:rsidRDefault="001C3382" w:rsidP="00C14CAB">
            <w:pPr>
              <w:rPr>
                <w:rFonts w:ascii="Times New Roman" w:hAnsi="Times New Roman" w:cs="Times New Roman"/>
                <w:b w:val="0"/>
                <w:bCs w:val="0"/>
                <w:sz w:val="20"/>
                <w:szCs w:val="20"/>
              </w:rPr>
            </w:pPr>
          </w:p>
          <w:p w14:paraId="0191664C" w14:textId="447D057A" w:rsidR="001C3382" w:rsidRPr="004E157E" w:rsidRDefault="001C3382" w:rsidP="00C14CAB">
            <w:pPr>
              <w:rPr>
                <w:rFonts w:ascii="Times New Roman" w:hAnsi="Times New Roman" w:cs="Times New Roman"/>
                <w:b w:val="0"/>
                <w:bCs w:val="0"/>
                <w:sz w:val="20"/>
                <w:szCs w:val="20"/>
              </w:rPr>
            </w:pPr>
            <w:r w:rsidRPr="004E157E">
              <w:rPr>
                <w:rFonts w:ascii="Times New Roman" w:hAnsi="Times New Roman" w:cs="Times New Roman"/>
                <w:b w:val="0"/>
                <w:bCs w:val="0"/>
                <w:sz w:val="20"/>
                <w:szCs w:val="20"/>
              </w:rPr>
              <w:t>USA</w:t>
            </w:r>
          </w:p>
        </w:tc>
        <w:tc>
          <w:tcPr>
            <w:tcW w:w="1559" w:type="dxa"/>
          </w:tcPr>
          <w:p w14:paraId="06B599B5"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General</w:t>
            </w:r>
          </w:p>
          <w:p w14:paraId="535FB674" w14:textId="67956448"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157</w:t>
            </w:r>
          </w:p>
          <w:p w14:paraId="693513CB" w14:textId="56D27CC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29.3% sample &gt; 45</w:t>
            </w:r>
          </w:p>
          <w:p w14:paraId="6409C65E" w14:textId="05D0649A"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71.3% female</w:t>
            </w:r>
          </w:p>
          <w:p w14:paraId="26B02DDB" w14:textId="6598121E" w:rsidR="001C3382" w:rsidRPr="00ED2985" w:rsidRDefault="00531A56"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NR</w:t>
            </w:r>
          </w:p>
          <w:p w14:paraId="19E7685E"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EA4877"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27EBE5"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Pr>
          <w:p w14:paraId="40F9508A" w14:textId="2413F9B4" w:rsidR="001C3382" w:rsidRDefault="001C3382" w:rsidP="00C14C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MHPs</w:t>
            </w:r>
          </w:p>
        </w:tc>
        <w:tc>
          <w:tcPr>
            <w:tcW w:w="2552" w:type="dxa"/>
          </w:tcPr>
          <w:p w14:paraId="10ED747C" w14:textId="77777777" w:rsidR="001C3382" w:rsidRDefault="001C3382" w:rsidP="003B36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Perception of s</w:t>
            </w:r>
            <w:r w:rsidRPr="00ED2985">
              <w:rPr>
                <w:rFonts w:ascii="Times New Roman" w:hAnsi="Times New Roman" w:cs="Times New Roman"/>
                <w:sz w:val="20"/>
                <w:szCs w:val="20"/>
              </w:rPr>
              <w:t>everity of problem</w:t>
            </w:r>
          </w:p>
          <w:p w14:paraId="0315DB09" w14:textId="6473F1DD" w:rsidR="001C3382" w:rsidRDefault="001C3382" w:rsidP="003B36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ED2985">
              <w:rPr>
                <w:rFonts w:ascii="Times New Roman" w:hAnsi="Times New Roman" w:cs="Times New Roman"/>
                <w:sz w:val="20"/>
                <w:szCs w:val="20"/>
              </w:rPr>
              <w:t xml:space="preserve">erception of </w:t>
            </w:r>
            <w:r>
              <w:rPr>
                <w:rFonts w:ascii="Times New Roman" w:hAnsi="Times New Roman" w:cs="Times New Roman"/>
                <w:sz w:val="20"/>
                <w:szCs w:val="20"/>
              </w:rPr>
              <w:t>commonality</w:t>
            </w:r>
            <w:r w:rsidRPr="00ED2985">
              <w:rPr>
                <w:rFonts w:ascii="Times New Roman" w:hAnsi="Times New Roman" w:cs="Times New Roman"/>
                <w:sz w:val="20"/>
                <w:szCs w:val="20"/>
              </w:rPr>
              <w:t xml:space="preserve"> of problem</w:t>
            </w:r>
          </w:p>
          <w:p w14:paraId="50F15639" w14:textId="5FF3AB83" w:rsidR="001C3382" w:rsidRPr="003B3644" w:rsidRDefault="001C3382" w:rsidP="003B36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Preference for treatment (source, </w:t>
            </w:r>
            <w:proofErr w:type="gramStart"/>
            <w:r>
              <w:rPr>
                <w:rFonts w:ascii="Times New Roman" w:hAnsi="Times New Roman" w:cs="Times New Roman"/>
                <w:sz w:val="20"/>
                <w:szCs w:val="20"/>
              </w:rPr>
              <w:t>type</w:t>
            </w:r>
            <w:proofErr w:type="gramEnd"/>
            <w:r>
              <w:rPr>
                <w:rFonts w:ascii="Times New Roman" w:hAnsi="Times New Roman" w:cs="Times New Roman"/>
                <w:sz w:val="20"/>
                <w:szCs w:val="20"/>
              </w:rPr>
              <w:t xml:space="preserve"> and provider))</w:t>
            </w:r>
          </w:p>
        </w:tc>
        <w:tc>
          <w:tcPr>
            <w:tcW w:w="2268" w:type="dxa"/>
          </w:tcPr>
          <w:p w14:paraId="592DF187" w14:textId="288AF2CA" w:rsidR="001C3382" w:rsidRPr="0076647E" w:rsidRDefault="001C3382" w:rsidP="007664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Type of MHP internalizing vs. externalizing</w:t>
            </w:r>
          </w:p>
        </w:tc>
        <w:tc>
          <w:tcPr>
            <w:tcW w:w="4252" w:type="dxa"/>
          </w:tcPr>
          <w:p w14:paraId="369252AA" w14:textId="06467CC9" w:rsidR="001C3382" w:rsidRPr="00A72C92" w:rsidRDefault="001C3382" w:rsidP="00C14CAB">
            <w:pPr>
              <w:pStyle w:val="ListParagraph"/>
              <w:numPr>
                <w:ilvl w:val="0"/>
                <w:numId w:val="18"/>
              </w:numPr>
              <w:spacing w:line="240" w:lineRule="auto"/>
              <w:ind w:left="189"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Parents responded to one of two vignettes, one describing a male with externalizing symptoms, and one describing a male with internalizing symptoms. </w:t>
            </w:r>
            <w:r w:rsidRPr="006B4C2D">
              <w:rPr>
                <w:rFonts w:ascii="Times New Roman" w:hAnsi="Times New Roman" w:cs="Times New Roman"/>
                <w:sz w:val="20"/>
                <w:szCs w:val="20"/>
              </w:rPr>
              <w:t>A survey followed with questions</w:t>
            </w:r>
            <w:r>
              <w:rPr>
                <w:rFonts w:ascii="Times New Roman" w:hAnsi="Times New Roman" w:cs="Times New Roman"/>
                <w:sz w:val="20"/>
                <w:szCs w:val="20"/>
              </w:rPr>
              <w:t xml:space="preserve"> around whether they viewed the symptoms as a problem, attitudes about severity and willingness to have the child referred to professional help.</w:t>
            </w:r>
          </w:p>
          <w:p w14:paraId="267A1847" w14:textId="77777777" w:rsidR="001C3382" w:rsidRPr="00ED2985" w:rsidRDefault="001C3382" w:rsidP="00C14CAB">
            <w:pPr>
              <w:pStyle w:val="ListParagraph"/>
              <w:numPr>
                <w:ilvl w:val="0"/>
                <w:numId w:val="18"/>
              </w:numPr>
              <w:spacing w:line="240" w:lineRule="auto"/>
              <w:ind w:left="189"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Severity of problem:</w:t>
            </w:r>
            <w:r w:rsidRPr="00ED2985">
              <w:rPr>
                <w:rFonts w:ascii="Times New Roman" w:hAnsi="Times New Roman" w:cs="Times New Roman"/>
                <w:i/>
                <w:iCs/>
                <w:sz w:val="20"/>
                <w:szCs w:val="20"/>
              </w:rPr>
              <w:t xml:space="preserve"> Externalizing vignette:</w:t>
            </w:r>
            <w:r w:rsidRPr="00ED2985">
              <w:rPr>
                <w:rFonts w:ascii="Times New Roman" w:hAnsi="Times New Roman" w:cs="Times New Roman"/>
                <w:sz w:val="20"/>
                <w:szCs w:val="20"/>
              </w:rPr>
              <w:t xml:space="preserve"> 91.8% of the parents strongly agreed or agreed that it was a problem. </w:t>
            </w:r>
            <w:r w:rsidRPr="00ED2985">
              <w:rPr>
                <w:rFonts w:ascii="Times New Roman" w:hAnsi="Times New Roman" w:cs="Times New Roman"/>
                <w:i/>
                <w:iCs/>
                <w:sz w:val="20"/>
                <w:szCs w:val="20"/>
              </w:rPr>
              <w:t>Internalizing vignette:</w:t>
            </w:r>
            <w:r w:rsidRPr="00ED2985">
              <w:rPr>
                <w:rFonts w:ascii="Times New Roman" w:hAnsi="Times New Roman" w:cs="Times New Roman"/>
                <w:sz w:val="20"/>
                <w:szCs w:val="20"/>
              </w:rPr>
              <w:t xml:space="preserve"> 88.0% of parents strongly agreed or agreed that it was a problem.</w:t>
            </w:r>
          </w:p>
          <w:p w14:paraId="35023170" w14:textId="77777777" w:rsidR="001C3382" w:rsidRPr="0051563A" w:rsidRDefault="001C3382" w:rsidP="00C14CAB">
            <w:pPr>
              <w:pStyle w:val="ListParagraph"/>
              <w:numPr>
                <w:ilvl w:val="0"/>
                <w:numId w:val="18"/>
              </w:numPr>
              <w:spacing w:line="240" w:lineRule="auto"/>
              <w:ind w:left="189"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b/>
                <w:bCs/>
                <w:sz w:val="20"/>
                <w:szCs w:val="20"/>
              </w:rPr>
              <w:t xml:space="preserve">Seriousness of problem: </w:t>
            </w:r>
            <w:r w:rsidRPr="00ED2985">
              <w:rPr>
                <w:rFonts w:ascii="Times New Roman" w:hAnsi="Times New Roman" w:cs="Times New Roman"/>
                <w:sz w:val="20"/>
                <w:szCs w:val="20"/>
              </w:rPr>
              <w:t>Externalizing behaviour (M=1.54, SD=.74) was rated as significantly more serious than internalizing behaviour (M=1.79, SD=.80) (F (1,154) = 3.98, p&lt;0.05)</w:t>
            </w:r>
          </w:p>
          <w:p w14:paraId="302F60C4" w14:textId="77777777" w:rsidR="001C3382" w:rsidRPr="0051563A" w:rsidRDefault="001C3382" w:rsidP="00C14CAB">
            <w:pPr>
              <w:pStyle w:val="ListParagraph"/>
              <w:numPr>
                <w:ilvl w:val="0"/>
                <w:numId w:val="18"/>
              </w:numPr>
              <w:spacing w:line="259" w:lineRule="auto"/>
              <w:ind w:left="189"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563A">
              <w:rPr>
                <w:rFonts w:ascii="Times New Roman" w:hAnsi="Times New Roman" w:cs="Times New Roman"/>
                <w:b/>
                <w:bCs/>
                <w:sz w:val="20"/>
                <w:szCs w:val="20"/>
              </w:rPr>
              <w:t>Willingness to seek treatment:</w:t>
            </w:r>
            <w:r w:rsidRPr="0051563A">
              <w:rPr>
                <w:rFonts w:ascii="Times New Roman" w:hAnsi="Times New Roman" w:cs="Times New Roman"/>
                <w:sz w:val="20"/>
                <w:szCs w:val="20"/>
              </w:rPr>
              <w:t xml:space="preserve"> For the externalizing problem, 87.6% either strongly agreed or agreed while for the internalizing problem, 75.9% either strongly agreed or agreed that help should be sought</w:t>
            </w:r>
          </w:p>
          <w:p w14:paraId="2A6478E6" w14:textId="77777777" w:rsidR="001C3382" w:rsidRDefault="001C3382" w:rsidP="00C14CAB">
            <w:pPr>
              <w:pStyle w:val="ListParagraph"/>
              <w:numPr>
                <w:ilvl w:val="0"/>
                <w:numId w:val="18"/>
              </w:numPr>
              <w:spacing w:line="240" w:lineRule="auto"/>
              <w:ind w:left="189"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563A">
              <w:rPr>
                <w:rFonts w:ascii="Times New Roman" w:hAnsi="Times New Roman" w:cs="Times New Roman"/>
                <w:sz w:val="20"/>
                <w:szCs w:val="20"/>
              </w:rPr>
              <w:t>Parents</w:t>
            </w:r>
            <w:r>
              <w:rPr>
                <w:rFonts w:ascii="Times New Roman" w:hAnsi="Times New Roman" w:cs="Times New Roman"/>
                <w:sz w:val="20"/>
                <w:szCs w:val="20"/>
              </w:rPr>
              <w:t xml:space="preserve"> were</w:t>
            </w:r>
            <w:r w:rsidRPr="0051563A">
              <w:rPr>
                <w:rFonts w:ascii="Times New Roman" w:hAnsi="Times New Roman" w:cs="Times New Roman"/>
                <w:sz w:val="20"/>
                <w:szCs w:val="20"/>
              </w:rPr>
              <w:t xml:space="preserve"> significantly more likely to refer a child with externalizing behaviour to school psychologist, hospital, community organization </w:t>
            </w:r>
            <w:r w:rsidRPr="0051563A">
              <w:rPr>
                <w:rFonts w:ascii="Times New Roman" w:hAnsi="Times New Roman" w:cs="Times New Roman"/>
                <w:sz w:val="20"/>
                <w:szCs w:val="20"/>
              </w:rPr>
              <w:lastRenderedPageBreak/>
              <w:t>or youth program than a child with internalizing behaviour. School psychologist and counselling was the top preference of parents (F (4, 151) = 32.72, p&lt;.00)</w:t>
            </w:r>
            <w:r>
              <w:rPr>
                <w:rFonts w:ascii="Times New Roman" w:hAnsi="Times New Roman" w:cs="Times New Roman"/>
                <w:sz w:val="20"/>
                <w:szCs w:val="20"/>
              </w:rPr>
              <w:t>.</w:t>
            </w:r>
          </w:p>
          <w:p w14:paraId="37939BF2" w14:textId="79D2E33C" w:rsidR="009318A0" w:rsidRDefault="009318A0" w:rsidP="009318A0">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3382" w:rsidRPr="000E4121" w14:paraId="2C74BB20" w14:textId="77777777" w:rsidTr="00A04B28">
        <w:tc>
          <w:tcPr>
            <w:cnfStyle w:val="001000000000" w:firstRow="0" w:lastRow="0" w:firstColumn="1" w:lastColumn="0" w:oddVBand="0" w:evenVBand="0" w:oddHBand="0" w:evenHBand="0" w:firstRowFirstColumn="0" w:firstRowLastColumn="0" w:lastRowFirstColumn="0" w:lastRowLastColumn="0"/>
            <w:tcW w:w="1560" w:type="dxa"/>
            <w:tcBorders>
              <w:bottom w:val="nil"/>
            </w:tcBorders>
          </w:tcPr>
          <w:p w14:paraId="4242B11C" w14:textId="77777777" w:rsidR="001C3382" w:rsidRDefault="001C3382" w:rsidP="00C14CAB">
            <w:pPr>
              <w:rPr>
                <w:rFonts w:ascii="Times New Roman" w:hAnsi="Times New Roman" w:cs="Times New Roman"/>
                <w:b w:val="0"/>
                <w:bCs w:val="0"/>
                <w:sz w:val="20"/>
                <w:szCs w:val="20"/>
              </w:rPr>
            </w:pPr>
            <w:r w:rsidRPr="005202A5">
              <w:rPr>
                <w:rFonts w:ascii="Times New Roman" w:hAnsi="Times New Roman" w:cs="Times New Roman"/>
                <w:sz w:val="20"/>
                <w:szCs w:val="20"/>
              </w:rPr>
              <w:lastRenderedPageBreak/>
              <w:fldChar w:fldCharType="begin"/>
            </w:r>
            <w:r w:rsidRPr="005202A5">
              <w:rPr>
                <w:rFonts w:ascii="Times New Roman" w:hAnsi="Times New Roman" w:cs="Times New Roman"/>
                <w:b w:val="0"/>
                <w:bCs w:val="0"/>
                <w:sz w:val="20"/>
                <w:szCs w:val="20"/>
              </w:rPr>
              <w:instrText xml:space="preserve"> ADDIN EN.CITE &lt;EndNote&gt;&lt;Cite AuthorYear="1"&gt;&lt;Author&gt;Villatoro&lt;/Author&gt;&lt;Year&gt;2018&lt;/Year&gt;&lt;RecNum&gt;63&lt;/RecNum&gt;&lt;DisplayText&gt;Villatoro et al. (2018)&lt;/DisplayText&gt;&lt;record&gt;&lt;rec-number&gt;63&lt;/rec-number&gt;&lt;foreign-keys&gt;&lt;key app="EN" db-id="w9fs92xvhvrpzmert94xw9srzw2vvvwxvft5" timestamp="1628642557"&gt;63&lt;/key&gt;&lt;/foreign-keys&gt;&lt;ref-type name="Journal Article"&gt;17&lt;/ref-type&gt;&lt;contributors&gt;&lt;authors&gt;&lt;author&gt;Villatoro, Alice P.&lt;/author&gt;&lt;author&gt;DuPont-Reyes, Melissa J.&lt;/author&gt;&lt;author&gt;Phelan, Jo C.&lt;/author&gt;&lt;author&gt;Painter, Kirstin&lt;/author&gt;&lt;author&gt;Link, Bruce G.&lt;/author&gt;&lt;/authors&gt;&lt;/contributors&gt;&lt;titles&gt;&lt;title&gt;Parental recognition of preadolescent mental health problems: Does stigma matter?&lt;/title&gt;&lt;secondary-title&gt;Social Science and Medicine&lt;/secondary-title&gt;&lt;/titles&gt;&lt;periodical&gt;&lt;full-title&gt;Social Science and Medicine&lt;/full-title&gt;&lt;/periodical&gt;&lt;pages&gt;88-96&lt;/pages&gt;&lt;volume&gt;216&lt;/volume&gt;&lt;keywords&gt;&lt;keyword&gt;Parent&lt;/keyword&gt;&lt;keyword&gt;Vingette&lt;/keyword&gt;&lt;keyword&gt;Quantitative&lt;/keyword&gt;&lt;/keywords&gt;&lt;dates&gt;&lt;year&gt;2018&lt;/year&gt;&lt;/dates&gt;&lt;isbn&gt;American Psychiatric Association. (2000). Diagnositc and Statistical Manual of Mental Disorders: DSM-IV. Washington, DC: American Psychiatric Association.Bor, W., Dean, A.J., Najman, J., &amp;amp; Hayatbakhsh, R. (2014). Are child and adolescent mental health pro&lt;/isbn&gt;&lt;urls&gt;&lt;/urls&gt;&lt;electronic-resource-num&gt;https://doi.org/10.1016/j.socscimed.2018.09.040&lt;/electronic-resource-num&gt;&lt;/record&gt;&lt;/Cite&gt;&lt;/EndNote&gt;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Villatoro et al. (2018)</w:t>
            </w:r>
            <w:r w:rsidRPr="005202A5">
              <w:rPr>
                <w:rFonts w:ascii="Times New Roman" w:hAnsi="Times New Roman" w:cs="Times New Roman"/>
                <w:sz w:val="20"/>
                <w:szCs w:val="20"/>
              </w:rPr>
              <w:fldChar w:fldCharType="end"/>
            </w:r>
          </w:p>
          <w:p w14:paraId="4C8EBD0D" w14:textId="77777777" w:rsidR="001C3382" w:rsidRDefault="001C3382" w:rsidP="00C14CAB">
            <w:pPr>
              <w:rPr>
                <w:rFonts w:ascii="Times New Roman" w:hAnsi="Times New Roman" w:cs="Times New Roman"/>
                <w:b w:val="0"/>
                <w:bCs w:val="0"/>
                <w:sz w:val="20"/>
                <w:szCs w:val="20"/>
              </w:rPr>
            </w:pPr>
          </w:p>
          <w:p w14:paraId="304AB594" w14:textId="1AF77AF6" w:rsidR="001C3382" w:rsidRPr="00A11998" w:rsidRDefault="001C3382" w:rsidP="00C14CAB">
            <w:pPr>
              <w:rPr>
                <w:rFonts w:ascii="Times New Roman" w:hAnsi="Times New Roman" w:cs="Times New Roman"/>
                <w:b w:val="0"/>
                <w:bCs w:val="0"/>
                <w:sz w:val="20"/>
                <w:szCs w:val="20"/>
              </w:rPr>
            </w:pPr>
            <w:r w:rsidRPr="00A11998">
              <w:rPr>
                <w:rFonts w:ascii="Times New Roman" w:hAnsi="Times New Roman" w:cs="Times New Roman"/>
                <w:b w:val="0"/>
                <w:bCs w:val="0"/>
                <w:sz w:val="20"/>
                <w:szCs w:val="20"/>
              </w:rPr>
              <w:t>USA</w:t>
            </w:r>
          </w:p>
        </w:tc>
        <w:tc>
          <w:tcPr>
            <w:tcW w:w="1559" w:type="dxa"/>
            <w:tcBorders>
              <w:bottom w:val="nil"/>
            </w:tcBorders>
          </w:tcPr>
          <w:p w14:paraId="725D1E18"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General</w:t>
            </w:r>
          </w:p>
          <w:p w14:paraId="263102AD" w14:textId="5444E6F5"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432</w:t>
            </w:r>
          </w:p>
          <w:p w14:paraId="636C5C94" w14:textId="4ED6E5D9" w:rsidR="001C3382" w:rsidRDefault="001C3382" w:rsidP="00A119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i/>
                <w:iCs/>
                <w:sz w:val="20"/>
                <w:szCs w:val="20"/>
              </w:rPr>
              <w:t>M</w:t>
            </w:r>
            <w:r>
              <w:rPr>
                <w:rFonts w:ascii="Times New Roman" w:hAnsi="Times New Roman" w:cs="Times New Roman"/>
                <w:i/>
                <w:iCs/>
                <w:sz w:val="20"/>
                <w:szCs w:val="20"/>
              </w:rPr>
              <w:t xml:space="preserve"> </w:t>
            </w:r>
            <w:r w:rsidRPr="00ED2985">
              <w:rPr>
                <w:rFonts w:ascii="Times New Roman" w:hAnsi="Times New Roman" w:cs="Times New Roman"/>
                <w:sz w:val="20"/>
                <w:szCs w:val="20"/>
              </w:rPr>
              <w:t>=</w:t>
            </w:r>
            <w:r>
              <w:rPr>
                <w:rFonts w:ascii="Times New Roman" w:hAnsi="Times New Roman" w:cs="Times New Roman"/>
                <w:sz w:val="20"/>
                <w:szCs w:val="20"/>
              </w:rPr>
              <w:t xml:space="preserve"> </w:t>
            </w:r>
            <w:r w:rsidRPr="00ED2985">
              <w:rPr>
                <w:rFonts w:ascii="Times New Roman" w:hAnsi="Times New Roman" w:cs="Times New Roman"/>
                <w:sz w:val="20"/>
                <w:szCs w:val="20"/>
              </w:rPr>
              <w:t>38.39</w:t>
            </w:r>
          </w:p>
          <w:p w14:paraId="253C9D03" w14:textId="6BE98DCD" w:rsidR="001C3382" w:rsidRDefault="001C3382" w:rsidP="00A119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78.94% female</w:t>
            </w:r>
          </w:p>
          <w:p w14:paraId="79F1E396" w14:textId="4FB4E3E8" w:rsidR="001C3382" w:rsidRPr="0041446B" w:rsidRDefault="001C3382" w:rsidP="00A119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sz w:val="20"/>
                <w:szCs w:val="20"/>
              </w:rPr>
              <w:t>72.4% Ethnic minority</w:t>
            </w:r>
          </w:p>
          <w:p w14:paraId="0BE4CBD5"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41406AE2"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49C128E1" w14:textId="490BC0F8"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6882C7D"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2AD27F8"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Borders>
              <w:bottom w:val="nil"/>
            </w:tcBorders>
          </w:tcPr>
          <w:p w14:paraId="7F80701C" w14:textId="4164CDAB" w:rsidR="001C3382" w:rsidRPr="00ED2985" w:rsidRDefault="001C3382" w:rsidP="00C14C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MHPs</w:t>
            </w:r>
            <w:r w:rsidRPr="00ED2985">
              <w:rPr>
                <w:rFonts w:ascii="Times New Roman" w:hAnsi="Times New Roman" w:cs="Times New Roman"/>
                <w:sz w:val="20"/>
                <w:szCs w:val="20"/>
              </w:rPr>
              <w:t xml:space="preserve"> (in own child and hypothetical child) </w:t>
            </w:r>
          </w:p>
        </w:tc>
        <w:tc>
          <w:tcPr>
            <w:tcW w:w="2552" w:type="dxa"/>
            <w:tcBorders>
              <w:bottom w:val="nil"/>
            </w:tcBorders>
          </w:tcPr>
          <w:p w14:paraId="1AE3ED15" w14:textId="77777777" w:rsidR="001C3382" w:rsidRDefault="001C3382" w:rsidP="00AA03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ED2985">
              <w:rPr>
                <w:rFonts w:ascii="Times New Roman" w:hAnsi="Times New Roman" w:cs="Times New Roman"/>
                <w:sz w:val="20"/>
                <w:szCs w:val="20"/>
              </w:rPr>
              <w:t>arent stigmatising attitudes</w:t>
            </w:r>
          </w:p>
          <w:p w14:paraId="1AD3C1EC" w14:textId="338A7E55" w:rsidR="001C3382" w:rsidRPr="00AA0350" w:rsidRDefault="001C3382" w:rsidP="00AA03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Perception of seriousness</w:t>
            </w:r>
          </w:p>
        </w:tc>
        <w:tc>
          <w:tcPr>
            <w:tcW w:w="2268" w:type="dxa"/>
            <w:tcBorders>
              <w:bottom w:val="nil"/>
            </w:tcBorders>
          </w:tcPr>
          <w:p w14:paraId="7EBE2B6B" w14:textId="77777777"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w:t>
            </w:r>
          </w:p>
          <w:p w14:paraId="04F1E292" w14:textId="77777777"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Income</w:t>
            </w:r>
          </w:p>
          <w:p w14:paraId="08D46619" w14:textId="4030779A"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Ethnicity</w:t>
            </w:r>
          </w:p>
          <w:p w14:paraId="69378F50" w14:textId="1D600FB2"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Familiarity with MHPs</w:t>
            </w:r>
          </w:p>
          <w:p w14:paraId="47A80B4F" w14:textId="0600BC61"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Personal experience with MHP’MHPs</w:t>
            </w:r>
          </w:p>
          <w:p w14:paraId="32721FF8" w14:textId="77777777"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Gender (of child)</w:t>
            </w:r>
          </w:p>
          <w:p w14:paraId="0785F39C" w14:textId="4171791B"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Family cohesion</w:t>
            </w:r>
          </w:p>
          <w:p w14:paraId="393FD208" w14:textId="0131E740"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Type of MHP (social anxiety vs bipolar)</w:t>
            </w:r>
          </w:p>
          <w:p w14:paraId="72812A8F" w14:textId="77777777" w:rsidR="001C3382"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E41BD1B" w14:textId="63BA9228" w:rsidR="001C3382" w:rsidRPr="00777F99" w:rsidRDefault="001C3382" w:rsidP="00777F99">
            <w:pPr>
              <w:ind w:lef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2" w:type="dxa"/>
            <w:tcBorders>
              <w:bottom w:val="nil"/>
            </w:tcBorders>
          </w:tcPr>
          <w:p w14:paraId="0FD1061C" w14:textId="305645DE" w:rsidR="001C3382" w:rsidRPr="0041446B" w:rsidRDefault="001C3382" w:rsidP="00C14CAB">
            <w:pPr>
              <w:pStyle w:val="ListParagraph"/>
              <w:numPr>
                <w:ilvl w:val="0"/>
                <w:numId w:val="17"/>
              </w:numPr>
              <w:spacing w:line="240" w:lineRule="auto"/>
              <w:ind w:left="189" w:hanging="1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446B">
              <w:rPr>
                <w:rFonts w:ascii="Times New Roman" w:hAnsi="Times New Roman" w:cs="Times New Roman"/>
                <w:sz w:val="20"/>
                <w:szCs w:val="20"/>
              </w:rPr>
              <w:t xml:space="preserve">Parents responded to both a vignette scenario (one depicting a male with </w:t>
            </w:r>
            <w:proofErr w:type="spellStart"/>
            <w:r>
              <w:rPr>
                <w:rFonts w:ascii="Times New Roman" w:hAnsi="Times New Roman" w:cs="Times New Roman"/>
                <w:sz w:val="20"/>
                <w:szCs w:val="20"/>
              </w:rPr>
              <w:t>SoA</w:t>
            </w:r>
            <w:proofErr w:type="spellEnd"/>
            <w:r w:rsidRPr="0041446B">
              <w:rPr>
                <w:rFonts w:ascii="Times New Roman" w:hAnsi="Times New Roman" w:cs="Times New Roman"/>
                <w:sz w:val="20"/>
                <w:szCs w:val="20"/>
              </w:rPr>
              <w:t xml:space="preserve">, and one depicting a female with </w:t>
            </w:r>
            <w:r>
              <w:rPr>
                <w:rFonts w:ascii="Times New Roman" w:hAnsi="Times New Roman" w:cs="Times New Roman"/>
                <w:sz w:val="20"/>
                <w:szCs w:val="20"/>
              </w:rPr>
              <w:t>BD)</w:t>
            </w:r>
            <w:r w:rsidRPr="0041446B">
              <w:rPr>
                <w:rFonts w:ascii="Times New Roman" w:hAnsi="Times New Roman" w:cs="Times New Roman"/>
                <w:sz w:val="20"/>
                <w:szCs w:val="20"/>
              </w:rPr>
              <w:t xml:space="preserve"> and a survey with questions that asked them to identify if their own child had a MHP, stigma and a variety of socio-demographic factors. Children completed a survey which asked them if they thought they had </w:t>
            </w:r>
            <w:proofErr w:type="gramStart"/>
            <w:r w:rsidRPr="0041446B">
              <w:rPr>
                <w:rFonts w:ascii="Times New Roman" w:hAnsi="Times New Roman" w:cs="Times New Roman"/>
                <w:sz w:val="20"/>
                <w:szCs w:val="20"/>
              </w:rPr>
              <w:t>a</w:t>
            </w:r>
            <w:proofErr w:type="gramEnd"/>
            <w:r w:rsidRPr="0041446B">
              <w:rPr>
                <w:rFonts w:ascii="Times New Roman" w:hAnsi="Times New Roman" w:cs="Times New Roman"/>
                <w:sz w:val="20"/>
                <w:szCs w:val="20"/>
              </w:rPr>
              <w:t xml:space="preserve"> MHP.</w:t>
            </w:r>
          </w:p>
          <w:p w14:paraId="60E423CB" w14:textId="77777777" w:rsidR="001C3382" w:rsidRPr="00ED2985" w:rsidRDefault="001C3382" w:rsidP="00C14CAB">
            <w:pPr>
              <w:pStyle w:val="ListParagraph"/>
              <w:numPr>
                <w:ilvl w:val="0"/>
                <w:numId w:val="17"/>
              </w:numPr>
              <w:spacing w:line="240" w:lineRule="auto"/>
              <w:ind w:left="189" w:hanging="1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Fewer than one-third of parents (29.1%) in the total sample recognized a mental health problem in their preadolescent child, this jumped to 58% in subsample of parents of children with greater number of MH symptoms </w:t>
            </w:r>
            <w:proofErr w:type="gramStart"/>
            <w:r w:rsidRPr="00ED2985">
              <w:rPr>
                <w:rFonts w:ascii="Times New Roman" w:hAnsi="Times New Roman" w:cs="Times New Roman"/>
                <w:sz w:val="20"/>
                <w:szCs w:val="20"/>
              </w:rPr>
              <w:t>( &gt;</w:t>
            </w:r>
            <w:proofErr w:type="gramEnd"/>
            <w:r w:rsidRPr="00ED2985">
              <w:rPr>
                <w:rFonts w:ascii="Times New Roman" w:hAnsi="Times New Roman" w:cs="Times New Roman"/>
                <w:sz w:val="20"/>
                <w:szCs w:val="20"/>
              </w:rPr>
              <w:t>9)</w:t>
            </w:r>
            <w:r w:rsidRPr="0041446B">
              <w:rPr>
                <w:rFonts w:ascii="Times New Roman" w:hAnsi="Times New Roman" w:cs="Times New Roman"/>
                <w:sz w:val="20"/>
                <w:szCs w:val="20"/>
              </w:rPr>
              <w:t>, although the concordance with child reported MHP was lower</w:t>
            </w:r>
          </w:p>
          <w:p w14:paraId="2B3E0D1C" w14:textId="77777777" w:rsidR="001C3382" w:rsidRPr="00ED2985" w:rsidRDefault="001C3382" w:rsidP="00C14CAB">
            <w:pPr>
              <w:pStyle w:val="ListParagraph"/>
              <w:numPr>
                <w:ilvl w:val="0"/>
                <w:numId w:val="17"/>
              </w:numPr>
              <w:spacing w:line="240" w:lineRule="auto"/>
              <w:ind w:left="189" w:hanging="1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The more social distance parents desired for their child, the less likely they were to recognize a problem (OR: 0.48, p&lt;0.05). This was particularly true in the high-symptom sub-sample.</w:t>
            </w:r>
          </w:p>
          <w:p w14:paraId="0689AB9D" w14:textId="77777777" w:rsidR="001C3382" w:rsidRPr="00ED2985" w:rsidRDefault="001C3382" w:rsidP="00C14CAB">
            <w:pPr>
              <w:pStyle w:val="ListParagraph"/>
              <w:numPr>
                <w:ilvl w:val="0"/>
                <w:numId w:val="17"/>
              </w:numPr>
              <w:spacing w:line="240" w:lineRule="auto"/>
              <w:ind w:left="189" w:hanging="1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Family history, familiarity, parent-reported symptoms, and family income greater than 75K were significantly associated with high odds of problem recognition (OR: 2.23, 1.39, 1.36, 2.91, p&lt;0.05)</w:t>
            </w:r>
          </w:p>
          <w:p w14:paraId="6A89619A" w14:textId="77777777" w:rsidR="001C3382" w:rsidRPr="0041446B" w:rsidRDefault="001C3382" w:rsidP="00C14CAB">
            <w:pPr>
              <w:pStyle w:val="ListParagraph"/>
              <w:numPr>
                <w:ilvl w:val="0"/>
                <w:numId w:val="17"/>
              </w:numPr>
              <w:spacing w:line="240" w:lineRule="auto"/>
              <w:ind w:left="189" w:hanging="1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lastRenderedPageBreak/>
              <w:t xml:space="preserve">Significantly fewer parents rated a social anxiety vignette (David) as a concern compared to a bipolar vignette (Julia) and reported lower social distance desire for the same. </w:t>
            </w:r>
            <w:r w:rsidRPr="0041446B">
              <w:rPr>
                <w:rFonts w:ascii="Times New Roman" w:hAnsi="Times New Roman" w:cs="Times New Roman"/>
                <w:sz w:val="20"/>
                <w:szCs w:val="20"/>
              </w:rPr>
              <w:t>The more serious they rated a vignette characters problem, the more likely they were to recognise it (Julia OR: 1.91, p&lt;0.01; David OR: 3.76, p &lt;0.001).</w:t>
            </w:r>
          </w:p>
          <w:p w14:paraId="7A65CC0E" w14:textId="77777777" w:rsidR="001C3382" w:rsidRDefault="001C3382" w:rsidP="00C14CAB">
            <w:pPr>
              <w:pStyle w:val="ListParagraph"/>
              <w:numPr>
                <w:ilvl w:val="0"/>
                <w:numId w:val="18"/>
              </w:numPr>
              <w:spacing w:line="240" w:lineRule="auto"/>
              <w:ind w:left="189" w:hanging="1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446B">
              <w:rPr>
                <w:rFonts w:ascii="Times New Roman" w:hAnsi="Times New Roman" w:cs="Times New Roman"/>
                <w:sz w:val="20"/>
                <w:szCs w:val="20"/>
              </w:rPr>
              <w:t>Parental Stigma (desire for social distance) was associated with reduced problem recognition in their own children but not in unrelated children described in vignette</w:t>
            </w:r>
          </w:p>
          <w:p w14:paraId="7D59D14A" w14:textId="6B7ECC05" w:rsidR="009318A0" w:rsidRDefault="009318A0" w:rsidP="009318A0">
            <w:pPr>
              <w:pStyle w:val="ListParagraph"/>
              <w:spacing w:line="240" w:lineRule="auto"/>
              <w:ind w:left="18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04B28" w:rsidRPr="000E4121" w14:paraId="70EB2194" w14:textId="77777777" w:rsidTr="00A04B28">
        <w:tc>
          <w:tcPr>
            <w:cnfStyle w:val="001000000000" w:firstRow="0" w:lastRow="0" w:firstColumn="1" w:lastColumn="0" w:oddVBand="0" w:evenVBand="0" w:oddHBand="0" w:evenHBand="0" w:firstRowFirstColumn="0" w:firstRowLastColumn="0" w:lastRowFirstColumn="0" w:lastRowLastColumn="0"/>
            <w:tcW w:w="13608" w:type="dxa"/>
            <w:gridSpan w:val="6"/>
            <w:tcBorders>
              <w:top w:val="nil"/>
              <w:bottom w:val="single" w:sz="4" w:space="0" w:color="auto"/>
            </w:tcBorders>
            <w:vAlign w:val="center"/>
          </w:tcPr>
          <w:p w14:paraId="391495EF" w14:textId="77777777" w:rsidR="00A04B28" w:rsidRDefault="00A04B28" w:rsidP="00A04B28">
            <w:pPr>
              <w:jc w:val="center"/>
              <w:rPr>
                <w:rFonts w:ascii="Times New Roman" w:hAnsi="Times New Roman" w:cs="Times New Roman"/>
                <w:sz w:val="20"/>
                <w:szCs w:val="20"/>
              </w:rPr>
            </w:pPr>
            <w:r w:rsidRPr="00A04B28">
              <w:rPr>
                <w:rFonts w:ascii="Times New Roman" w:hAnsi="Times New Roman" w:cs="Times New Roman"/>
                <w:b w:val="0"/>
                <w:bCs w:val="0"/>
                <w:sz w:val="20"/>
                <w:szCs w:val="20"/>
              </w:rPr>
              <w:lastRenderedPageBreak/>
              <w:t>Mixed Parent/Teacher samples</w:t>
            </w:r>
          </w:p>
          <w:p w14:paraId="2BA4EB7F" w14:textId="1B8E31AE" w:rsidR="00A04B28" w:rsidRPr="00A04B28" w:rsidRDefault="00A04B28" w:rsidP="00A04B28">
            <w:pPr>
              <w:jc w:val="center"/>
              <w:rPr>
                <w:rFonts w:ascii="Times New Roman" w:hAnsi="Times New Roman" w:cs="Times New Roman"/>
                <w:b w:val="0"/>
                <w:bCs w:val="0"/>
                <w:sz w:val="20"/>
                <w:szCs w:val="20"/>
              </w:rPr>
            </w:pPr>
          </w:p>
        </w:tc>
      </w:tr>
      <w:tr w:rsidR="001C3382" w:rsidRPr="000E4121" w14:paraId="713E5A5D" w14:textId="77777777" w:rsidTr="00A04B28">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tcPr>
          <w:p w14:paraId="7F3DC352" w14:textId="5434D8FB" w:rsidR="001C3382" w:rsidRDefault="001C3382" w:rsidP="00C14CAB">
            <w:pPr>
              <w:rPr>
                <w:rFonts w:ascii="Times New Roman" w:hAnsi="Times New Roman" w:cs="Times New Roman"/>
                <w:b w:val="0"/>
                <w:bCs w:val="0"/>
                <w:sz w:val="20"/>
                <w:szCs w:val="20"/>
              </w:rPr>
            </w:pPr>
            <w:r w:rsidRPr="005202A5">
              <w:rPr>
                <w:rFonts w:ascii="Times New Roman" w:hAnsi="Times New Roman" w:cs="Times New Roman"/>
                <w:sz w:val="20"/>
                <w:szCs w:val="20"/>
              </w:rPr>
              <w:fldChar w:fldCharType="begin"/>
            </w:r>
            <w:r w:rsidRPr="005202A5">
              <w:rPr>
                <w:rFonts w:ascii="Times New Roman" w:hAnsi="Times New Roman" w:cs="Times New Roman"/>
                <w:b w:val="0"/>
                <w:bCs w:val="0"/>
                <w:sz w:val="20"/>
                <w:szCs w:val="20"/>
              </w:rPr>
              <w:instrText xml:space="preserve"> ADDIN EN.CITE &lt;EndNote&gt;&lt;Cite AuthorYear="1"&gt;&lt;Author&gt;Bevaart&lt;/Author&gt;&lt;Year&gt;2012&lt;/Year&gt;&lt;RecNum&gt;6&lt;/RecNum&gt;&lt;DisplayText&gt;Bevaart et al. (2012)&lt;/DisplayText&gt;&lt;record&gt;&lt;rec-number&gt;6&lt;/rec-number&gt;&lt;foreign-keys&gt;&lt;key app="EN" db-id="a5dx0pwvs9pe0ve02eppt90ras0es9w00tre" timestamp="1614120830"&gt;6&lt;/key&gt;&lt;/foreign-keys&gt;&lt;ref-type name="Journal Article"&gt;17&lt;/ref-type&gt;&lt;contributors&gt;&lt;authors&gt;&lt;author&gt;Bevaart, Floor&lt;/author&gt;&lt;author&gt;Mieloo, Cathelijne L.&lt;/author&gt;&lt;author&gt;Jansen, Wilma&lt;/author&gt;&lt;author&gt;Raat, Hein&lt;/author&gt;&lt;author&gt;Donker, Marianne C. H.&lt;/author&gt;&lt;author&gt;Verhulst, Frank C.&lt;/author&gt;&lt;author&gt;van Oort, Floor V. A.&lt;/author&gt;&lt;/authors&gt;&lt;/contributors&gt;&lt;auth-address&gt;Department of Child and Adolescent Psychiatry and Psychology, Erasmus MC-University Medical Centre Rotterdam, Rotterdam, The Netherlands.&lt;/auth-address&gt;&lt;titles&gt;&lt;title&gt;Ethnic differences in problem perception and perceived need for care for young children with problem behaviour&lt;/title&gt;&lt;secondary-title&gt;J Child Psychol Psychiatry&lt;/secondary-title&gt;&lt;/titles&gt;&lt;pages&gt;1063-71&lt;/pages&gt;&lt;volume&gt;53&lt;/volume&gt;&lt;number&gt;10&lt;/number&gt;&lt;edition&gt;2012/06/12&lt;/edition&gt;&lt;keywords&gt;&lt;keyword&gt;Parent&lt;/keyword&gt;&lt;keyword&gt;Teacher&lt;/keyword&gt;&lt;keyword&gt;Quantitative&lt;/keyword&gt;&lt;/keywords&gt;&lt;dates&gt;&lt;year&gt;2012&lt;/year&gt;&lt;pub-dates&gt;&lt;date&gt;Oct&lt;/date&gt;&lt;/pub-dates&gt;&lt;/dates&gt;&lt;isbn&gt;10&lt;/isbn&gt;&lt;accession-num&gt;22681505&lt;/accession-num&gt;&lt;urls&gt;&lt;related-urls&gt;&lt;url&gt;https://www.ncbi.nlm.nih.gov/pubmed/22681505&lt;/url&gt;&lt;/related-urls&gt;&lt;/urls&gt;&lt;electronic-resource-num&gt;10.1111/j.1469-7610.2012.02570.x&lt;/electronic-resource-num&gt;&lt;/record&gt;&lt;/Cite&gt;&lt;/EndNote&gt;</w:instrText>
            </w:r>
            <w:r w:rsidRPr="005202A5">
              <w:rPr>
                <w:rFonts w:ascii="Times New Roman" w:hAnsi="Times New Roman" w:cs="Times New Roman"/>
                <w:sz w:val="20"/>
                <w:szCs w:val="20"/>
              </w:rPr>
              <w:fldChar w:fldCharType="separate"/>
            </w:r>
            <w:r w:rsidRPr="005202A5">
              <w:rPr>
                <w:rFonts w:ascii="Times New Roman" w:hAnsi="Times New Roman" w:cs="Times New Roman"/>
                <w:b w:val="0"/>
                <w:bCs w:val="0"/>
                <w:noProof/>
                <w:sz w:val="20"/>
                <w:szCs w:val="20"/>
              </w:rPr>
              <w:t>Bevaart et al. (2012)</w:t>
            </w:r>
            <w:r w:rsidRPr="005202A5">
              <w:rPr>
                <w:rFonts w:ascii="Times New Roman" w:hAnsi="Times New Roman" w:cs="Times New Roman"/>
                <w:sz w:val="20"/>
                <w:szCs w:val="20"/>
              </w:rPr>
              <w:fldChar w:fldCharType="end"/>
            </w:r>
          </w:p>
          <w:p w14:paraId="33D56931" w14:textId="77777777" w:rsidR="001C3382" w:rsidRDefault="001C3382" w:rsidP="00C14CAB">
            <w:pPr>
              <w:rPr>
                <w:rFonts w:ascii="Times New Roman" w:hAnsi="Times New Roman" w:cs="Times New Roman"/>
                <w:b w:val="0"/>
                <w:bCs w:val="0"/>
                <w:sz w:val="20"/>
                <w:szCs w:val="20"/>
              </w:rPr>
            </w:pPr>
          </w:p>
          <w:p w14:paraId="1D314542" w14:textId="77777777" w:rsidR="001C3382" w:rsidRPr="008A7483" w:rsidRDefault="001C3382" w:rsidP="008A7483">
            <w:pPr>
              <w:rPr>
                <w:rFonts w:ascii="Times New Roman" w:hAnsi="Times New Roman" w:cs="Times New Roman"/>
                <w:b w:val="0"/>
                <w:bCs w:val="0"/>
                <w:color w:val="000000"/>
                <w:sz w:val="20"/>
                <w:szCs w:val="20"/>
              </w:rPr>
            </w:pPr>
            <w:r w:rsidRPr="008A7483">
              <w:rPr>
                <w:rFonts w:ascii="Times New Roman" w:hAnsi="Times New Roman" w:cs="Times New Roman"/>
                <w:b w:val="0"/>
                <w:bCs w:val="0"/>
                <w:color w:val="000000"/>
                <w:sz w:val="20"/>
                <w:szCs w:val="20"/>
              </w:rPr>
              <w:t>Netherlands</w:t>
            </w:r>
          </w:p>
          <w:p w14:paraId="0036114E" w14:textId="7F7B2F60" w:rsidR="001C3382" w:rsidRPr="005202A5" w:rsidRDefault="001C3382" w:rsidP="00C14CAB">
            <w:pPr>
              <w:rPr>
                <w:rFonts w:ascii="Times New Roman" w:hAnsi="Times New Roman" w:cs="Times New Roman"/>
                <w:b w:val="0"/>
                <w:bCs w:val="0"/>
                <w:sz w:val="20"/>
                <w:szCs w:val="20"/>
              </w:rPr>
            </w:pPr>
          </w:p>
        </w:tc>
        <w:tc>
          <w:tcPr>
            <w:tcW w:w="1559" w:type="dxa"/>
            <w:tcBorders>
              <w:top w:val="single" w:sz="4" w:space="0" w:color="auto"/>
            </w:tcBorders>
          </w:tcPr>
          <w:p w14:paraId="42017F39" w14:textId="77777777"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General</w:t>
            </w:r>
          </w:p>
          <w:p w14:paraId="136C670B" w14:textId="47CA96A1"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D2985">
              <w:rPr>
                <w:rFonts w:ascii="Times New Roman" w:hAnsi="Times New Roman" w:cs="Times New Roman"/>
                <w:color w:val="000000"/>
                <w:sz w:val="20"/>
                <w:szCs w:val="20"/>
              </w:rPr>
              <w:t>17,511</w:t>
            </w:r>
          </w:p>
          <w:p w14:paraId="72FF54C5" w14:textId="7114E6A6" w:rsidR="001C3382"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ED2985">
              <w:rPr>
                <w:rFonts w:ascii="Times New Roman" w:hAnsi="Times New Roman" w:cs="Times New Roman"/>
                <w:i/>
                <w:iCs/>
                <w:color w:val="000000"/>
                <w:sz w:val="20"/>
                <w:szCs w:val="20"/>
              </w:rPr>
              <w:t>n(parents)</w:t>
            </w:r>
            <w:r w:rsidRPr="00ED2985">
              <w:rPr>
                <w:rFonts w:ascii="Times New Roman" w:hAnsi="Times New Roman" w:cs="Times New Roman"/>
                <w:color w:val="000000"/>
                <w:sz w:val="20"/>
                <w:szCs w:val="20"/>
              </w:rPr>
              <w:t xml:space="preserve"> = </w:t>
            </w:r>
            <w:r w:rsidRPr="00ED2985">
              <w:rPr>
                <w:rFonts w:ascii="Times New Roman" w:hAnsi="Times New Roman" w:cs="Times New Roman"/>
                <w:i/>
                <w:iCs/>
                <w:color w:val="000000"/>
                <w:sz w:val="20"/>
                <w:szCs w:val="20"/>
              </w:rPr>
              <w:t>8,114</w:t>
            </w:r>
            <w:r>
              <w:rPr>
                <w:rFonts w:ascii="Times New Roman" w:hAnsi="Times New Roman" w:cs="Times New Roman"/>
                <w:color w:val="000000"/>
                <w:sz w:val="20"/>
                <w:szCs w:val="20"/>
              </w:rPr>
              <w:t xml:space="preserve">, </w:t>
            </w:r>
            <w:r w:rsidRPr="00ED2985">
              <w:rPr>
                <w:rFonts w:ascii="Times New Roman" w:hAnsi="Times New Roman" w:cs="Times New Roman"/>
                <w:i/>
                <w:iCs/>
                <w:sz w:val="20"/>
                <w:szCs w:val="20"/>
              </w:rPr>
              <w:t>n(teachers) = 9,397</w:t>
            </w:r>
            <w:r>
              <w:rPr>
                <w:rFonts w:ascii="Times New Roman" w:hAnsi="Times New Roman" w:cs="Times New Roman"/>
                <w:color w:val="000000"/>
                <w:sz w:val="20"/>
                <w:szCs w:val="20"/>
              </w:rPr>
              <w:t xml:space="preserve">, </w:t>
            </w:r>
            <w:r w:rsidRPr="00ED2985">
              <w:rPr>
                <w:rFonts w:ascii="Times New Roman" w:hAnsi="Times New Roman" w:cs="Times New Roman"/>
                <w:i/>
                <w:iCs/>
                <w:sz w:val="20"/>
                <w:szCs w:val="20"/>
              </w:rPr>
              <w:t>n(children) =10,951</w:t>
            </w:r>
          </w:p>
          <w:p w14:paraId="5F203EDA" w14:textId="004C63C0" w:rsidR="001C3382" w:rsidRPr="008A7483" w:rsidRDefault="00531A56"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168BA7ED" w14:textId="210D3D26" w:rsidR="001C3382" w:rsidRPr="008A7483" w:rsidRDefault="00531A56"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NR</w:t>
            </w:r>
          </w:p>
          <w:p w14:paraId="48640905"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p w14:paraId="40BADD9B"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p>
          <w:p w14:paraId="54501D88" w14:textId="77777777" w:rsidR="001C3382" w:rsidRPr="00ED2985" w:rsidRDefault="001C3382" w:rsidP="00C14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417" w:type="dxa"/>
            <w:tcBorders>
              <w:top w:val="single" w:sz="4" w:space="0" w:color="auto"/>
            </w:tcBorders>
          </w:tcPr>
          <w:p w14:paraId="229BFE4A" w14:textId="7E2C3EB3" w:rsidR="001C3382" w:rsidRPr="00ED2985" w:rsidRDefault="001C3382" w:rsidP="00C14C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Recognition of MHPs</w:t>
            </w:r>
          </w:p>
        </w:tc>
        <w:tc>
          <w:tcPr>
            <w:tcW w:w="2552" w:type="dxa"/>
            <w:tcBorders>
              <w:top w:val="single" w:sz="4" w:space="0" w:color="auto"/>
            </w:tcBorders>
          </w:tcPr>
          <w:p w14:paraId="12738D0E" w14:textId="7FB7BBEE" w:rsidR="001C3382" w:rsidRPr="00B73889" w:rsidRDefault="001C3382" w:rsidP="00B73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Perceived need for help</w:t>
            </w:r>
          </w:p>
        </w:tc>
        <w:tc>
          <w:tcPr>
            <w:tcW w:w="2268" w:type="dxa"/>
            <w:tcBorders>
              <w:top w:val="single" w:sz="4" w:space="0" w:color="auto"/>
            </w:tcBorders>
          </w:tcPr>
          <w:p w14:paraId="1EF4BAD1" w14:textId="450EE484" w:rsidR="001C3382" w:rsidRPr="00B73889" w:rsidRDefault="001C3382" w:rsidP="00B73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Ethnicity </w:t>
            </w:r>
          </w:p>
        </w:tc>
        <w:tc>
          <w:tcPr>
            <w:tcW w:w="4252" w:type="dxa"/>
            <w:tcBorders>
              <w:top w:val="single" w:sz="4" w:space="0" w:color="auto"/>
            </w:tcBorders>
          </w:tcPr>
          <w:p w14:paraId="7BB774AA" w14:textId="626A315D" w:rsidR="001C3382" w:rsidRPr="00505E8F" w:rsidRDefault="001C3382" w:rsidP="00C14CAB">
            <w:pPr>
              <w:pStyle w:val="ListParagraph"/>
              <w:numPr>
                <w:ilvl w:val="0"/>
                <w:numId w:val="20"/>
              </w:numPr>
              <w:spacing w:line="240" w:lineRule="auto"/>
              <w:ind w:left="189" w:hanging="21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5E8F">
              <w:rPr>
                <w:rFonts w:ascii="Times New Roman" w:hAnsi="Times New Roman" w:cs="Times New Roman"/>
                <w:sz w:val="20"/>
                <w:szCs w:val="20"/>
              </w:rPr>
              <w:t>Teachers and parents completed the SDQ</w:t>
            </w:r>
            <w:r>
              <w:rPr>
                <w:rFonts w:ascii="Times New Roman" w:hAnsi="Times New Roman" w:cs="Times New Roman"/>
                <w:sz w:val="20"/>
                <w:szCs w:val="20"/>
              </w:rPr>
              <w:t xml:space="preserve"> for their own child or children they taught</w:t>
            </w:r>
            <w:r w:rsidRPr="00505E8F">
              <w:rPr>
                <w:rFonts w:ascii="Times New Roman" w:hAnsi="Times New Roman" w:cs="Times New Roman"/>
                <w:sz w:val="20"/>
                <w:szCs w:val="20"/>
              </w:rPr>
              <w:t xml:space="preserve">. They then responded to a survey with questions that asked them to identify if </w:t>
            </w:r>
            <w:r>
              <w:rPr>
                <w:rFonts w:ascii="Times New Roman" w:hAnsi="Times New Roman" w:cs="Times New Roman"/>
                <w:sz w:val="20"/>
                <w:szCs w:val="20"/>
              </w:rPr>
              <w:t>the</w:t>
            </w:r>
            <w:r w:rsidRPr="00505E8F">
              <w:rPr>
                <w:rFonts w:ascii="Times New Roman" w:hAnsi="Times New Roman" w:cs="Times New Roman"/>
                <w:sz w:val="20"/>
                <w:szCs w:val="20"/>
              </w:rPr>
              <w:t xml:space="preserve"> child had a problem with emotions, concentration, </w:t>
            </w:r>
            <w:proofErr w:type="gramStart"/>
            <w:r w:rsidRPr="00505E8F">
              <w:rPr>
                <w:rFonts w:ascii="Times New Roman" w:hAnsi="Times New Roman" w:cs="Times New Roman"/>
                <w:sz w:val="20"/>
                <w:szCs w:val="20"/>
              </w:rPr>
              <w:t>behaviour</w:t>
            </w:r>
            <w:proofErr w:type="gramEnd"/>
            <w:r w:rsidRPr="00505E8F">
              <w:rPr>
                <w:rFonts w:ascii="Times New Roman" w:hAnsi="Times New Roman" w:cs="Times New Roman"/>
                <w:sz w:val="20"/>
                <w:szCs w:val="20"/>
              </w:rPr>
              <w:t xml:space="preserve"> or the ability to get along with other people and the</w:t>
            </w:r>
            <w:r>
              <w:rPr>
                <w:rFonts w:ascii="Times New Roman" w:hAnsi="Times New Roman" w:cs="Times New Roman"/>
                <w:sz w:val="20"/>
                <w:szCs w:val="20"/>
              </w:rPr>
              <w:t>ir</w:t>
            </w:r>
            <w:r w:rsidRPr="00505E8F">
              <w:rPr>
                <w:rFonts w:ascii="Times New Roman" w:hAnsi="Times New Roman" w:cs="Times New Roman"/>
                <w:sz w:val="20"/>
                <w:szCs w:val="20"/>
              </w:rPr>
              <w:t xml:space="preserve"> perceived need for care</w:t>
            </w:r>
            <w:r>
              <w:rPr>
                <w:rFonts w:ascii="Times New Roman" w:hAnsi="Times New Roman" w:cs="Times New Roman"/>
                <w:sz w:val="20"/>
                <w:szCs w:val="20"/>
              </w:rPr>
              <w:t xml:space="preserve"> (“</w:t>
            </w:r>
            <w:r w:rsidRPr="00505E8F">
              <w:rPr>
                <w:rFonts w:ascii="Times New Roman" w:hAnsi="Times New Roman" w:cs="Times New Roman"/>
                <w:sz w:val="20"/>
                <w:szCs w:val="20"/>
              </w:rPr>
              <w:t>Do you think the child needs professional help?</w:t>
            </w:r>
            <w:r>
              <w:rPr>
                <w:rFonts w:ascii="Times New Roman" w:hAnsi="Times New Roman" w:cs="Times New Roman"/>
                <w:sz w:val="20"/>
                <w:szCs w:val="20"/>
              </w:rPr>
              <w:t>”)</w:t>
            </w:r>
          </w:p>
          <w:p w14:paraId="4803A9A7" w14:textId="77777777" w:rsidR="001C3382" w:rsidRPr="00ED2985" w:rsidRDefault="001C3382" w:rsidP="00C14CAB">
            <w:pPr>
              <w:pStyle w:val="ListParagraph"/>
              <w:numPr>
                <w:ilvl w:val="0"/>
                <w:numId w:val="20"/>
              </w:numPr>
              <w:spacing w:line="240" w:lineRule="auto"/>
              <w:ind w:left="189" w:hanging="21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63.1% of parents of screen positive children (</w:t>
            </w:r>
            <w:r>
              <w:rPr>
                <w:rFonts w:ascii="Times New Roman" w:hAnsi="Times New Roman" w:cs="Times New Roman"/>
                <w:sz w:val="20"/>
                <w:szCs w:val="20"/>
              </w:rPr>
              <w:t xml:space="preserve">above </w:t>
            </w:r>
            <w:r w:rsidRPr="00ED2985">
              <w:rPr>
                <w:rFonts w:ascii="Times New Roman" w:hAnsi="Times New Roman" w:cs="Times New Roman"/>
                <w:sz w:val="20"/>
                <w:szCs w:val="20"/>
              </w:rPr>
              <w:t>90</w:t>
            </w:r>
            <w:r w:rsidRPr="00832791">
              <w:rPr>
                <w:rFonts w:ascii="Times New Roman" w:hAnsi="Times New Roman" w:cs="Times New Roman"/>
                <w:sz w:val="20"/>
                <w:szCs w:val="20"/>
                <w:vertAlign w:val="superscript"/>
              </w:rPr>
              <w:t>th</w:t>
            </w:r>
            <w:r>
              <w:rPr>
                <w:rFonts w:ascii="Times New Roman" w:hAnsi="Times New Roman" w:cs="Times New Roman"/>
                <w:sz w:val="20"/>
                <w:szCs w:val="20"/>
              </w:rPr>
              <w:t xml:space="preserve"> percentile</w:t>
            </w:r>
            <w:r w:rsidRPr="00ED2985">
              <w:rPr>
                <w:rFonts w:ascii="Times New Roman" w:hAnsi="Times New Roman" w:cs="Times New Roman"/>
                <w:sz w:val="20"/>
                <w:szCs w:val="20"/>
              </w:rPr>
              <w:t xml:space="preserve">, not currently in treatment) on the SDQ perceived their child to have emotional or behavioural problems. </w:t>
            </w:r>
          </w:p>
          <w:p w14:paraId="55771FF1" w14:textId="4F903ADE" w:rsidR="001C3382" w:rsidRPr="0041446B" w:rsidRDefault="001C3382" w:rsidP="00C14CAB">
            <w:pPr>
              <w:pStyle w:val="ListParagraph"/>
              <w:numPr>
                <w:ilvl w:val="0"/>
                <w:numId w:val="17"/>
              </w:numPr>
              <w:spacing w:line="240" w:lineRule="auto"/>
              <w:ind w:left="189" w:hanging="21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2985">
              <w:rPr>
                <w:rFonts w:ascii="Times New Roman" w:hAnsi="Times New Roman" w:cs="Times New Roman"/>
                <w:sz w:val="20"/>
                <w:szCs w:val="20"/>
              </w:rPr>
              <w:t xml:space="preserve">87.2% of teachers perceived a screen positive child to have emotional or behavioural problems. </w:t>
            </w:r>
          </w:p>
        </w:tc>
      </w:tr>
    </w:tbl>
    <w:p w14:paraId="57CD3190" w14:textId="77777777" w:rsidR="001C3382" w:rsidRPr="009B4322" w:rsidRDefault="001C3382">
      <w:pPr>
        <w:rPr>
          <w:rFonts w:ascii="Times New Roman" w:hAnsi="Times New Roman" w:cs="Times New Roman"/>
          <w:i/>
          <w:iCs/>
          <w:color w:val="000000" w:themeColor="text1"/>
          <w:sz w:val="20"/>
          <w:szCs w:val="20"/>
        </w:rPr>
      </w:pPr>
    </w:p>
    <w:p w14:paraId="0B848253" w14:textId="09CCE97A" w:rsidR="009B4322" w:rsidRPr="009B4322" w:rsidRDefault="001C3382" w:rsidP="009B4322">
      <w:pPr>
        <w:rPr>
          <w:rFonts w:ascii="Times New Roman" w:hAnsi="Times New Roman" w:cs="Times New Roman"/>
          <w:color w:val="000000" w:themeColor="text1"/>
          <w:sz w:val="20"/>
          <w:szCs w:val="20"/>
          <w:shd w:val="clear" w:color="auto" w:fill="FFFFFF"/>
        </w:rPr>
      </w:pPr>
      <w:r w:rsidRPr="009B4322">
        <w:rPr>
          <w:rFonts w:ascii="Times New Roman" w:hAnsi="Times New Roman" w:cs="Times New Roman"/>
          <w:i/>
          <w:iCs/>
          <w:color w:val="000000" w:themeColor="text1"/>
          <w:sz w:val="20"/>
          <w:szCs w:val="20"/>
        </w:rPr>
        <w:t xml:space="preserve">ASD = Autism Spectrum disorder, ODD = Oppositional Defiance Disorder, SAD = Separation Anxiety Disorder, GAD = Generalized Anxiety Disorder, ADHD = Attention Deficit Hyperactivity Disorder, BD = Bipolar Disorder, </w:t>
      </w:r>
      <w:proofErr w:type="spellStart"/>
      <w:r w:rsidRPr="009B4322">
        <w:rPr>
          <w:rFonts w:ascii="Times New Roman" w:hAnsi="Times New Roman" w:cs="Times New Roman"/>
          <w:i/>
          <w:iCs/>
          <w:color w:val="000000" w:themeColor="text1"/>
          <w:sz w:val="20"/>
          <w:szCs w:val="20"/>
        </w:rPr>
        <w:t>SoA</w:t>
      </w:r>
      <w:proofErr w:type="spellEnd"/>
      <w:r w:rsidRPr="009B4322">
        <w:rPr>
          <w:rFonts w:ascii="Times New Roman" w:hAnsi="Times New Roman" w:cs="Times New Roman"/>
          <w:i/>
          <w:iCs/>
          <w:color w:val="000000" w:themeColor="text1"/>
          <w:sz w:val="20"/>
          <w:szCs w:val="20"/>
        </w:rPr>
        <w:t xml:space="preserve"> = Social Anxiety Disorder, SSD = Somatic Symptom Disorder, MHP = Mental health problem, MH = Mental health, OR = Odds Ratio, SDQ = Strengths and Difficulties Questionnaire, </w:t>
      </w:r>
      <w:r w:rsidR="00531A56">
        <w:rPr>
          <w:rFonts w:ascii="Times New Roman" w:hAnsi="Times New Roman" w:cs="Times New Roman"/>
          <w:i/>
          <w:iCs/>
          <w:color w:val="000000" w:themeColor="text1"/>
          <w:sz w:val="20"/>
          <w:szCs w:val="20"/>
        </w:rPr>
        <w:t>NR</w:t>
      </w:r>
      <w:r w:rsidRPr="009B4322">
        <w:rPr>
          <w:rFonts w:ascii="Times New Roman" w:hAnsi="Times New Roman" w:cs="Times New Roman"/>
          <w:i/>
          <w:iCs/>
          <w:color w:val="000000" w:themeColor="text1"/>
          <w:sz w:val="20"/>
          <w:szCs w:val="20"/>
        </w:rPr>
        <w:t xml:space="preserve">. = Not reported, M = mean, </w:t>
      </w:r>
      <w:proofErr w:type="spellStart"/>
      <w:r w:rsidRPr="009B4322">
        <w:rPr>
          <w:rFonts w:ascii="Times New Roman" w:hAnsi="Times New Roman" w:cs="Times New Roman"/>
          <w:i/>
          <w:iCs/>
          <w:color w:val="000000" w:themeColor="text1"/>
          <w:sz w:val="20"/>
          <w:szCs w:val="20"/>
        </w:rPr>
        <w:t>Mdn</w:t>
      </w:r>
      <w:proofErr w:type="spellEnd"/>
      <w:r w:rsidRPr="009B4322">
        <w:rPr>
          <w:rFonts w:ascii="Times New Roman" w:hAnsi="Times New Roman" w:cs="Times New Roman"/>
          <w:i/>
          <w:iCs/>
          <w:color w:val="000000" w:themeColor="text1"/>
          <w:sz w:val="20"/>
          <w:szCs w:val="20"/>
        </w:rPr>
        <w:t xml:space="preserve"> = median, SD = standard deviation,</w:t>
      </w:r>
      <w:r w:rsidR="009B4322">
        <w:rPr>
          <w:rFonts w:ascii="Times New Roman" w:hAnsi="Times New Roman" w:cs="Times New Roman"/>
          <w:i/>
          <w:iCs/>
          <w:color w:val="000000" w:themeColor="text1"/>
          <w:sz w:val="20"/>
          <w:szCs w:val="20"/>
        </w:rPr>
        <w:t xml:space="preserve"> CI = confidence interval,</w:t>
      </w:r>
      <w:r w:rsidRPr="009B4322">
        <w:rPr>
          <w:rFonts w:ascii="Times New Roman" w:hAnsi="Times New Roman" w:cs="Times New Roman"/>
          <w:i/>
          <w:iCs/>
          <w:color w:val="000000" w:themeColor="text1"/>
          <w:sz w:val="20"/>
          <w:szCs w:val="20"/>
        </w:rPr>
        <w:t xml:space="preserve"> in-service= teacher in employment in a school setting, pre-service=teacher still undergoing their teacher training, CMHLQ = Child Mental Health Literacy Questionnaire, KADDS = Knowledge of Attention Deficit Disorder Scale</w:t>
      </w:r>
      <w:r w:rsidR="009B4322" w:rsidRPr="009B4322">
        <w:rPr>
          <w:rFonts w:ascii="Times New Roman" w:hAnsi="Times New Roman" w:cs="Times New Roman"/>
          <w:i/>
          <w:iCs/>
          <w:color w:val="000000" w:themeColor="text1"/>
          <w:sz w:val="20"/>
          <w:szCs w:val="20"/>
        </w:rPr>
        <w:t xml:space="preserve">, CDI = Child Depression Inventory, MASC = </w:t>
      </w:r>
      <w:r w:rsidR="009B4322" w:rsidRPr="009B4322">
        <w:rPr>
          <w:rFonts w:ascii="Times New Roman" w:hAnsi="Times New Roman" w:cs="Times New Roman"/>
          <w:i/>
          <w:iCs/>
          <w:color w:val="000000" w:themeColor="text1"/>
          <w:sz w:val="20"/>
          <w:szCs w:val="20"/>
          <w:shd w:val="clear" w:color="auto" w:fill="FFFFFF"/>
        </w:rPr>
        <w:t>Multidimensional Anxiety </w:t>
      </w:r>
      <w:r w:rsidR="009B4322" w:rsidRPr="009B4322">
        <w:rPr>
          <w:rStyle w:val="Emphasis"/>
          <w:rFonts w:ascii="Times New Roman" w:hAnsi="Times New Roman" w:cs="Times New Roman"/>
          <w:color w:val="000000" w:themeColor="text1"/>
          <w:sz w:val="20"/>
          <w:szCs w:val="20"/>
          <w:shd w:val="clear" w:color="auto" w:fill="FFFFFF"/>
        </w:rPr>
        <w:t>Scale</w:t>
      </w:r>
      <w:r w:rsidR="009B4322" w:rsidRPr="009B4322">
        <w:rPr>
          <w:rFonts w:ascii="Times New Roman" w:hAnsi="Times New Roman" w:cs="Times New Roman"/>
          <w:i/>
          <w:iCs/>
          <w:color w:val="000000" w:themeColor="text1"/>
          <w:sz w:val="20"/>
          <w:szCs w:val="20"/>
          <w:shd w:val="clear" w:color="auto" w:fill="FFFFFF"/>
        </w:rPr>
        <w:t> for Children</w:t>
      </w:r>
      <w:r w:rsidR="009B4322">
        <w:rPr>
          <w:rFonts w:ascii="Times New Roman" w:hAnsi="Times New Roman" w:cs="Times New Roman"/>
          <w:i/>
          <w:iCs/>
          <w:color w:val="000000" w:themeColor="text1"/>
          <w:sz w:val="20"/>
          <w:szCs w:val="20"/>
          <w:shd w:val="clear" w:color="auto" w:fill="FFFFFF"/>
        </w:rPr>
        <w:t xml:space="preserve">, </w:t>
      </w:r>
      <w:r w:rsidR="009B4322" w:rsidRPr="009B4322">
        <w:rPr>
          <w:rFonts w:ascii="Times New Roman" w:hAnsi="Times New Roman" w:cs="Times New Roman"/>
          <w:i/>
          <w:iCs/>
          <w:color w:val="000000" w:themeColor="text1"/>
          <w:sz w:val="20"/>
          <w:szCs w:val="20"/>
          <w:shd w:val="clear" w:color="auto" w:fill="FFFFFF"/>
        </w:rPr>
        <w:t>SCAS = The Spence Children's Anxiety Scale</w:t>
      </w:r>
      <w:r w:rsidR="00923996">
        <w:rPr>
          <w:rFonts w:ascii="Times New Roman" w:hAnsi="Times New Roman" w:cs="Times New Roman"/>
          <w:i/>
          <w:iCs/>
          <w:color w:val="000000" w:themeColor="text1"/>
          <w:sz w:val="20"/>
          <w:szCs w:val="20"/>
          <w:shd w:val="clear" w:color="auto" w:fill="FFFFFF"/>
        </w:rPr>
        <w:t>, KARE = Knowledge of ADHD Rating Evaluation</w:t>
      </w:r>
    </w:p>
    <w:p w14:paraId="02F377CE" w14:textId="3C03174D" w:rsidR="001C3382" w:rsidRPr="009B4322" w:rsidRDefault="001C3382" w:rsidP="009B4322">
      <w:pPr>
        <w:spacing w:after="0" w:line="240" w:lineRule="auto"/>
        <w:rPr>
          <w:rFonts w:ascii="Times New Roman" w:hAnsi="Times New Roman" w:cs="Times New Roman"/>
          <w:i/>
          <w:iCs/>
          <w:color w:val="000000" w:themeColor="text1"/>
          <w:sz w:val="20"/>
          <w:szCs w:val="20"/>
        </w:rPr>
      </w:pPr>
    </w:p>
    <w:p w14:paraId="18D6917D" w14:textId="0FDCE3DC" w:rsidR="00E26EC3" w:rsidRPr="001C3382" w:rsidRDefault="00E26EC3">
      <w:pPr>
        <w:rPr>
          <w:rFonts w:ascii="Calibri" w:hAnsi="Calibri" w:cs="Calibri"/>
          <w:noProof/>
          <w:lang w:val="en-US"/>
        </w:rPr>
      </w:pPr>
    </w:p>
    <w:sectPr w:rsidR="00E26EC3" w:rsidRPr="001C3382" w:rsidSect="001C3382">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GMetaSerifScience-Regular">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BB3"/>
    <w:multiLevelType w:val="hybridMultilevel"/>
    <w:tmpl w:val="415A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45045"/>
    <w:multiLevelType w:val="hybridMultilevel"/>
    <w:tmpl w:val="36AE1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978A5"/>
    <w:multiLevelType w:val="hybridMultilevel"/>
    <w:tmpl w:val="36E4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2576"/>
    <w:multiLevelType w:val="hybridMultilevel"/>
    <w:tmpl w:val="B0D4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858BD"/>
    <w:multiLevelType w:val="hybridMultilevel"/>
    <w:tmpl w:val="2576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944F8"/>
    <w:multiLevelType w:val="hybridMultilevel"/>
    <w:tmpl w:val="23FC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408EC"/>
    <w:multiLevelType w:val="hybridMultilevel"/>
    <w:tmpl w:val="EA568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D1D5B"/>
    <w:multiLevelType w:val="hybridMultilevel"/>
    <w:tmpl w:val="AA7A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220E44"/>
    <w:multiLevelType w:val="hybridMultilevel"/>
    <w:tmpl w:val="EA6A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9405D"/>
    <w:multiLevelType w:val="hybridMultilevel"/>
    <w:tmpl w:val="F6A4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8743A"/>
    <w:multiLevelType w:val="hybridMultilevel"/>
    <w:tmpl w:val="58E6E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704FE"/>
    <w:multiLevelType w:val="hybridMultilevel"/>
    <w:tmpl w:val="4B2C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750D3F"/>
    <w:multiLevelType w:val="hybridMultilevel"/>
    <w:tmpl w:val="D52C88C6"/>
    <w:lvl w:ilvl="0" w:tplc="83F01A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F5B6A"/>
    <w:multiLevelType w:val="hybridMultilevel"/>
    <w:tmpl w:val="6D9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4C32C5"/>
    <w:multiLevelType w:val="hybridMultilevel"/>
    <w:tmpl w:val="B5F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DC3F7F"/>
    <w:multiLevelType w:val="hybridMultilevel"/>
    <w:tmpl w:val="3F6A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AF4E77"/>
    <w:multiLevelType w:val="hybridMultilevel"/>
    <w:tmpl w:val="D35E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C4908"/>
    <w:multiLevelType w:val="hybridMultilevel"/>
    <w:tmpl w:val="F952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DF3F30"/>
    <w:multiLevelType w:val="hybridMultilevel"/>
    <w:tmpl w:val="BCE0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E2767B"/>
    <w:multiLevelType w:val="hybridMultilevel"/>
    <w:tmpl w:val="315C2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3B4DD4"/>
    <w:multiLevelType w:val="hybridMultilevel"/>
    <w:tmpl w:val="EBDE3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D0AC1"/>
    <w:multiLevelType w:val="hybridMultilevel"/>
    <w:tmpl w:val="8E00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E2665"/>
    <w:multiLevelType w:val="hybridMultilevel"/>
    <w:tmpl w:val="541C4C96"/>
    <w:lvl w:ilvl="0" w:tplc="0C090001">
      <w:start w:val="1"/>
      <w:numFmt w:val="bullet"/>
      <w:lvlText w:val=""/>
      <w:lvlJc w:val="left"/>
      <w:pPr>
        <w:ind w:left="701" w:hanging="360"/>
      </w:pPr>
      <w:rPr>
        <w:rFonts w:ascii="Symbol" w:hAnsi="Symbol" w:hint="default"/>
      </w:rPr>
    </w:lvl>
    <w:lvl w:ilvl="1" w:tplc="0C090003" w:tentative="1">
      <w:start w:val="1"/>
      <w:numFmt w:val="bullet"/>
      <w:lvlText w:val="o"/>
      <w:lvlJc w:val="left"/>
      <w:pPr>
        <w:ind w:left="1421" w:hanging="360"/>
      </w:pPr>
      <w:rPr>
        <w:rFonts w:ascii="Courier New" w:hAnsi="Courier New" w:cs="Courier New" w:hint="default"/>
      </w:rPr>
    </w:lvl>
    <w:lvl w:ilvl="2" w:tplc="0C090005" w:tentative="1">
      <w:start w:val="1"/>
      <w:numFmt w:val="bullet"/>
      <w:lvlText w:val=""/>
      <w:lvlJc w:val="left"/>
      <w:pPr>
        <w:ind w:left="2141" w:hanging="360"/>
      </w:pPr>
      <w:rPr>
        <w:rFonts w:ascii="Wingdings" w:hAnsi="Wingdings" w:hint="default"/>
      </w:rPr>
    </w:lvl>
    <w:lvl w:ilvl="3" w:tplc="0C090001" w:tentative="1">
      <w:start w:val="1"/>
      <w:numFmt w:val="bullet"/>
      <w:lvlText w:val=""/>
      <w:lvlJc w:val="left"/>
      <w:pPr>
        <w:ind w:left="2861" w:hanging="360"/>
      </w:pPr>
      <w:rPr>
        <w:rFonts w:ascii="Symbol" w:hAnsi="Symbol" w:hint="default"/>
      </w:rPr>
    </w:lvl>
    <w:lvl w:ilvl="4" w:tplc="0C090003" w:tentative="1">
      <w:start w:val="1"/>
      <w:numFmt w:val="bullet"/>
      <w:lvlText w:val="o"/>
      <w:lvlJc w:val="left"/>
      <w:pPr>
        <w:ind w:left="3581" w:hanging="360"/>
      </w:pPr>
      <w:rPr>
        <w:rFonts w:ascii="Courier New" w:hAnsi="Courier New" w:cs="Courier New" w:hint="default"/>
      </w:rPr>
    </w:lvl>
    <w:lvl w:ilvl="5" w:tplc="0C090005" w:tentative="1">
      <w:start w:val="1"/>
      <w:numFmt w:val="bullet"/>
      <w:lvlText w:val=""/>
      <w:lvlJc w:val="left"/>
      <w:pPr>
        <w:ind w:left="4301" w:hanging="360"/>
      </w:pPr>
      <w:rPr>
        <w:rFonts w:ascii="Wingdings" w:hAnsi="Wingdings" w:hint="default"/>
      </w:rPr>
    </w:lvl>
    <w:lvl w:ilvl="6" w:tplc="0C090001" w:tentative="1">
      <w:start w:val="1"/>
      <w:numFmt w:val="bullet"/>
      <w:lvlText w:val=""/>
      <w:lvlJc w:val="left"/>
      <w:pPr>
        <w:ind w:left="5021" w:hanging="360"/>
      </w:pPr>
      <w:rPr>
        <w:rFonts w:ascii="Symbol" w:hAnsi="Symbol" w:hint="default"/>
      </w:rPr>
    </w:lvl>
    <w:lvl w:ilvl="7" w:tplc="0C090003" w:tentative="1">
      <w:start w:val="1"/>
      <w:numFmt w:val="bullet"/>
      <w:lvlText w:val="o"/>
      <w:lvlJc w:val="left"/>
      <w:pPr>
        <w:ind w:left="5741" w:hanging="360"/>
      </w:pPr>
      <w:rPr>
        <w:rFonts w:ascii="Courier New" w:hAnsi="Courier New" w:cs="Courier New" w:hint="default"/>
      </w:rPr>
    </w:lvl>
    <w:lvl w:ilvl="8" w:tplc="0C090005" w:tentative="1">
      <w:start w:val="1"/>
      <w:numFmt w:val="bullet"/>
      <w:lvlText w:val=""/>
      <w:lvlJc w:val="left"/>
      <w:pPr>
        <w:ind w:left="6461" w:hanging="360"/>
      </w:pPr>
      <w:rPr>
        <w:rFonts w:ascii="Wingdings" w:hAnsi="Wingdings" w:hint="default"/>
      </w:rPr>
    </w:lvl>
  </w:abstractNum>
  <w:abstractNum w:abstractNumId="23" w15:restartNumberingAfterBreak="0">
    <w:nsid w:val="39856174"/>
    <w:multiLevelType w:val="hybridMultilevel"/>
    <w:tmpl w:val="C86E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44A51"/>
    <w:multiLevelType w:val="hybridMultilevel"/>
    <w:tmpl w:val="AC90A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B9492D"/>
    <w:multiLevelType w:val="hybridMultilevel"/>
    <w:tmpl w:val="15AC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84F66"/>
    <w:multiLevelType w:val="hybridMultilevel"/>
    <w:tmpl w:val="8A0A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7A4EDC"/>
    <w:multiLevelType w:val="hybridMultilevel"/>
    <w:tmpl w:val="D81E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DB5044"/>
    <w:multiLevelType w:val="hybridMultilevel"/>
    <w:tmpl w:val="26004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E5D80"/>
    <w:multiLevelType w:val="hybridMultilevel"/>
    <w:tmpl w:val="A010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F33CFC"/>
    <w:multiLevelType w:val="hybridMultilevel"/>
    <w:tmpl w:val="C246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081B0C"/>
    <w:multiLevelType w:val="hybridMultilevel"/>
    <w:tmpl w:val="A37C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2412E"/>
    <w:multiLevelType w:val="hybridMultilevel"/>
    <w:tmpl w:val="2CDEB1BE"/>
    <w:lvl w:ilvl="0" w:tplc="83F01A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145A4C"/>
    <w:multiLevelType w:val="hybridMultilevel"/>
    <w:tmpl w:val="ABD6B06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4" w15:restartNumberingAfterBreak="0">
    <w:nsid w:val="63267CDA"/>
    <w:multiLevelType w:val="hybridMultilevel"/>
    <w:tmpl w:val="1B1A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A7B8F"/>
    <w:multiLevelType w:val="hybridMultilevel"/>
    <w:tmpl w:val="F8346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C15B13"/>
    <w:multiLevelType w:val="hybridMultilevel"/>
    <w:tmpl w:val="63ECD88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7" w15:restartNumberingAfterBreak="0">
    <w:nsid w:val="6EDF3EA0"/>
    <w:multiLevelType w:val="hybridMultilevel"/>
    <w:tmpl w:val="768A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AE1FD8"/>
    <w:multiLevelType w:val="hybridMultilevel"/>
    <w:tmpl w:val="1346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846B82"/>
    <w:multiLevelType w:val="hybridMultilevel"/>
    <w:tmpl w:val="719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CC4DB6"/>
    <w:multiLevelType w:val="hybridMultilevel"/>
    <w:tmpl w:val="FE9A0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071EF"/>
    <w:multiLevelType w:val="hybridMultilevel"/>
    <w:tmpl w:val="63BE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E871BF"/>
    <w:multiLevelType w:val="hybridMultilevel"/>
    <w:tmpl w:val="07AA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C3520C"/>
    <w:multiLevelType w:val="hybridMultilevel"/>
    <w:tmpl w:val="D006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7165077">
    <w:abstractNumId w:val="19"/>
  </w:num>
  <w:num w:numId="2" w16cid:durableId="754520218">
    <w:abstractNumId w:val="23"/>
  </w:num>
  <w:num w:numId="3" w16cid:durableId="1167863432">
    <w:abstractNumId w:val="22"/>
  </w:num>
  <w:num w:numId="4" w16cid:durableId="2009553487">
    <w:abstractNumId w:val="31"/>
  </w:num>
  <w:num w:numId="5" w16cid:durableId="955135085">
    <w:abstractNumId w:val="28"/>
  </w:num>
  <w:num w:numId="6" w16cid:durableId="519466369">
    <w:abstractNumId w:val="39"/>
  </w:num>
  <w:num w:numId="7" w16cid:durableId="148595953">
    <w:abstractNumId w:val="15"/>
  </w:num>
  <w:num w:numId="8" w16cid:durableId="468476086">
    <w:abstractNumId w:val="21"/>
  </w:num>
  <w:num w:numId="9" w16cid:durableId="1887444345">
    <w:abstractNumId w:val="25"/>
  </w:num>
  <w:num w:numId="10" w16cid:durableId="2145539370">
    <w:abstractNumId w:val="43"/>
  </w:num>
  <w:num w:numId="11" w16cid:durableId="465392486">
    <w:abstractNumId w:val="27"/>
  </w:num>
  <w:num w:numId="12" w16cid:durableId="817452624">
    <w:abstractNumId w:val="41"/>
  </w:num>
  <w:num w:numId="13" w16cid:durableId="1130628825">
    <w:abstractNumId w:val="1"/>
  </w:num>
  <w:num w:numId="14" w16cid:durableId="860975701">
    <w:abstractNumId w:val="4"/>
  </w:num>
  <w:num w:numId="15" w16cid:durableId="1768504291">
    <w:abstractNumId w:val="2"/>
  </w:num>
  <w:num w:numId="16" w16cid:durableId="730814493">
    <w:abstractNumId w:val="42"/>
  </w:num>
  <w:num w:numId="17" w16cid:durableId="636300997">
    <w:abstractNumId w:val="32"/>
  </w:num>
  <w:num w:numId="18" w16cid:durableId="186994185">
    <w:abstractNumId w:val="16"/>
  </w:num>
  <w:num w:numId="19" w16cid:durableId="1817066404">
    <w:abstractNumId w:val="20"/>
  </w:num>
  <w:num w:numId="20" w16cid:durableId="47994447">
    <w:abstractNumId w:val="12"/>
  </w:num>
  <w:num w:numId="21" w16cid:durableId="1519156032">
    <w:abstractNumId w:val="5"/>
  </w:num>
  <w:num w:numId="22" w16cid:durableId="749427851">
    <w:abstractNumId w:val="38"/>
  </w:num>
  <w:num w:numId="23" w16cid:durableId="1735423374">
    <w:abstractNumId w:val="8"/>
  </w:num>
  <w:num w:numId="24" w16cid:durableId="1595555962">
    <w:abstractNumId w:val="7"/>
  </w:num>
  <w:num w:numId="25" w16cid:durableId="1364092004">
    <w:abstractNumId w:val="17"/>
  </w:num>
  <w:num w:numId="26" w16cid:durableId="1429615019">
    <w:abstractNumId w:val="6"/>
  </w:num>
  <w:num w:numId="27" w16cid:durableId="539099336">
    <w:abstractNumId w:val="26"/>
  </w:num>
  <w:num w:numId="28" w16cid:durableId="2132239493">
    <w:abstractNumId w:val="10"/>
  </w:num>
  <w:num w:numId="29" w16cid:durableId="1916276478">
    <w:abstractNumId w:val="35"/>
  </w:num>
  <w:num w:numId="30" w16cid:durableId="1838381516">
    <w:abstractNumId w:val="3"/>
  </w:num>
  <w:num w:numId="31" w16cid:durableId="1662271498">
    <w:abstractNumId w:val="36"/>
  </w:num>
  <w:num w:numId="32" w16cid:durableId="2021274940">
    <w:abstractNumId w:val="37"/>
  </w:num>
  <w:num w:numId="33" w16cid:durableId="1401171056">
    <w:abstractNumId w:val="34"/>
  </w:num>
  <w:num w:numId="34" w16cid:durableId="615252952">
    <w:abstractNumId w:val="14"/>
  </w:num>
  <w:num w:numId="35" w16cid:durableId="1148788410">
    <w:abstractNumId w:val="13"/>
  </w:num>
  <w:num w:numId="36" w16cid:durableId="606618559">
    <w:abstractNumId w:val="30"/>
  </w:num>
  <w:num w:numId="37" w16cid:durableId="1410348301">
    <w:abstractNumId w:val="11"/>
  </w:num>
  <w:num w:numId="38" w16cid:durableId="824317063">
    <w:abstractNumId w:val="33"/>
  </w:num>
  <w:num w:numId="39" w16cid:durableId="1607469625">
    <w:abstractNumId w:val="24"/>
  </w:num>
  <w:num w:numId="40" w16cid:durableId="1584949712">
    <w:abstractNumId w:val="40"/>
  </w:num>
  <w:num w:numId="41" w16cid:durableId="46540344">
    <w:abstractNumId w:val="9"/>
  </w:num>
  <w:num w:numId="42" w16cid:durableId="119959770">
    <w:abstractNumId w:val="18"/>
  </w:num>
  <w:num w:numId="43" w16cid:durableId="1964998653">
    <w:abstractNumId w:val="29"/>
  </w:num>
  <w:num w:numId="44" w16cid:durableId="2899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fs92xvhvrpzmert94xw9srzw2vvvwxvft5&quot;&gt;Quant Sys Review paper&lt;record-ids&gt;&lt;item&gt;11&lt;/item&gt;&lt;item&gt;26&lt;/item&gt;&lt;item&gt;36&lt;/item&gt;&lt;item&gt;40&lt;/item&gt;&lt;item&gt;44&lt;/item&gt;&lt;item&gt;48&lt;/item&gt;&lt;item&gt;63&lt;/item&gt;&lt;item&gt;82&lt;/item&gt;&lt;item&gt;184&lt;/item&gt;&lt;item&gt;185&lt;/item&gt;&lt;item&gt;202&lt;/item&gt;&lt;item&gt;203&lt;/item&gt;&lt;item&gt;207&lt;/item&gt;&lt;item&gt;222&lt;/item&gt;&lt;item&gt;225&lt;/item&gt;&lt;item&gt;228&lt;/item&gt;&lt;item&gt;234&lt;/item&gt;&lt;item&gt;235&lt;/item&gt;&lt;item&gt;238&lt;/item&gt;&lt;item&gt;246&lt;/item&gt;&lt;item&gt;259&lt;/item&gt;&lt;item&gt;339&lt;/item&gt;&lt;item&gt;361&lt;/item&gt;&lt;item&gt;369&lt;/item&gt;&lt;item&gt;370&lt;/item&gt;&lt;item&gt;371&lt;/item&gt;&lt;item&gt;373&lt;/item&gt;&lt;item&gt;375&lt;/item&gt;&lt;/record-ids&gt;&lt;/item&gt;&lt;/Libraries&gt;"/>
  </w:docVars>
  <w:rsids>
    <w:rsidRoot w:val="00E26EC3"/>
    <w:rsid w:val="00001277"/>
    <w:rsid w:val="00010AFF"/>
    <w:rsid w:val="0001104F"/>
    <w:rsid w:val="00013457"/>
    <w:rsid w:val="0002061F"/>
    <w:rsid w:val="00026004"/>
    <w:rsid w:val="000371AC"/>
    <w:rsid w:val="0004023F"/>
    <w:rsid w:val="00041563"/>
    <w:rsid w:val="00052375"/>
    <w:rsid w:val="00054480"/>
    <w:rsid w:val="000578DC"/>
    <w:rsid w:val="00061D50"/>
    <w:rsid w:val="000630D8"/>
    <w:rsid w:val="00063F07"/>
    <w:rsid w:val="0007665F"/>
    <w:rsid w:val="00077648"/>
    <w:rsid w:val="000915B3"/>
    <w:rsid w:val="000A30A7"/>
    <w:rsid w:val="000A444E"/>
    <w:rsid w:val="000B0BC1"/>
    <w:rsid w:val="000B3009"/>
    <w:rsid w:val="000B6C3A"/>
    <w:rsid w:val="000C24E6"/>
    <w:rsid w:val="000C26D6"/>
    <w:rsid w:val="000C37FD"/>
    <w:rsid w:val="000D2DB4"/>
    <w:rsid w:val="000D5208"/>
    <w:rsid w:val="000E2CBD"/>
    <w:rsid w:val="000E4121"/>
    <w:rsid w:val="000F74B8"/>
    <w:rsid w:val="001026B3"/>
    <w:rsid w:val="00105066"/>
    <w:rsid w:val="00116651"/>
    <w:rsid w:val="0012024C"/>
    <w:rsid w:val="00127DDF"/>
    <w:rsid w:val="001307B0"/>
    <w:rsid w:val="00132571"/>
    <w:rsid w:val="00140D75"/>
    <w:rsid w:val="00147856"/>
    <w:rsid w:val="00156AB1"/>
    <w:rsid w:val="001571C5"/>
    <w:rsid w:val="00157505"/>
    <w:rsid w:val="0016300F"/>
    <w:rsid w:val="001708B8"/>
    <w:rsid w:val="00192B65"/>
    <w:rsid w:val="00193863"/>
    <w:rsid w:val="00194ABA"/>
    <w:rsid w:val="001A434A"/>
    <w:rsid w:val="001A7140"/>
    <w:rsid w:val="001B169A"/>
    <w:rsid w:val="001B2260"/>
    <w:rsid w:val="001B2F1C"/>
    <w:rsid w:val="001B4DF2"/>
    <w:rsid w:val="001B66D9"/>
    <w:rsid w:val="001C3382"/>
    <w:rsid w:val="001D390B"/>
    <w:rsid w:val="001D4CD8"/>
    <w:rsid w:val="001D781A"/>
    <w:rsid w:val="001E0BBF"/>
    <w:rsid w:val="001E2C89"/>
    <w:rsid w:val="001F5713"/>
    <w:rsid w:val="00205F74"/>
    <w:rsid w:val="00213F89"/>
    <w:rsid w:val="00231D2F"/>
    <w:rsid w:val="0024644F"/>
    <w:rsid w:val="00250EE2"/>
    <w:rsid w:val="002617BF"/>
    <w:rsid w:val="00263A58"/>
    <w:rsid w:val="00264E68"/>
    <w:rsid w:val="0026657C"/>
    <w:rsid w:val="002753D6"/>
    <w:rsid w:val="00277307"/>
    <w:rsid w:val="00283B70"/>
    <w:rsid w:val="00284CD6"/>
    <w:rsid w:val="00284E9F"/>
    <w:rsid w:val="00286982"/>
    <w:rsid w:val="00292A79"/>
    <w:rsid w:val="0029709E"/>
    <w:rsid w:val="002A7CE0"/>
    <w:rsid w:val="002B1213"/>
    <w:rsid w:val="002B1F39"/>
    <w:rsid w:val="002B5848"/>
    <w:rsid w:val="002B7CC0"/>
    <w:rsid w:val="002C7D49"/>
    <w:rsid w:val="002D0325"/>
    <w:rsid w:val="002D14F1"/>
    <w:rsid w:val="002D3770"/>
    <w:rsid w:val="002D727C"/>
    <w:rsid w:val="002E1659"/>
    <w:rsid w:val="002E6B27"/>
    <w:rsid w:val="002F5FC8"/>
    <w:rsid w:val="002F6B04"/>
    <w:rsid w:val="002F6BAB"/>
    <w:rsid w:val="00304A33"/>
    <w:rsid w:val="0030580F"/>
    <w:rsid w:val="003133FE"/>
    <w:rsid w:val="0031367A"/>
    <w:rsid w:val="00320B6C"/>
    <w:rsid w:val="003267D0"/>
    <w:rsid w:val="0032779B"/>
    <w:rsid w:val="0033671B"/>
    <w:rsid w:val="00346C3C"/>
    <w:rsid w:val="00347C6F"/>
    <w:rsid w:val="003561D3"/>
    <w:rsid w:val="00361AA5"/>
    <w:rsid w:val="00365703"/>
    <w:rsid w:val="00367259"/>
    <w:rsid w:val="003818E7"/>
    <w:rsid w:val="0038206B"/>
    <w:rsid w:val="00390FF3"/>
    <w:rsid w:val="00392D8C"/>
    <w:rsid w:val="00393A43"/>
    <w:rsid w:val="0039587D"/>
    <w:rsid w:val="003A56AE"/>
    <w:rsid w:val="003A5CF2"/>
    <w:rsid w:val="003A7729"/>
    <w:rsid w:val="003B3644"/>
    <w:rsid w:val="003B5D02"/>
    <w:rsid w:val="003C2BF6"/>
    <w:rsid w:val="003C445A"/>
    <w:rsid w:val="003C5215"/>
    <w:rsid w:val="003C7254"/>
    <w:rsid w:val="003D4375"/>
    <w:rsid w:val="003D4895"/>
    <w:rsid w:val="003D4CD9"/>
    <w:rsid w:val="003D75BE"/>
    <w:rsid w:val="003D7C1B"/>
    <w:rsid w:val="003F42FE"/>
    <w:rsid w:val="00401855"/>
    <w:rsid w:val="00402A61"/>
    <w:rsid w:val="00404BBB"/>
    <w:rsid w:val="004111B8"/>
    <w:rsid w:val="004118C1"/>
    <w:rsid w:val="0041303F"/>
    <w:rsid w:val="0041446B"/>
    <w:rsid w:val="0041458D"/>
    <w:rsid w:val="00421AF1"/>
    <w:rsid w:val="004311D7"/>
    <w:rsid w:val="00431FD7"/>
    <w:rsid w:val="004331C2"/>
    <w:rsid w:val="00447D6C"/>
    <w:rsid w:val="00450DA0"/>
    <w:rsid w:val="0047422B"/>
    <w:rsid w:val="00475066"/>
    <w:rsid w:val="004752FC"/>
    <w:rsid w:val="004923A8"/>
    <w:rsid w:val="00496A1E"/>
    <w:rsid w:val="004A0802"/>
    <w:rsid w:val="004A1791"/>
    <w:rsid w:val="004A4991"/>
    <w:rsid w:val="004A6D0B"/>
    <w:rsid w:val="004B5006"/>
    <w:rsid w:val="004B52F7"/>
    <w:rsid w:val="004B65D2"/>
    <w:rsid w:val="004C5457"/>
    <w:rsid w:val="004C57A8"/>
    <w:rsid w:val="004D48C8"/>
    <w:rsid w:val="004E157E"/>
    <w:rsid w:val="004E4BF5"/>
    <w:rsid w:val="004F3108"/>
    <w:rsid w:val="00502281"/>
    <w:rsid w:val="00505E8F"/>
    <w:rsid w:val="00507F0F"/>
    <w:rsid w:val="0051555F"/>
    <w:rsid w:val="0051563A"/>
    <w:rsid w:val="0051622B"/>
    <w:rsid w:val="005202A5"/>
    <w:rsid w:val="00524F15"/>
    <w:rsid w:val="00526EC9"/>
    <w:rsid w:val="00527407"/>
    <w:rsid w:val="005319D4"/>
    <w:rsid w:val="00531A1D"/>
    <w:rsid w:val="00531A56"/>
    <w:rsid w:val="00537E5F"/>
    <w:rsid w:val="005548F4"/>
    <w:rsid w:val="005563F4"/>
    <w:rsid w:val="005565C1"/>
    <w:rsid w:val="00560C61"/>
    <w:rsid w:val="00562D3C"/>
    <w:rsid w:val="00564B03"/>
    <w:rsid w:val="00567560"/>
    <w:rsid w:val="005732CF"/>
    <w:rsid w:val="005805C0"/>
    <w:rsid w:val="00584C00"/>
    <w:rsid w:val="00595B9E"/>
    <w:rsid w:val="00595E4A"/>
    <w:rsid w:val="005A13A5"/>
    <w:rsid w:val="005A1B76"/>
    <w:rsid w:val="005A6617"/>
    <w:rsid w:val="005A7BC1"/>
    <w:rsid w:val="005B0D01"/>
    <w:rsid w:val="005B307B"/>
    <w:rsid w:val="005B635E"/>
    <w:rsid w:val="005C1A1F"/>
    <w:rsid w:val="005D5CF8"/>
    <w:rsid w:val="005E62A4"/>
    <w:rsid w:val="005E672C"/>
    <w:rsid w:val="005F11C9"/>
    <w:rsid w:val="005F74A8"/>
    <w:rsid w:val="005F7597"/>
    <w:rsid w:val="006001A2"/>
    <w:rsid w:val="00602BA2"/>
    <w:rsid w:val="006041DE"/>
    <w:rsid w:val="006105E8"/>
    <w:rsid w:val="006109D2"/>
    <w:rsid w:val="0061314F"/>
    <w:rsid w:val="0061559C"/>
    <w:rsid w:val="006209A8"/>
    <w:rsid w:val="00626518"/>
    <w:rsid w:val="006370B7"/>
    <w:rsid w:val="00656425"/>
    <w:rsid w:val="006630D6"/>
    <w:rsid w:val="00667D53"/>
    <w:rsid w:val="00687CD8"/>
    <w:rsid w:val="00690A7B"/>
    <w:rsid w:val="006960AF"/>
    <w:rsid w:val="006A1DC6"/>
    <w:rsid w:val="006A1EF1"/>
    <w:rsid w:val="006A315C"/>
    <w:rsid w:val="006A4F51"/>
    <w:rsid w:val="006B4C2D"/>
    <w:rsid w:val="006B6EA8"/>
    <w:rsid w:val="006C3274"/>
    <w:rsid w:val="006C72C7"/>
    <w:rsid w:val="006D7F0C"/>
    <w:rsid w:val="006E00CD"/>
    <w:rsid w:val="006E387D"/>
    <w:rsid w:val="006E4092"/>
    <w:rsid w:val="006F00C5"/>
    <w:rsid w:val="006F02C9"/>
    <w:rsid w:val="00700FC8"/>
    <w:rsid w:val="0070438A"/>
    <w:rsid w:val="007107BE"/>
    <w:rsid w:val="007150B7"/>
    <w:rsid w:val="00715C4B"/>
    <w:rsid w:val="00716293"/>
    <w:rsid w:val="007219E5"/>
    <w:rsid w:val="007244D5"/>
    <w:rsid w:val="0072529C"/>
    <w:rsid w:val="007277E7"/>
    <w:rsid w:val="007427CD"/>
    <w:rsid w:val="007445CC"/>
    <w:rsid w:val="00751E61"/>
    <w:rsid w:val="00754FAB"/>
    <w:rsid w:val="00762947"/>
    <w:rsid w:val="00764DE1"/>
    <w:rsid w:val="007651C3"/>
    <w:rsid w:val="0076647E"/>
    <w:rsid w:val="0077518C"/>
    <w:rsid w:val="0077600C"/>
    <w:rsid w:val="00776711"/>
    <w:rsid w:val="00777F99"/>
    <w:rsid w:val="00784DF2"/>
    <w:rsid w:val="00786B12"/>
    <w:rsid w:val="007872A0"/>
    <w:rsid w:val="007879AA"/>
    <w:rsid w:val="00791195"/>
    <w:rsid w:val="007A0967"/>
    <w:rsid w:val="007A4A65"/>
    <w:rsid w:val="007B0B7F"/>
    <w:rsid w:val="007B5F08"/>
    <w:rsid w:val="007B78E0"/>
    <w:rsid w:val="007C1152"/>
    <w:rsid w:val="007C3FFF"/>
    <w:rsid w:val="007C6584"/>
    <w:rsid w:val="007C6FDA"/>
    <w:rsid w:val="007D39C6"/>
    <w:rsid w:val="007D4D2C"/>
    <w:rsid w:val="007D4F91"/>
    <w:rsid w:val="007D7043"/>
    <w:rsid w:val="007E29AE"/>
    <w:rsid w:val="007E2DCB"/>
    <w:rsid w:val="007E4AE1"/>
    <w:rsid w:val="007F725C"/>
    <w:rsid w:val="008031FC"/>
    <w:rsid w:val="00814A30"/>
    <w:rsid w:val="00816DBC"/>
    <w:rsid w:val="00823FC4"/>
    <w:rsid w:val="00832791"/>
    <w:rsid w:val="008409CD"/>
    <w:rsid w:val="00841E2A"/>
    <w:rsid w:val="00847E6E"/>
    <w:rsid w:val="00850CBE"/>
    <w:rsid w:val="00853E23"/>
    <w:rsid w:val="008568C9"/>
    <w:rsid w:val="00861135"/>
    <w:rsid w:val="00862877"/>
    <w:rsid w:val="00865879"/>
    <w:rsid w:val="008753CF"/>
    <w:rsid w:val="008777F3"/>
    <w:rsid w:val="00883179"/>
    <w:rsid w:val="00886A3D"/>
    <w:rsid w:val="00892174"/>
    <w:rsid w:val="008A092F"/>
    <w:rsid w:val="008A7483"/>
    <w:rsid w:val="008C0990"/>
    <w:rsid w:val="008C1A1D"/>
    <w:rsid w:val="008C1DBC"/>
    <w:rsid w:val="008C3C8F"/>
    <w:rsid w:val="008C7643"/>
    <w:rsid w:val="008D1826"/>
    <w:rsid w:val="008F6814"/>
    <w:rsid w:val="00907F83"/>
    <w:rsid w:val="00917868"/>
    <w:rsid w:val="0092200B"/>
    <w:rsid w:val="00923996"/>
    <w:rsid w:val="00925FA8"/>
    <w:rsid w:val="009273DF"/>
    <w:rsid w:val="009318A0"/>
    <w:rsid w:val="00931E1A"/>
    <w:rsid w:val="00943AB0"/>
    <w:rsid w:val="0094517E"/>
    <w:rsid w:val="00950387"/>
    <w:rsid w:val="00950BC7"/>
    <w:rsid w:val="00952678"/>
    <w:rsid w:val="009538CF"/>
    <w:rsid w:val="00961A4C"/>
    <w:rsid w:val="00963E0D"/>
    <w:rsid w:val="00963E68"/>
    <w:rsid w:val="00964F67"/>
    <w:rsid w:val="00971A1A"/>
    <w:rsid w:val="00971D49"/>
    <w:rsid w:val="009720F2"/>
    <w:rsid w:val="009922A8"/>
    <w:rsid w:val="009934E8"/>
    <w:rsid w:val="00994282"/>
    <w:rsid w:val="009A224F"/>
    <w:rsid w:val="009A5FC1"/>
    <w:rsid w:val="009B266D"/>
    <w:rsid w:val="009B2C5C"/>
    <w:rsid w:val="009B31EF"/>
    <w:rsid w:val="009B378A"/>
    <w:rsid w:val="009B4322"/>
    <w:rsid w:val="009B532D"/>
    <w:rsid w:val="009B5920"/>
    <w:rsid w:val="009C024C"/>
    <w:rsid w:val="009D7EAC"/>
    <w:rsid w:val="009E164E"/>
    <w:rsid w:val="009F05F0"/>
    <w:rsid w:val="00A00338"/>
    <w:rsid w:val="00A04841"/>
    <w:rsid w:val="00A04B28"/>
    <w:rsid w:val="00A06651"/>
    <w:rsid w:val="00A100F6"/>
    <w:rsid w:val="00A11998"/>
    <w:rsid w:val="00A11D16"/>
    <w:rsid w:val="00A13F2F"/>
    <w:rsid w:val="00A147B9"/>
    <w:rsid w:val="00A15AB0"/>
    <w:rsid w:val="00A25CE2"/>
    <w:rsid w:val="00A263D9"/>
    <w:rsid w:val="00A31D93"/>
    <w:rsid w:val="00A3365B"/>
    <w:rsid w:val="00A41DBC"/>
    <w:rsid w:val="00A556F2"/>
    <w:rsid w:val="00A65F97"/>
    <w:rsid w:val="00A72759"/>
    <w:rsid w:val="00A72C92"/>
    <w:rsid w:val="00A741F6"/>
    <w:rsid w:val="00A74A1F"/>
    <w:rsid w:val="00A77A67"/>
    <w:rsid w:val="00A934A7"/>
    <w:rsid w:val="00A94447"/>
    <w:rsid w:val="00A960C4"/>
    <w:rsid w:val="00AA0350"/>
    <w:rsid w:val="00AA4DFB"/>
    <w:rsid w:val="00AB056D"/>
    <w:rsid w:val="00AB35D9"/>
    <w:rsid w:val="00AB4676"/>
    <w:rsid w:val="00AB535C"/>
    <w:rsid w:val="00AB7E4B"/>
    <w:rsid w:val="00AC18A7"/>
    <w:rsid w:val="00AC5F8D"/>
    <w:rsid w:val="00AD32B8"/>
    <w:rsid w:val="00AD780B"/>
    <w:rsid w:val="00AE08B4"/>
    <w:rsid w:val="00AE14A6"/>
    <w:rsid w:val="00AE2FFE"/>
    <w:rsid w:val="00AF23CE"/>
    <w:rsid w:val="00AF40B9"/>
    <w:rsid w:val="00B03618"/>
    <w:rsid w:val="00B03EF9"/>
    <w:rsid w:val="00B04EAF"/>
    <w:rsid w:val="00B112A2"/>
    <w:rsid w:val="00B12AC4"/>
    <w:rsid w:val="00B140A9"/>
    <w:rsid w:val="00B26C73"/>
    <w:rsid w:val="00B30D6B"/>
    <w:rsid w:val="00B34F95"/>
    <w:rsid w:val="00B411E0"/>
    <w:rsid w:val="00B42A47"/>
    <w:rsid w:val="00B470A2"/>
    <w:rsid w:val="00B47147"/>
    <w:rsid w:val="00B57F9F"/>
    <w:rsid w:val="00B60666"/>
    <w:rsid w:val="00B65741"/>
    <w:rsid w:val="00B71297"/>
    <w:rsid w:val="00B73889"/>
    <w:rsid w:val="00B75701"/>
    <w:rsid w:val="00B776AA"/>
    <w:rsid w:val="00B974C1"/>
    <w:rsid w:val="00BA2014"/>
    <w:rsid w:val="00BA69DC"/>
    <w:rsid w:val="00BA6BCB"/>
    <w:rsid w:val="00BB06B2"/>
    <w:rsid w:val="00BB3EC3"/>
    <w:rsid w:val="00BB6C43"/>
    <w:rsid w:val="00BC517D"/>
    <w:rsid w:val="00BD0D67"/>
    <w:rsid w:val="00BD4645"/>
    <w:rsid w:val="00BD5A34"/>
    <w:rsid w:val="00BE0E3D"/>
    <w:rsid w:val="00BE288C"/>
    <w:rsid w:val="00BE3FBF"/>
    <w:rsid w:val="00BF6ADC"/>
    <w:rsid w:val="00BF6D68"/>
    <w:rsid w:val="00C01F9E"/>
    <w:rsid w:val="00C057D8"/>
    <w:rsid w:val="00C05959"/>
    <w:rsid w:val="00C105B4"/>
    <w:rsid w:val="00C10E55"/>
    <w:rsid w:val="00C12645"/>
    <w:rsid w:val="00C14CAB"/>
    <w:rsid w:val="00C154F6"/>
    <w:rsid w:val="00C16FFC"/>
    <w:rsid w:val="00C225EA"/>
    <w:rsid w:val="00C2783B"/>
    <w:rsid w:val="00C3283A"/>
    <w:rsid w:val="00C3778B"/>
    <w:rsid w:val="00C42773"/>
    <w:rsid w:val="00C56212"/>
    <w:rsid w:val="00C5726B"/>
    <w:rsid w:val="00C6441F"/>
    <w:rsid w:val="00C65371"/>
    <w:rsid w:val="00C72088"/>
    <w:rsid w:val="00C8086A"/>
    <w:rsid w:val="00C84604"/>
    <w:rsid w:val="00C84950"/>
    <w:rsid w:val="00C90DF6"/>
    <w:rsid w:val="00C942A5"/>
    <w:rsid w:val="00C97E07"/>
    <w:rsid w:val="00CA1540"/>
    <w:rsid w:val="00CA7496"/>
    <w:rsid w:val="00CC5011"/>
    <w:rsid w:val="00CC7797"/>
    <w:rsid w:val="00CD0243"/>
    <w:rsid w:val="00CD5982"/>
    <w:rsid w:val="00CD5A04"/>
    <w:rsid w:val="00CE0ECC"/>
    <w:rsid w:val="00CF076A"/>
    <w:rsid w:val="00CF0BBE"/>
    <w:rsid w:val="00CF35C4"/>
    <w:rsid w:val="00CF4D06"/>
    <w:rsid w:val="00D00A22"/>
    <w:rsid w:val="00D03C79"/>
    <w:rsid w:val="00D049E8"/>
    <w:rsid w:val="00D070DF"/>
    <w:rsid w:val="00D11DCB"/>
    <w:rsid w:val="00D20292"/>
    <w:rsid w:val="00D23B81"/>
    <w:rsid w:val="00D30F4B"/>
    <w:rsid w:val="00D32808"/>
    <w:rsid w:val="00D32C75"/>
    <w:rsid w:val="00D36F0B"/>
    <w:rsid w:val="00D37F73"/>
    <w:rsid w:val="00D4055F"/>
    <w:rsid w:val="00D454CF"/>
    <w:rsid w:val="00D466E4"/>
    <w:rsid w:val="00D5783A"/>
    <w:rsid w:val="00D60A4E"/>
    <w:rsid w:val="00D627AE"/>
    <w:rsid w:val="00D63525"/>
    <w:rsid w:val="00D710FB"/>
    <w:rsid w:val="00D76110"/>
    <w:rsid w:val="00D8122C"/>
    <w:rsid w:val="00D813C7"/>
    <w:rsid w:val="00DA0591"/>
    <w:rsid w:val="00DA18BA"/>
    <w:rsid w:val="00DA2D6F"/>
    <w:rsid w:val="00DB6458"/>
    <w:rsid w:val="00DB6E4A"/>
    <w:rsid w:val="00DC35B7"/>
    <w:rsid w:val="00DC52C4"/>
    <w:rsid w:val="00DE468A"/>
    <w:rsid w:val="00DE78B0"/>
    <w:rsid w:val="00DF1901"/>
    <w:rsid w:val="00DF54F5"/>
    <w:rsid w:val="00E01CB0"/>
    <w:rsid w:val="00E0611C"/>
    <w:rsid w:val="00E06264"/>
    <w:rsid w:val="00E10C62"/>
    <w:rsid w:val="00E12FEA"/>
    <w:rsid w:val="00E1794C"/>
    <w:rsid w:val="00E2457E"/>
    <w:rsid w:val="00E26EC3"/>
    <w:rsid w:val="00E34F69"/>
    <w:rsid w:val="00E40F84"/>
    <w:rsid w:val="00E411D4"/>
    <w:rsid w:val="00E46013"/>
    <w:rsid w:val="00E478FF"/>
    <w:rsid w:val="00E51F91"/>
    <w:rsid w:val="00E52BD9"/>
    <w:rsid w:val="00E5501C"/>
    <w:rsid w:val="00E55C62"/>
    <w:rsid w:val="00E57397"/>
    <w:rsid w:val="00E623E4"/>
    <w:rsid w:val="00E657DF"/>
    <w:rsid w:val="00E666DD"/>
    <w:rsid w:val="00E7013A"/>
    <w:rsid w:val="00E71DB2"/>
    <w:rsid w:val="00E81A86"/>
    <w:rsid w:val="00E97E24"/>
    <w:rsid w:val="00EA4EAB"/>
    <w:rsid w:val="00EA69BA"/>
    <w:rsid w:val="00EB326B"/>
    <w:rsid w:val="00EB36DD"/>
    <w:rsid w:val="00ED2985"/>
    <w:rsid w:val="00ED391B"/>
    <w:rsid w:val="00ED46A2"/>
    <w:rsid w:val="00EE1CD8"/>
    <w:rsid w:val="00EE2EED"/>
    <w:rsid w:val="00EF0DCB"/>
    <w:rsid w:val="00F0050B"/>
    <w:rsid w:val="00F0490F"/>
    <w:rsid w:val="00F04AFC"/>
    <w:rsid w:val="00F128FE"/>
    <w:rsid w:val="00F130D6"/>
    <w:rsid w:val="00F13583"/>
    <w:rsid w:val="00F223C0"/>
    <w:rsid w:val="00F27D3F"/>
    <w:rsid w:val="00F3247C"/>
    <w:rsid w:val="00F552F8"/>
    <w:rsid w:val="00F61A17"/>
    <w:rsid w:val="00F61B98"/>
    <w:rsid w:val="00F61DCF"/>
    <w:rsid w:val="00F74421"/>
    <w:rsid w:val="00F773AB"/>
    <w:rsid w:val="00F83FD4"/>
    <w:rsid w:val="00F84B30"/>
    <w:rsid w:val="00F8505D"/>
    <w:rsid w:val="00F9041C"/>
    <w:rsid w:val="00F92E1F"/>
    <w:rsid w:val="00F96099"/>
    <w:rsid w:val="00FA0058"/>
    <w:rsid w:val="00FA0FAE"/>
    <w:rsid w:val="00FB0C08"/>
    <w:rsid w:val="00FB3A1D"/>
    <w:rsid w:val="00FC3F31"/>
    <w:rsid w:val="00FC76FD"/>
    <w:rsid w:val="00FD1EC1"/>
    <w:rsid w:val="00FD22BB"/>
    <w:rsid w:val="00FD4227"/>
    <w:rsid w:val="00FD5743"/>
    <w:rsid w:val="00FD71BD"/>
    <w:rsid w:val="00FE0547"/>
    <w:rsid w:val="00FE171A"/>
    <w:rsid w:val="00FE491B"/>
    <w:rsid w:val="00FF29E5"/>
    <w:rsid w:val="00FF5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DDDF"/>
  <w15:chartTrackingRefBased/>
  <w15:docId w15:val="{71C193CB-76A3-4346-BF3B-A0112100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432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EC3"/>
    <w:pPr>
      <w:spacing w:line="256" w:lineRule="auto"/>
      <w:ind w:left="720"/>
      <w:contextualSpacing/>
    </w:pPr>
  </w:style>
  <w:style w:type="paragraph" w:styleId="BalloonText">
    <w:name w:val="Balloon Text"/>
    <w:basedOn w:val="Normal"/>
    <w:link w:val="BalloonTextChar"/>
    <w:uiPriority w:val="99"/>
    <w:semiHidden/>
    <w:unhideWhenUsed/>
    <w:rsid w:val="00037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AC"/>
    <w:rPr>
      <w:rFonts w:ascii="Segoe UI" w:hAnsi="Segoe UI" w:cs="Segoe UI"/>
      <w:sz w:val="18"/>
      <w:szCs w:val="18"/>
    </w:rPr>
  </w:style>
  <w:style w:type="character" w:styleId="CommentReference">
    <w:name w:val="annotation reference"/>
    <w:basedOn w:val="DefaultParagraphFont"/>
    <w:uiPriority w:val="99"/>
    <w:semiHidden/>
    <w:unhideWhenUsed/>
    <w:rsid w:val="006105E8"/>
    <w:rPr>
      <w:sz w:val="16"/>
      <w:szCs w:val="16"/>
    </w:rPr>
  </w:style>
  <w:style w:type="paragraph" w:styleId="CommentText">
    <w:name w:val="annotation text"/>
    <w:basedOn w:val="Normal"/>
    <w:link w:val="CommentTextChar"/>
    <w:uiPriority w:val="99"/>
    <w:unhideWhenUsed/>
    <w:rsid w:val="006105E8"/>
    <w:pPr>
      <w:spacing w:line="240" w:lineRule="auto"/>
    </w:pPr>
    <w:rPr>
      <w:sz w:val="20"/>
      <w:szCs w:val="20"/>
    </w:rPr>
  </w:style>
  <w:style w:type="character" w:customStyle="1" w:styleId="CommentTextChar">
    <w:name w:val="Comment Text Char"/>
    <w:basedOn w:val="DefaultParagraphFont"/>
    <w:link w:val="CommentText"/>
    <w:uiPriority w:val="99"/>
    <w:rsid w:val="006105E8"/>
    <w:rPr>
      <w:sz w:val="20"/>
      <w:szCs w:val="20"/>
    </w:rPr>
  </w:style>
  <w:style w:type="paragraph" w:styleId="CommentSubject">
    <w:name w:val="annotation subject"/>
    <w:basedOn w:val="CommentText"/>
    <w:next w:val="CommentText"/>
    <w:link w:val="CommentSubjectChar"/>
    <w:uiPriority w:val="99"/>
    <w:semiHidden/>
    <w:unhideWhenUsed/>
    <w:rsid w:val="006105E8"/>
    <w:rPr>
      <w:b/>
      <w:bCs/>
    </w:rPr>
  </w:style>
  <w:style w:type="character" w:customStyle="1" w:styleId="CommentSubjectChar">
    <w:name w:val="Comment Subject Char"/>
    <w:basedOn w:val="CommentTextChar"/>
    <w:link w:val="CommentSubject"/>
    <w:uiPriority w:val="99"/>
    <w:semiHidden/>
    <w:rsid w:val="006105E8"/>
    <w:rPr>
      <w:b/>
      <w:bCs/>
      <w:sz w:val="20"/>
      <w:szCs w:val="20"/>
    </w:rPr>
  </w:style>
  <w:style w:type="table" w:styleId="PlainTable2">
    <w:name w:val="Plain Table 2"/>
    <w:basedOn w:val="TableNormal"/>
    <w:uiPriority w:val="42"/>
    <w:rsid w:val="00AD32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D813C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13C7"/>
    <w:rPr>
      <w:rFonts w:ascii="Calibri" w:hAnsi="Calibri" w:cs="Calibri"/>
      <w:noProof/>
      <w:lang w:val="en-US"/>
    </w:rPr>
  </w:style>
  <w:style w:type="paragraph" w:customStyle="1" w:styleId="EndNoteBibliography">
    <w:name w:val="EndNote Bibliography"/>
    <w:basedOn w:val="Normal"/>
    <w:link w:val="EndNoteBibliographyChar"/>
    <w:rsid w:val="00850C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50CBE"/>
    <w:rPr>
      <w:rFonts w:ascii="Calibri" w:hAnsi="Calibri" w:cs="Calibri"/>
      <w:noProof/>
      <w:lang w:val="en-US"/>
    </w:rPr>
  </w:style>
  <w:style w:type="character" w:styleId="Hyperlink">
    <w:name w:val="Hyperlink"/>
    <w:basedOn w:val="DefaultParagraphFont"/>
    <w:uiPriority w:val="99"/>
    <w:unhideWhenUsed/>
    <w:rsid w:val="00850CBE"/>
    <w:rPr>
      <w:color w:val="0563C1" w:themeColor="hyperlink"/>
      <w:u w:val="single"/>
    </w:rPr>
  </w:style>
  <w:style w:type="character" w:styleId="UnresolvedMention">
    <w:name w:val="Unresolved Mention"/>
    <w:basedOn w:val="DefaultParagraphFont"/>
    <w:uiPriority w:val="99"/>
    <w:semiHidden/>
    <w:unhideWhenUsed/>
    <w:rsid w:val="00850CBE"/>
    <w:rPr>
      <w:color w:val="605E5C"/>
      <w:shd w:val="clear" w:color="auto" w:fill="E1DFDD"/>
    </w:rPr>
  </w:style>
  <w:style w:type="character" w:styleId="Emphasis">
    <w:name w:val="Emphasis"/>
    <w:basedOn w:val="DefaultParagraphFont"/>
    <w:uiPriority w:val="20"/>
    <w:qFormat/>
    <w:rsid w:val="009B4322"/>
    <w:rPr>
      <w:i/>
      <w:iCs/>
    </w:rPr>
  </w:style>
  <w:style w:type="character" w:customStyle="1" w:styleId="Heading3Char">
    <w:name w:val="Heading 3 Char"/>
    <w:basedOn w:val="DefaultParagraphFont"/>
    <w:link w:val="Heading3"/>
    <w:uiPriority w:val="9"/>
    <w:rsid w:val="009B4322"/>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6781">
      <w:bodyDiv w:val="1"/>
      <w:marLeft w:val="0"/>
      <w:marRight w:val="0"/>
      <w:marTop w:val="0"/>
      <w:marBottom w:val="0"/>
      <w:divBdr>
        <w:top w:val="none" w:sz="0" w:space="0" w:color="auto"/>
        <w:left w:val="none" w:sz="0" w:space="0" w:color="auto"/>
        <w:bottom w:val="none" w:sz="0" w:space="0" w:color="auto"/>
        <w:right w:val="none" w:sz="0" w:space="0" w:color="auto"/>
      </w:divBdr>
    </w:div>
    <w:div w:id="8638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13321</Words>
  <Characters>75931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Johnson</dc:creator>
  <cp:keywords/>
  <dc:description/>
  <cp:lastModifiedBy>Catherine Johnson</cp:lastModifiedBy>
  <cp:revision>3</cp:revision>
  <cp:lastPrinted>2022-02-03T06:10:00Z</cp:lastPrinted>
  <dcterms:created xsi:type="dcterms:W3CDTF">2022-10-28T02:28:00Z</dcterms:created>
  <dcterms:modified xsi:type="dcterms:W3CDTF">2022-10-28T02:57:00Z</dcterms:modified>
</cp:coreProperties>
</file>